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164" w:rsidRPr="00DE7164" w:rsidRDefault="00DE7164" w:rsidP="00DE7164">
      <w:pPr>
        <w:snapToGrid w:val="0"/>
        <w:spacing w:after="0" w:line="240" w:lineRule="auto"/>
        <w:contextualSpacing/>
        <w:jc w:val="right"/>
        <w:rPr>
          <w:rFonts w:ascii="Times New Roman" w:eastAsia="Times New Roman" w:hAnsi="Times New Roman" w:cs="Times New Roman"/>
          <w:sz w:val="28"/>
          <w:szCs w:val="28"/>
          <w:lang w:val="kk-KZ"/>
        </w:rPr>
      </w:pPr>
      <w:r w:rsidRPr="00DE7164">
        <w:rPr>
          <w:rFonts w:ascii="Times New Roman" w:eastAsia="Times New Roman" w:hAnsi="Times New Roman" w:cs="Times New Roman"/>
          <w:sz w:val="28"/>
          <w:szCs w:val="28"/>
        </w:rPr>
        <w:t>Ф</w:t>
      </w:r>
      <w:r w:rsidRPr="00DE7164">
        <w:rPr>
          <w:rFonts w:ascii="Times New Roman" w:eastAsia="Times New Roman" w:hAnsi="Times New Roman" w:cs="Times New Roman"/>
          <w:sz w:val="28"/>
          <w:szCs w:val="28"/>
          <w:lang w:val="en-US"/>
        </w:rPr>
        <w:t>.7.03-03</w:t>
      </w:r>
    </w:p>
    <w:p w:rsidR="00DE7164" w:rsidRPr="00DE7164" w:rsidRDefault="00DE7164" w:rsidP="00DE7164">
      <w:pPr>
        <w:spacing w:after="0" w:line="240" w:lineRule="auto"/>
        <w:contextualSpacing/>
        <w:jc w:val="center"/>
        <w:rPr>
          <w:rFonts w:ascii="Times New Roman" w:eastAsia="Calibri" w:hAnsi="Times New Roman" w:cs="Times New Roman"/>
          <w:b/>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r w:rsidRPr="00DE7164">
        <w:rPr>
          <w:rFonts w:ascii="Times New Roman" w:eastAsia="Calibri" w:hAnsi="Times New Roman" w:cs="Times New Roman"/>
          <w:sz w:val="28"/>
          <w:szCs w:val="28"/>
          <w:lang w:val="kk-KZ" w:eastAsia="en-US"/>
        </w:rPr>
        <w:t>A.B</w:t>
      </w:r>
      <w:r w:rsidRPr="00DE7164">
        <w:rPr>
          <w:rFonts w:ascii="Times New Roman" w:eastAsia="Calibri" w:hAnsi="Times New Roman" w:cs="Times New Roman"/>
          <w:sz w:val="28"/>
          <w:szCs w:val="28"/>
          <w:lang w:val="en-US" w:eastAsia="en-US"/>
        </w:rPr>
        <w:t>.</w:t>
      </w:r>
      <w:r w:rsidRPr="00DE7164">
        <w:rPr>
          <w:rFonts w:ascii="Times New Roman" w:eastAsia="Calibri" w:hAnsi="Times New Roman" w:cs="Times New Roman"/>
          <w:sz w:val="28"/>
          <w:szCs w:val="28"/>
          <w:lang w:val="kk-KZ" w:eastAsia="en-US"/>
        </w:rPr>
        <w:t xml:space="preserve"> Is</w:t>
      </w:r>
      <w:r>
        <w:rPr>
          <w:rFonts w:ascii="Times New Roman" w:eastAsia="Calibri" w:hAnsi="Times New Roman" w:cs="Times New Roman"/>
          <w:sz w:val="28"/>
          <w:szCs w:val="28"/>
          <w:lang w:val="en-US" w:eastAsia="en-US"/>
        </w:rPr>
        <w:t>s</w:t>
      </w:r>
      <w:r w:rsidRPr="00DE7164">
        <w:rPr>
          <w:rFonts w:ascii="Times New Roman" w:eastAsia="Calibri" w:hAnsi="Times New Roman" w:cs="Times New Roman"/>
          <w:sz w:val="28"/>
          <w:szCs w:val="28"/>
          <w:lang w:val="kk-KZ" w:eastAsia="en-US"/>
        </w:rPr>
        <w:t xml:space="preserve">a, </w:t>
      </w:r>
      <w:r w:rsidR="00DB55CD">
        <w:rPr>
          <w:rFonts w:ascii="Times New Roman" w:eastAsia="Calibri" w:hAnsi="Times New Roman" w:cs="Times New Roman"/>
          <w:sz w:val="28"/>
          <w:szCs w:val="28"/>
          <w:lang w:val="en-US" w:eastAsia="en-US"/>
        </w:rPr>
        <w:t>A.Sh.Kydyralyeva</w:t>
      </w:r>
      <w:r>
        <w:rPr>
          <w:rFonts w:ascii="Times New Roman" w:eastAsia="Calibri" w:hAnsi="Times New Roman" w:cs="Times New Roman"/>
          <w:sz w:val="28"/>
          <w:szCs w:val="28"/>
          <w:lang w:val="en-US" w:eastAsia="en-US"/>
        </w:rPr>
        <w:t xml:space="preserve"> </w:t>
      </w:r>
      <w:r w:rsidRPr="00DE7164">
        <w:rPr>
          <w:rFonts w:ascii="Times New Roman" w:eastAsia="Calibri" w:hAnsi="Times New Roman" w:cs="Times New Roman"/>
          <w:sz w:val="28"/>
          <w:szCs w:val="28"/>
          <w:lang w:val="kk-KZ" w:eastAsia="en-US"/>
        </w:rPr>
        <w:t>S</w:t>
      </w:r>
      <w:r w:rsidR="00DB55CD">
        <w:rPr>
          <w:rFonts w:ascii="Times New Roman" w:eastAsia="Calibri" w:hAnsi="Times New Roman" w:cs="Times New Roman"/>
          <w:sz w:val="28"/>
          <w:szCs w:val="28"/>
          <w:lang w:val="en-US" w:eastAsia="en-US"/>
        </w:rPr>
        <w:t>,</w:t>
      </w:r>
      <w:r w:rsidRPr="00DE7164">
        <w:rPr>
          <w:rFonts w:ascii="Times New Roman" w:eastAsia="Calibri" w:hAnsi="Times New Roman" w:cs="Times New Roman"/>
          <w:sz w:val="28"/>
          <w:szCs w:val="28"/>
          <w:lang w:val="kk-KZ" w:eastAsia="en-US"/>
        </w:rPr>
        <w:t>.A.</w:t>
      </w:r>
      <w:r>
        <w:rPr>
          <w:rFonts w:ascii="Times New Roman" w:eastAsia="Calibri" w:hAnsi="Times New Roman" w:cs="Times New Roman"/>
          <w:sz w:val="28"/>
          <w:szCs w:val="28"/>
          <w:lang w:val="kk-KZ" w:eastAsia="en-US"/>
        </w:rPr>
        <w:t>Sak</w:t>
      </w:r>
      <w:r>
        <w:rPr>
          <w:rFonts w:ascii="Times New Roman" w:eastAsia="Calibri" w:hAnsi="Times New Roman" w:cs="Times New Roman"/>
          <w:sz w:val="28"/>
          <w:szCs w:val="28"/>
          <w:lang w:val="en-US" w:eastAsia="en-US"/>
        </w:rPr>
        <w:t>i</w:t>
      </w:r>
      <w:r w:rsidRPr="00DE7164">
        <w:rPr>
          <w:rFonts w:ascii="Times New Roman" w:eastAsia="Calibri" w:hAnsi="Times New Roman" w:cs="Times New Roman"/>
          <w:sz w:val="28"/>
          <w:szCs w:val="28"/>
          <w:lang w:val="kk-KZ" w:eastAsia="en-US"/>
        </w:rPr>
        <w:t>ba</w:t>
      </w:r>
      <w:r>
        <w:rPr>
          <w:rFonts w:ascii="Times New Roman" w:eastAsia="Calibri" w:hAnsi="Times New Roman" w:cs="Times New Roman"/>
          <w:sz w:val="28"/>
          <w:szCs w:val="28"/>
          <w:lang w:val="en-US" w:eastAsia="en-US"/>
        </w:rPr>
        <w:t>y</w:t>
      </w:r>
      <w:r w:rsidRPr="00DE7164">
        <w:rPr>
          <w:rFonts w:ascii="Times New Roman" w:eastAsia="Calibri" w:hAnsi="Times New Roman" w:cs="Times New Roman"/>
          <w:sz w:val="28"/>
          <w:szCs w:val="28"/>
          <w:lang w:val="kk-KZ" w:eastAsia="en-US"/>
        </w:rPr>
        <w:t xml:space="preserve">eva </w:t>
      </w:r>
    </w:p>
    <w:p w:rsidR="00DE7164" w:rsidRPr="00DE7164" w:rsidRDefault="00DE7164" w:rsidP="00DE7164">
      <w:pPr>
        <w:spacing w:after="0" w:line="240" w:lineRule="auto"/>
        <w:contextualSpacing/>
        <w:jc w:val="both"/>
        <w:rPr>
          <w:rFonts w:ascii="Times New Roman" w:eastAsia="Calibri" w:hAnsi="Times New Roman" w:cs="Times New Roman"/>
          <w:sz w:val="28"/>
          <w:szCs w:val="28"/>
          <w:lang w:val="kk-KZ" w:eastAsia="ko-KR"/>
        </w:rPr>
      </w:pPr>
    </w:p>
    <w:p w:rsidR="00DE7164" w:rsidRPr="00DE7164" w:rsidRDefault="00DE7164" w:rsidP="00DE7164">
      <w:pPr>
        <w:spacing w:after="0" w:line="240" w:lineRule="auto"/>
        <w:contextualSpacing/>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i/>
          <w:sz w:val="28"/>
          <w:szCs w:val="28"/>
          <w:lang w:val="kk-KZ" w:eastAsia="en-US"/>
        </w:rPr>
      </w:pPr>
    </w:p>
    <w:p w:rsidR="00DE7164" w:rsidRPr="00DE7164" w:rsidRDefault="00DE7164" w:rsidP="00DE7164">
      <w:pPr>
        <w:autoSpaceDE w:val="0"/>
        <w:autoSpaceDN w:val="0"/>
        <w:adjustRightInd w:val="0"/>
        <w:spacing w:after="0" w:line="240" w:lineRule="auto"/>
        <w:contextualSpacing/>
        <w:jc w:val="center"/>
        <w:rPr>
          <w:rFonts w:ascii="Times New Roman" w:eastAsia="Calibri" w:hAnsi="Times New Roman" w:cs="Times New Roman"/>
          <w:noProof/>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36"/>
          <w:szCs w:val="36"/>
          <w:lang w:val="en-US" w:eastAsia="en-US"/>
        </w:rPr>
      </w:pPr>
      <w:r w:rsidRPr="00DE7164">
        <w:rPr>
          <w:rFonts w:ascii="Times New Roman" w:eastAsia="Calibri" w:hAnsi="Times New Roman" w:cs="Times New Roman"/>
          <w:sz w:val="36"/>
          <w:szCs w:val="36"/>
          <w:lang w:val="en-US" w:eastAsia="en-US"/>
        </w:rPr>
        <w:t xml:space="preserve">METHODICAL GUIDELINES </w:t>
      </w:r>
    </w:p>
    <w:p w:rsidR="00DE7164" w:rsidRPr="00DE7164" w:rsidRDefault="00DE7164" w:rsidP="00DE7164">
      <w:pPr>
        <w:spacing w:after="0" w:line="240" w:lineRule="auto"/>
        <w:contextualSpacing/>
        <w:jc w:val="center"/>
        <w:rPr>
          <w:rFonts w:ascii="Times New Roman" w:eastAsia="Calibri" w:hAnsi="Times New Roman" w:cs="Times New Roman"/>
          <w:sz w:val="36"/>
          <w:szCs w:val="36"/>
          <w:lang w:val="en-US" w:eastAsia="en-US"/>
        </w:rPr>
      </w:pPr>
      <w:r w:rsidRPr="00DE7164">
        <w:rPr>
          <w:rFonts w:ascii="Times New Roman" w:eastAsia="Calibri" w:hAnsi="Times New Roman" w:cs="Times New Roman"/>
          <w:sz w:val="36"/>
          <w:szCs w:val="36"/>
          <w:lang w:val="en-US" w:eastAsia="en-US"/>
        </w:rPr>
        <w:t>FOR LABORATORY WORKS ON THE DISCIPLINE</w:t>
      </w:r>
    </w:p>
    <w:p w:rsidR="00DE7164" w:rsidRPr="00DE7164" w:rsidRDefault="00DE7164" w:rsidP="00DE7164">
      <w:pPr>
        <w:spacing w:after="0" w:line="240" w:lineRule="auto"/>
        <w:contextualSpacing/>
        <w:jc w:val="center"/>
        <w:rPr>
          <w:rFonts w:ascii="Times New Roman" w:eastAsia="Calibri" w:hAnsi="Times New Roman" w:cs="Times New Roman"/>
          <w:sz w:val="36"/>
          <w:szCs w:val="36"/>
          <w:lang w:val="en-US" w:eastAsia="en-US"/>
        </w:rPr>
      </w:pPr>
      <w:r w:rsidRPr="00DE7164">
        <w:rPr>
          <w:rFonts w:ascii="Times New Roman" w:eastAsia="Calibri" w:hAnsi="Times New Roman" w:cs="Times New Roman"/>
          <w:sz w:val="36"/>
          <w:szCs w:val="36"/>
          <w:lang w:val="en-US" w:eastAsia="en-US"/>
        </w:rPr>
        <w:t xml:space="preserve">"CHEMISTRY AND PHYSICS OF </w:t>
      </w:r>
      <w:r>
        <w:rPr>
          <w:rFonts w:ascii="Times New Roman" w:eastAsia="Calibri" w:hAnsi="Times New Roman" w:cs="Times New Roman"/>
          <w:sz w:val="36"/>
          <w:szCs w:val="36"/>
          <w:lang w:val="en-US" w:eastAsia="en-US"/>
        </w:rPr>
        <w:t>POLYMERS</w:t>
      </w:r>
      <w:r w:rsidRPr="00DE7164">
        <w:rPr>
          <w:rFonts w:ascii="Times New Roman" w:eastAsia="Calibri" w:hAnsi="Times New Roman" w:cs="Times New Roman"/>
          <w:sz w:val="36"/>
          <w:szCs w:val="36"/>
          <w:lang w:val="en-US" w:eastAsia="en-US"/>
        </w:rPr>
        <w:t>"</w:t>
      </w: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ko-KR"/>
        </w:rPr>
      </w:pPr>
    </w:p>
    <w:p w:rsidR="00DE7164" w:rsidRPr="00DE7164" w:rsidRDefault="00DE7164" w:rsidP="00DE7164">
      <w:pPr>
        <w:spacing w:after="0" w:line="240" w:lineRule="auto"/>
        <w:contextualSpacing/>
        <w:jc w:val="both"/>
        <w:rPr>
          <w:rFonts w:ascii="Times New Roman" w:eastAsia="Calibri" w:hAnsi="Times New Roman" w:cs="Times New Roman"/>
          <w:sz w:val="28"/>
          <w:szCs w:val="28"/>
          <w:lang w:val="en-US" w:eastAsia="ko-KR"/>
        </w:rPr>
      </w:pPr>
    </w:p>
    <w:p w:rsidR="00DE7164" w:rsidRPr="00DE7164" w:rsidRDefault="00DE7164" w:rsidP="00DE7164">
      <w:pPr>
        <w:spacing w:after="0" w:line="240" w:lineRule="auto"/>
        <w:contextualSpacing/>
        <w:jc w:val="both"/>
        <w:rPr>
          <w:rFonts w:ascii="Times New Roman" w:eastAsia="Calibri" w:hAnsi="Times New Roman" w:cs="Times New Roman"/>
          <w:sz w:val="28"/>
          <w:szCs w:val="28"/>
          <w:lang w:val="en-US" w:eastAsia="ko-KR"/>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r>
        <w:rPr>
          <w:rFonts w:ascii="Times New Roman" w:eastAsia="Calibri" w:hAnsi="Times New Roman" w:cs="Times New Roman"/>
          <w:sz w:val="28"/>
          <w:szCs w:val="28"/>
          <w:lang w:val="en-US" w:eastAsia="en-US"/>
        </w:rPr>
        <w:t>Shymkent, 2017</w:t>
      </w: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r w:rsidRPr="00DE7164">
        <w:rPr>
          <w:rFonts w:ascii="Times New Roman" w:eastAsia="Calibri" w:hAnsi="Times New Roman" w:cs="Times New Roman"/>
          <w:sz w:val="28"/>
          <w:szCs w:val="28"/>
          <w:lang w:val="en-US" w:eastAsia="en-US"/>
        </w:rPr>
        <w:lastRenderedPageBreak/>
        <w:t xml:space="preserve">MINISTRY OF EDUCATION AND SCIENCE </w:t>
      </w: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r w:rsidRPr="00DE7164">
        <w:rPr>
          <w:rFonts w:ascii="Times New Roman" w:eastAsia="Calibri" w:hAnsi="Times New Roman" w:cs="Times New Roman"/>
          <w:sz w:val="28"/>
          <w:szCs w:val="28"/>
          <w:lang w:val="en-US" w:eastAsia="en-US"/>
        </w:rPr>
        <w:t>OF THE REPUBLIC OF KAZAKHSTAN</w:t>
      </w: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r w:rsidRPr="00DE7164">
        <w:rPr>
          <w:rFonts w:ascii="Times New Roman" w:eastAsia="Calibri" w:hAnsi="Times New Roman" w:cs="Times New Roman"/>
          <w:sz w:val="28"/>
          <w:szCs w:val="28"/>
          <w:lang w:val="en-US" w:eastAsia="en-US"/>
        </w:rPr>
        <w:t xml:space="preserve">M. Auezov South Kazakhstan State University </w:t>
      </w: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r w:rsidRPr="00DE7164">
        <w:rPr>
          <w:rFonts w:ascii="Times New Roman" w:eastAsia="Calibri" w:hAnsi="Times New Roman" w:cs="Times New Roman"/>
          <w:sz w:val="28"/>
          <w:szCs w:val="28"/>
          <w:lang w:val="en-US" w:eastAsia="en-US"/>
        </w:rPr>
        <w:t>"Petroleum processing and petrochemistry" department</w:t>
      </w: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kk-KZ" w:eastAsia="en-US"/>
        </w:rPr>
      </w:pPr>
      <w:r w:rsidRPr="00DE7164">
        <w:rPr>
          <w:rFonts w:ascii="Times New Roman" w:eastAsia="Calibri" w:hAnsi="Times New Roman" w:cs="Times New Roman"/>
          <w:sz w:val="28"/>
          <w:szCs w:val="28"/>
          <w:lang w:val="en-US" w:eastAsia="en-US"/>
        </w:rPr>
        <w:t>A.B Is</w:t>
      </w:r>
      <w:r>
        <w:rPr>
          <w:rFonts w:ascii="Times New Roman" w:eastAsia="Calibri" w:hAnsi="Times New Roman" w:cs="Times New Roman"/>
          <w:sz w:val="28"/>
          <w:szCs w:val="28"/>
          <w:lang w:val="en-US" w:eastAsia="en-US"/>
        </w:rPr>
        <w:t>s</w:t>
      </w:r>
      <w:r w:rsidRPr="00DE7164">
        <w:rPr>
          <w:rFonts w:ascii="Times New Roman" w:eastAsia="Calibri" w:hAnsi="Times New Roman" w:cs="Times New Roman"/>
          <w:sz w:val="28"/>
          <w:szCs w:val="28"/>
          <w:lang w:val="en-US" w:eastAsia="en-US"/>
        </w:rPr>
        <w:t xml:space="preserve">a, </w:t>
      </w:r>
      <w:r>
        <w:rPr>
          <w:rFonts w:ascii="Times New Roman" w:eastAsia="Calibri" w:hAnsi="Times New Roman" w:cs="Times New Roman"/>
          <w:sz w:val="28"/>
          <w:szCs w:val="28"/>
          <w:lang w:val="en-US" w:eastAsia="en-US"/>
        </w:rPr>
        <w:t xml:space="preserve">A.Sh.Kydyralyeva, </w:t>
      </w:r>
      <w:r w:rsidRPr="00DE7164">
        <w:rPr>
          <w:rFonts w:ascii="Times New Roman" w:eastAsia="Calibri" w:hAnsi="Times New Roman" w:cs="Times New Roman"/>
          <w:sz w:val="28"/>
          <w:szCs w:val="28"/>
          <w:lang w:val="en-US" w:eastAsia="en-US"/>
        </w:rPr>
        <w:t>S.A</w:t>
      </w:r>
      <w:r>
        <w:rPr>
          <w:rFonts w:ascii="Times New Roman" w:eastAsia="Calibri" w:hAnsi="Times New Roman" w:cs="Times New Roman"/>
          <w:sz w:val="28"/>
          <w:szCs w:val="28"/>
          <w:lang w:val="en-US" w:eastAsia="en-US"/>
        </w:rPr>
        <w:t xml:space="preserve"> Saki</w:t>
      </w:r>
      <w:r w:rsidRPr="00DE7164">
        <w:rPr>
          <w:rFonts w:ascii="Times New Roman" w:eastAsia="Calibri" w:hAnsi="Times New Roman" w:cs="Times New Roman"/>
          <w:sz w:val="28"/>
          <w:szCs w:val="28"/>
          <w:lang w:val="en-US" w:eastAsia="en-US"/>
        </w:rPr>
        <w:t>ba</w:t>
      </w:r>
      <w:r>
        <w:rPr>
          <w:rFonts w:ascii="Times New Roman" w:eastAsia="Calibri" w:hAnsi="Times New Roman" w:cs="Times New Roman"/>
          <w:sz w:val="28"/>
          <w:szCs w:val="28"/>
          <w:lang w:val="en-US" w:eastAsia="en-US"/>
        </w:rPr>
        <w:t>y</w:t>
      </w:r>
      <w:r w:rsidRPr="00DE7164">
        <w:rPr>
          <w:rFonts w:ascii="Times New Roman" w:eastAsia="Calibri" w:hAnsi="Times New Roman" w:cs="Times New Roman"/>
          <w:sz w:val="28"/>
          <w:szCs w:val="28"/>
          <w:lang w:val="en-US" w:eastAsia="en-US"/>
        </w:rPr>
        <w:t xml:space="preserve">eva </w:t>
      </w: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r w:rsidRPr="00DE7164">
        <w:rPr>
          <w:rFonts w:ascii="Times New Roman" w:eastAsia="Calibri" w:hAnsi="Times New Roman" w:cs="Times New Roman"/>
          <w:sz w:val="28"/>
          <w:szCs w:val="28"/>
          <w:lang w:val="en-US" w:eastAsia="en-US"/>
        </w:rPr>
        <w:t xml:space="preserve">Methodical guidelines </w:t>
      </w: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r w:rsidRPr="00DE7164">
        <w:rPr>
          <w:rFonts w:ascii="Times New Roman" w:eastAsia="Calibri" w:hAnsi="Times New Roman" w:cs="Times New Roman"/>
          <w:sz w:val="28"/>
          <w:szCs w:val="28"/>
          <w:lang w:val="en-US" w:eastAsia="en-US"/>
        </w:rPr>
        <w:t>for laboratory works on the discipline</w:t>
      </w:r>
    </w:p>
    <w:p w:rsidR="00DE7164" w:rsidRPr="00DE7164" w:rsidRDefault="00DE7164" w:rsidP="00DE7164">
      <w:pPr>
        <w:tabs>
          <w:tab w:val="left" w:pos="360"/>
        </w:tabs>
        <w:spacing w:after="0" w:line="240" w:lineRule="auto"/>
        <w:jc w:val="center"/>
        <w:rPr>
          <w:rFonts w:ascii="Times New Roman" w:eastAsia="Times New Roman" w:hAnsi="Times New Roman" w:cs="Times New Roman"/>
          <w:sz w:val="28"/>
          <w:szCs w:val="28"/>
          <w:lang w:val="kk-KZ"/>
        </w:rPr>
      </w:pPr>
      <w:r w:rsidRPr="00DE7164">
        <w:rPr>
          <w:rFonts w:ascii="Times New Roman" w:eastAsia="Times New Roman" w:hAnsi="Times New Roman" w:cs="Times New Roman"/>
          <w:sz w:val="28"/>
          <w:szCs w:val="28"/>
          <w:lang w:val="en-US"/>
        </w:rPr>
        <w:t xml:space="preserve">"Chemistry and Physics of </w:t>
      </w:r>
      <w:r>
        <w:rPr>
          <w:rFonts w:ascii="Times New Roman" w:eastAsia="Times New Roman" w:hAnsi="Times New Roman" w:cs="Times New Roman"/>
          <w:sz w:val="28"/>
          <w:szCs w:val="28"/>
          <w:lang w:val="en-US"/>
        </w:rPr>
        <w:t>Polymers</w:t>
      </w:r>
      <w:r w:rsidRPr="00DE7164">
        <w:rPr>
          <w:rFonts w:ascii="Times New Roman" w:eastAsia="Times New Roman" w:hAnsi="Times New Roman" w:cs="Times New Roman"/>
          <w:sz w:val="28"/>
          <w:szCs w:val="28"/>
          <w:lang w:val="en-US"/>
        </w:rPr>
        <w:t>"</w:t>
      </w:r>
      <w:r w:rsidRPr="00DE7164">
        <w:rPr>
          <w:rFonts w:ascii="Times New Roman" w:eastAsia="Times New Roman" w:hAnsi="Times New Roman" w:cs="Times New Roman"/>
          <w:sz w:val="28"/>
          <w:szCs w:val="28"/>
          <w:lang w:val="kk-KZ"/>
        </w:rPr>
        <w:t xml:space="preserve"> </w:t>
      </w:r>
    </w:p>
    <w:p w:rsidR="00DE7164" w:rsidRPr="00DE7164" w:rsidRDefault="00DE7164" w:rsidP="00DE7164">
      <w:pPr>
        <w:tabs>
          <w:tab w:val="left" w:pos="360"/>
        </w:tabs>
        <w:spacing w:after="0" w:line="240" w:lineRule="auto"/>
        <w:jc w:val="center"/>
        <w:rPr>
          <w:rFonts w:ascii="Times New Roman" w:eastAsia="Times New Roman" w:hAnsi="Times New Roman" w:cs="Times New Roman"/>
          <w:sz w:val="28"/>
          <w:szCs w:val="28"/>
          <w:lang w:val="en-US"/>
        </w:rPr>
      </w:pPr>
      <w:r w:rsidRPr="003E23D3">
        <w:rPr>
          <w:rFonts w:ascii="Times New Roman" w:eastAsia="Times New Roman" w:hAnsi="Times New Roman" w:cs="Times New Roman"/>
          <w:sz w:val="28"/>
          <w:lang w:val="en-US"/>
        </w:rPr>
        <w:t>for students of the specialty</w:t>
      </w:r>
    </w:p>
    <w:p w:rsidR="00DE7164" w:rsidRPr="00DE7164" w:rsidRDefault="00CD0331" w:rsidP="00CD0331">
      <w:pPr>
        <w:tabs>
          <w:tab w:val="left" w:pos="360"/>
          <w:tab w:val="center" w:pos="4677"/>
          <w:tab w:val="left" w:pos="8400"/>
        </w:tabs>
        <w:spacing w:after="0" w:line="24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sidR="00DE7164" w:rsidRPr="00DE7164">
        <w:rPr>
          <w:rFonts w:ascii="Times New Roman" w:eastAsia="Times New Roman" w:hAnsi="Times New Roman" w:cs="Times New Roman"/>
          <w:sz w:val="28"/>
          <w:szCs w:val="28"/>
          <w:lang w:val="en-US"/>
        </w:rPr>
        <w:t xml:space="preserve"> 5</w:t>
      </w:r>
      <w:r w:rsidR="00DE7164" w:rsidRPr="00DE7164">
        <w:rPr>
          <w:rFonts w:ascii="Times New Roman" w:eastAsia="Times New Roman" w:hAnsi="Times New Roman" w:cs="Times New Roman"/>
          <w:sz w:val="28"/>
          <w:szCs w:val="28"/>
        </w:rPr>
        <w:t>В</w:t>
      </w:r>
      <w:r w:rsidR="00DE7164" w:rsidRPr="00DE7164">
        <w:rPr>
          <w:rFonts w:ascii="Times New Roman" w:eastAsia="Times New Roman" w:hAnsi="Times New Roman" w:cs="Times New Roman"/>
          <w:sz w:val="28"/>
          <w:szCs w:val="28"/>
          <w:lang w:val="en-US"/>
        </w:rPr>
        <w:t>072100 - «Chemical technology of organic substances»</w:t>
      </w:r>
      <w:r>
        <w:rPr>
          <w:rFonts w:ascii="Times New Roman" w:eastAsia="Times New Roman" w:hAnsi="Times New Roman" w:cs="Times New Roman"/>
          <w:sz w:val="28"/>
          <w:szCs w:val="28"/>
          <w:lang w:val="en-US"/>
        </w:rPr>
        <w:tab/>
      </w: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r w:rsidRPr="00DE7164">
        <w:rPr>
          <w:rFonts w:ascii="Times New Roman" w:eastAsia="Calibri" w:hAnsi="Times New Roman" w:cs="Times New Roman"/>
          <w:sz w:val="28"/>
          <w:szCs w:val="28"/>
          <w:lang w:val="en-US" w:eastAsia="en-US"/>
        </w:rPr>
        <w:t>Shymkent</w:t>
      </w:r>
      <w:r w:rsidRPr="00DE7164">
        <w:rPr>
          <w:rFonts w:ascii="Times New Roman" w:eastAsia="Calibri" w:hAnsi="Times New Roman" w:cs="Times New Roman"/>
          <w:sz w:val="28"/>
          <w:szCs w:val="28"/>
          <w:lang w:val="kk-KZ" w:eastAsia="en-US"/>
        </w:rPr>
        <w:t>,</w:t>
      </w:r>
      <w:r w:rsidRPr="00DE7164">
        <w:rPr>
          <w:rFonts w:ascii="Times New Roman" w:eastAsia="Calibri" w:hAnsi="Times New Roman" w:cs="Times New Roman"/>
          <w:sz w:val="28"/>
          <w:szCs w:val="28"/>
          <w:lang w:val="en-US" w:eastAsia="en-US"/>
        </w:rPr>
        <w:t xml:space="preserve"> 201</w:t>
      </w:r>
      <w:r>
        <w:rPr>
          <w:rFonts w:ascii="Times New Roman" w:eastAsia="Calibri" w:hAnsi="Times New Roman" w:cs="Times New Roman"/>
          <w:sz w:val="28"/>
          <w:szCs w:val="28"/>
          <w:lang w:val="en-US" w:eastAsia="en-US"/>
        </w:rPr>
        <w:t>7</w:t>
      </w:r>
    </w:p>
    <w:p w:rsidR="00DE7164" w:rsidRPr="00DE7164" w:rsidRDefault="00DE7164" w:rsidP="00DE7164">
      <w:pPr>
        <w:spacing w:after="0" w:line="240" w:lineRule="auto"/>
        <w:contextualSpacing/>
        <w:jc w:val="both"/>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both"/>
        <w:rPr>
          <w:rFonts w:ascii="Times New Roman" w:eastAsia="Calibri" w:hAnsi="Times New Roman" w:cs="Times New Roman"/>
          <w:sz w:val="28"/>
          <w:szCs w:val="28"/>
          <w:lang w:val="en-US" w:eastAsia="en-US"/>
        </w:rPr>
      </w:pPr>
      <w:r w:rsidRPr="00DE7164">
        <w:rPr>
          <w:rFonts w:ascii="Times New Roman" w:eastAsia="Calibri" w:hAnsi="Times New Roman" w:cs="Times New Roman"/>
          <w:sz w:val="28"/>
          <w:szCs w:val="28"/>
          <w:lang w:eastAsia="en-US"/>
        </w:rPr>
        <w:lastRenderedPageBreak/>
        <w:t>УДК</w:t>
      </w:r>
      <w:r w:rsidRPr="00DE7164">
        <w:rPr>
          <w:rFonts w:ascii="Times New Roman" w:eastAsia="Calibri" w:hAnsi="Times New Roman" w:cs="Times New Roman"/>
          <w:sz w:val="28"/>
          <w:szCs w:val="28"/>
          <w:lang w:val="en-US" w:eastAsia="en-US"/>
        </w:rPr>
        <w:t xml:space="preserve"> 541.6 (075.5)</w:t>
      </w:r>
    </w:p>
    <w:p w:rsidR="00DE7164" w:rsidRPr="00DE7164" w:rsidRDefault="00DE7164" w:rsidP="00DE7164">
      <w:pPr>
        <w:spacing w:after="0" w:line="240" w:lineRule="auto"/>
        <w:contextualSpacing/>
        <w:jc w:val="both"/>
        <w:rPr>
          <w:rFonts w:ascii="Times New Roman" w:eastAsia="Calibri" w:hAnsi="Times New Roman" w:cs="Times New Roman"/>
          <w:sz w:val="28"/>
          <w:szCs w:val="28"/>
          <w:lang w:val="en-US" w:eastAsia="en-US"/>
        </w:rPr>
      </w:pPr>
      <w:r w:rsidRPr="00DE7164">
        <w:rPr>
          <w:rFonts w:ascii="Times New Roman" w:eastAsia="Calibri" w:hAnsi="Times New Roman" w:cs="Times New Roman"/>
          <w:sz w:val="28"/>
          <w:szCs w:val="28"/>
          <w:lang w:eastAsia="en-US"/>
        </w:rPr>
        <w:t>ББ</w:t>
      </w:r>
      <w:r w:rsidRPr="00DE7164">
        <w:rPr>
          <w:rFonts w:ascii="Times New Roman" w:eastAsia="Calibri" w:hAnsi="Times New Roman" w:cs="Times New Roman"/>
          <w:sz w:val="28"/>
          <w:szCs w:val="28"/>
          <w:lang w:val="kk-KZ" w:eastAsia="en-US"/>
        </w:rPr>
        <w:t>К</w:t>
      </w:r>
      <w:r w:rsidRPr="00DE7164">
        <w:rPr>
          <w:rFonts w:ascii="Times New Roman" w:eastAsia="Calibri" w:hAnsi="Times New Roman" w:cs="Times New Roman"/>
          <w:sz w:val="28"/>
          <w:szCs w:val="28"/>
          <w:lang w:val="en-US" w:eastAsia="en-US"/>
        </w:rPr>
        <w:t xml:space="preserve"> 24.7 </w:t>
      </w:r>
      <w:r w:rsidRPr="00DE7164">
        <w:rPr>
          <w:rFonts w:ascii="Times New Roman" w:eastAsia="Calibri" w:hAnsi="Times New Roman" w:cs="Times New Roman"/>
          <w:sz w:val="28"/>
          <w:szCs w:val="28"/>
          <w:lang w:eastAsia="en-US"/>
        </w:rPr>
        <w:t>Я</w:t>
      </w:r>
      <w:r w:rsidRPr="00DE7164">
        <w:rPr>
          <w:rFonts w:ascii="Times New Roman" w:eastAsia="Calibri" w:hAnsi="Times New Roman" w:cs="Times New Roman"/>
          <w:sz w:val="28"/>
          <w:szCs w:val="28"/>
          <w:lang w:val="en-US" w:eastAsia="en-US"/>
        </w:rPr>
        <w:t>73</w:t>
      </w:r>
    </w:p>
    <w:p w:rsidR="00DE7164" w:rsidRPr="00DE7164" w:rsidRDefault="00DE7164" w:rsidP="00DE7164">
      <w:pPr>
        <w:spacing w:after="0" w:line="240" w:lineRule="auto"/>
        <w:contextualSpacing/>
        <w:jc w:val="both"/>
        <w:rPr>
          <w:rFonts w:ascii="Times New Roman" w:eastAsia="Calibri" w:hAnsi="Times New Roman" w:cs="Times New Roman"/>
          <w:sz w:val="28"/>
          <w:szCs w:val="28"/>
          <w:lang w:val="kk-KZ" w:eastAsia="en-US"/>
        </w:rPr>
      </w:pPr>
    </w:p>
    <w:p w:rsidR="00DE7164" w:rsidRPr="00DE7164" w:rsidRDefault="00DE7164" w:rsidP="00DE7164">
      <w:pPr>
        <w:spacing w:after="0" w:line="240" w:lineRule="auto"/>
        <w:contextualSpacing/>
        <w:jc w:val="both"/>
        <w:rPr>
          <w:rFonts w:ascii="Times New Roman" w:eastAsia="Calibri" w:hAnsi="Times New Roman" w:cs="Times New Roman"/>
          <w:sz w:val="28"/>
          <w:szCs w:val="28"/>
          <w:lang w:val="en-US" w:eastAsia="en-US"/>
        </w:rPr>
      </w:pPr>
      <w:r w:rsidRPr="00DE7164">
        <w:rPr>
          <w:rFonts w:ascii="Times New Roman" w:eastAsia="Calibri" w:hAnsi="Times New Roman" w:cs="Times New Roman"/>
          <w:sz w:val="28"/>
          <w:szCs w:val="28"/>
          <w:lang w:val="en-US" w:eastAsia="en-US"/>
        </w:rPr>
        <w:t>A.B I</w:t>
      </w:r>
      <w:r>
        <w:rPr>
          <w:rFonts w:ascii="Times New Roman" w:eastAsia="Calibri" w:hAnsi="Times New Roman" w:cs="Times New Roman"/>
          <w:sz w:val="28"/>
          <w:szCs w:val="28"/>
          <w:lang w:val="en-US" w:eastAsia="en-US"/>
        </w:rPr>
        <w:t>s</w:t>
      </w:r>
      <w:r w:rsidRPr="00DE7164">
        <w:rPr>
          <w:rFonts w:ascii="Times New Roman" w:eastAsia="Calibri" w:hAnsi="Times New Roman" w:cs="Times New Roman"/>
          <w:sz w:val="28"/>
          <w:szCs w:val="28"/>
          <w:lang w:val="en-US" w:eastAsia="en-US"/>
        </w:rPr>
        <w:t xml:space="preserve">sa, </w:t>
      </w:r>
      <w:r>
        <w:rPr>
          <w:rFonts w:ascii="Times New Roman" w:eastAsia="Calibri" w:hAnsi="Times New Roman" w:cs="Times New Roman"/>
          <w:sz w:val="28"/>
          <w:szCs w:val="28"/>
          <w:lang w:val="en-US" w:eastAsia="en-US"/>
        </w:rPr>
        <w:t>A.Sh.Kydyralyeva, Saki</w:t>
      </w:r>
      <w:r w:rsidRPr="00DE7164">
        <w:rPr>
          <w:rFonts w:ascii="Times New Roman" w:eastAsia="Calibri" w:hAnsi="Times New Roman" w:cs="Times New Roman"/>
          <w:sz w:val="28"/>
          <w:szCs w:val="28"/>
          <w:lang w:val="en-US" w:eastAsia="en-US"/>
        </w:rPr>
        <w:t>ba</w:t>
      </w:r>
      <w:r>
        <w:rPr>
          <w:rFonts w:ascii="Times New Roman" w:eastAsia="Calibri" w:hAnsi="Times New Roman" w:cs="Times New Roman"/>
          <w:sz w:val="28"/>
          <w:szCs w:val="28"/>
          <w:lang w:val="en-US" w:eastAsia="en-US"/>
        </w:rPr>
        <w:t>y</w:t>
      </w:r>
      <w:r w:rsidRPr="00DE7164">
        <w:rPr>
          <w:rFonts w:ascii="Times New Roman" w:eastAsia="Calibri" w:hAnsi="Times New Roman" w:cs="Times New Roman"/>
          <w:sz w:val="28"/>
          <w:szCs w:val="28"/>
          <w:lang w:val="en-US" w:eastAsia="en-US"/>
        </w:rPr>
        <w:t xml:space="preserve">eva S.A. Methodical guidelines for laboratory works on the discipline "Chemistry and physics of </w:t>
      </w:r>
      <w:r>
        <w:rPr>
          <w:rFonts w:ascii="Times New Roman" w:eastAsia="Calibri" w:hAnsi="Times New Roman" w:cs="Times New Roman"/>
          <w:sz w:val="28"/>
          <w:szCs w:val="28"/>
          <w:lang w:val="en-US" w:eastAsia="en-US"/>
        </w:rPr>
        <w:t>polymers</w:t>
      </w:r>
      <w:r w:rsidRPr="00DE7164">
        <w:rPr>
          <w:rFonts w:ascii="Times New Roman" w:eastAsia="Calibri" w:hAnsi="Times New Roman" w:cs="Times New Roman"/>
          <w:sz w:val="28"/>
          <w:szCs w:val="28"/>
          <w:lang w:val="en-US" w:eastAsia="en-US"/>
        </w:rPr>
        <w:t xml:space="preserve">" for students of the specialty 5B072100 - "Chemical technology of organic substances." Shymkent: M. Auezov </w:t>
      </w:r>
      <w:r>
        <w:rPr>
          <w:rFonts w:ascii="Times New Roman" w:eastAsia="Calibri" w:hAnsi="Times New Roman" w:cs="Times New Roman"/>
          <w:sz w:val="28"/>
          <w:szCs w:val="28"/>
          <w:lang w:val="en-US" w:eastAsia="en-US"/>
        </w:rPr>
        <w:t>SKSU, 2017</w:t>
      </w:r>
      <w:r w:rsidR="00EC3E78">
        <w:rPr>
          <w:rFonts w:ascii="Times New Roman" w:eastAsia="Calibri" w:hAnsi="Times New Roman" w:cs="Times New Roman"/>
          <w:sz w:val="28"/>
          <w:szCs w:val="28"/>
          <w:lang w:val="en-US" w:eastAsia="en-US"/>
        </w:rPr>
        <w:t>,</w:t>
      </w:r>
      <w:r w:rsidRPr="00DE7164">
        <w:rPr>
          <w:rFonts w:ascii="Times New Roman" w:eastAsia="Calibri" w:hAnsi="Times New Roman" w:cs="Times New Roman"/>
          <w:sz w:val="28"/>
          <w:szCs w:val="28"/>
          <w:lang w:val="en-US" w:eastAsia="en-US"/>
        </w:rPr>
        <w:t xml:space="preserve"> – </w:t>
      </w:r>
      <w:r w:rsidRPr="00DE7164">
        <w:rPr>
          <w:rFonts w:ascii="Times New Roman" w:eastAsia="Calibri" w:hAnsi="Times New Roman" w:cs="Times New Roman"/>
          <w:sz w:val="28"/>
          <w:szCs w:val="28"/>
          <w:lang w:val="kk-KZ" w:eastAsia="en-US"/>
        </w:rPr>
        <w:t>40</w:t>
      </w:r>
      <w:r w:rsidRPr="00DE7164">
        <w:rPr>
          <w:rFonts w:ascii="Times New Roman" w:eastAsia="Calibri" w:hAnsi="Times New Roman" w:cs="Times New Roman"/>
          <w:sz w:val="28"/>
          <w:szCs w:val="28"/>
          <w:lang w:val="en-US" w:eastAsia="en-US"/>
        </w:rPr>
        <w:t>p.</w:t>
      </w:r>
    </w:p>
    <w:p w:rsidR="00DE7164" w:rsidRPr="00DE7164" w:rsidRDefault="00DE7164" w:rsidP="00DE7164">
      <w:pPr>
        <w:spacing w:after="0" w:line="240" w:lineRule="auto"/>
        <w:contextualSpacing/>
        <w:jc w:val="both"/>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both"/>
        <w:rPr>
          <w:rFonts w:ascii="Times New Roman" w:eastAsia="Calibri" w:hAnsi="Times New Roman" w:cs="Times New Roman"/>
          <w:sz w:val="28"/>
          <w:szCs w:val="28"/>
          <w:lang w:val="en-US" w:eastAsia="en-US"/>
        </w:rPr>
      </w:pPr>
      <w:r w:rsidRPr="00DE7164">
        <w:rPr>
          <w:rFonts w:ascii="Times New Roman" w:eastAsia="Calibri" w:hAnsi="Times New Roman" w:cs="Times New Roman"/>
          <w:sz w:val="28"/>
          <w:szCs w:val="28"/>
          <w:lang w:val="en-US" w:eastAsia="en-US"/>
        </w:rPr>
        <w:t xml:space="preserve">Methodical guidelines worked out in accordance with the requirements of the curriculum and program course "Chemistry and physics of </w:t>
      </w:r>
      <w:r>
        <w:rPr>
          <w:rFonts w:ascii="Times New Roman" w:eastAsia="Calibri" w:hAnsi="Times New Roman" w:cs="Times New Roman"/>
          <w:sz w:val="28"/>
          <w:szCs w:val="28"/>
          <w:lang w:val="en-US" w:eastAsia="en-US"/>
        </w:rPr>
        <w:t>polymers</w:t>
      </w:r>
      <w:r w:rsidRPr="00DE7164">
        <w:rPr>
          <w:rFonts w:ascii="Times New Roman" w:eastAsia="Calibri" w:hAnsi="Times New Roman" w:cs="Times New Roman"/>
          <w:sz w:val="28"/>
          <w:szCs w:val="28"/>
          <w:lang w:val="en-US" w:eastAsia="en-US"/>
        </w:rPr>
        <w:t>" and include all the necessary information to implement the laboratory course.</w:t>
      </w:r>
    </w:p>
    <w:p w:rsidR="00DE7164" w:rsidRPr="00DE7164" w:rsidRDefault="00DE7164" w:rsidP="00DE7164">
      <w:pPr>
        <w:spacing w:after="0" w:line="240" w:lineRule="auto"/>
        <w:contextualSpacing/>
        <w:jc w:val="both"/>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both"/>
        <w:rPr>
          <w:rFonts w:ascii="Times New Roman" w:eastAsia="Calibri" w:hAnsi="Times New Roman" w:cs="Times New Roman"/>
          <w:sz w:val="28"/>
          <w:szCs w:val="28"/>
          <w:lang w:val="en-US" w:eastAsia="en-US"/>
        </w:rPr>
      </w:pPr>
      <w:r w:rsidRPr="00DE7164">
        <w:rPr>
          <w:rFonts w:ascii="Times New Roman" w:eastAsia="Calibri" w:hAnsi="Times New Roman" w:cs="Times New Roman"/>
          <w:sz w:val="28"/>
          <w:szCs w:val="28"/>
          <w:lang w:val="en-US" w:eastAsia="en-US"/>
        </w:rPr>
        <w:t>Each laboratory is preceded by a theoretical part, which allows a deep and detailed study of the most difficult categories of course and instill students with the skills techniques study the properties of crude oil and petroleum products.</w:t>
      </w:r>
    </w:p>
    <w:p w:rsidR="00DE7164" w:rsidRPr="00DE7164" w:rsidRDefault="00DE7164" w:rsidP="00DE7164">
      <w:pPr>
        <w:autoSpaceDE w:val="0"/>
        <w:autoSpaceDN w:val="0"/>
        <w:adjustRightInd w:val="0"/>
        <w:spacing w:after="0" w:line="240" w:lineRule="auto"/>
        <w:contextualSpacing/>
        <w:jc w:val="both"/>
        <w:rPr>
          <w:rFonts w:ascii="Times New Roman" w:eastAsia="Calibri" w:hAnsi="Times New Roman" w:cs="Times New Roman"/>
          <w:b/>
          <w:sz w:val="28"/>
          <w:szCs w:val="28"/>
          <w:lang w:val="kk-KZ" w:eastAsia="en-US"/>
        </w:rPr>
      </w:pPr>
    </w:p>
    <w:p w:rsidR="00DE7164" w:rsidRPr="00DE7164" w:rsidRDefault="00DE7164" w:rsidP="00DE7164">
      <w:pPr>
        <w:tabs>
          <w:tab w:val="left" w:pos="360"/>
        </w:tabs>
        <w:spacing w:after="0" w:line="240" w:lineRule="auto"/>
        <w:jc w:val="both"/>
        <w:rPr>
          <w:rFonts w:ascii="Times New Roman" w:eastAsia="Times New Roman" w:hAnsi="Times New Roman" w:cs="Times New Roman"/>
          <w:sz w:val="28"/>
          <w:szCs w:val="28"/>
          <w:lang w:val="en-US"/>
        </w:rPr>
      </w:pPr>
      <w:r w:rsidRPr="00DE7164">
        <w:rPr>
          <w:rFonts w:ascii="Times New Roman" w:eastAsia="Times New Roman" w:hAnsi="Times New Roman" w:cs="Times New Roman"/>
          <w:sz w:val="28"/>
          <w:lang w:val="kk-KZ"/>
        </w:rPr>
        <w:tab/>
      </w:r>
      <w:r w:rsidRPr="003E23D3">
        <w:rPr>
          <w:rFonts w:ascii="Times New Roman" w:eastAsia="Times New Roman" w:hAnsi="Times New Roman" w:cs="Times New Roman"/>
          <w:sz w:val="28"/>
          <w:lang w:val="en-US"/>
        </w:rPr>
        <w:t>Guidelines</w:t>
      </w:r>
      <w:r w:rsidRPr="00DE7164">
        <w:rPr>
          <w:rFonts w:ascii="Times New Roman" w:eastAsia="Times New Roman" w:hAnsi="Times New Roman" w:cs="Times New Roman"/>
          <w:sz w:val="28"/>
          <w:szCs w:val="28"/>
          <w:lang w:val="en-US"/>
        </w:rPr>
        <w:t xml:space="preserve"> is made </w:t>
      </w:r>
      <w:r w:rsidRPr="003E23D3">
        <w:rPr>
          <w:rFonts w:ascii="Times New Roman" w:eastAsia="Times New Roman" w:hAnsi="Times New Roman" w:cs="Times New Roman"/>
          <w:sz w:val="28"/>
          <w:lang w:val="en-US"/>
        </w:rPr>
        <w:t>for students of the specialty</w:t>
      </w:r>
      <w:r w:rsidRPr="00DE7164">
        <w:rPr>
          <w:rFonts w:ascii="Times New Roman" w:eastAsia="Times New Roman" w:hAnsi="Times New Roman" w:cs="Times New Roman"/>
          <w:sz w:val="28"/>
          <w:szCs w:val="28"/>
          <w:lang w:val="en-US"/>
        </w:rPr>
        <w:t xml:space="preserve"> </w:t>
      </w:r>
      <w:r w:rsidRPr="00DE7164">
        <w:rPr>
          <w:rFonts w:ascii="Times New Roman" w:eastAsia="Times New Roman" w:hAnsi="Times New Roman" w:cs="Times New Roman"/>
          <w:sz w:val="28"/>
          <w:szCs w:val="28"/>
          <w:lang w:val="kk-KZ"/>
        </w:rPr>
        <w:t>5</w:t>
      </w:r>
      <w:r w:rsidRPr="00DE7164">
        <w:rPr>
          <w:rFonts w:ascii="Times New Roman" w:eastAsia="Times New Roman" w:hAnsi="Times New Roman" w:cs="Times New Roman"/>
          <w:sz w:val="28"/>
          <w:szCs w:val="28"/>
        </w:rPr>
        <w:t>В</w:t>
      </w:r>
      <w:r w:rsidRPr="00DE7164">
        <w:rPr>
          <w:rFonts w:ascii="Times New Roman" w:eastAsia="Times New Roman" w:hAnsi="Times New Roman" w:cs="Times New Roman"/>
          <w:sz w:val="28"/>
          <w:szCs w:val="28"/>
          <w:lang w:val="en-US"/>
        </w:rPr>
        <w:t>072100 – «Chemical technology of organic substances»</w:t>
      </w:r>
    </w:p>
    <w:p w:rsidR="00DE7164" w:rsidRPr="00DE7164" w:rsidRDefault="00DE7164" w:rsidP="00DE7164">
      <w:pPr>
        <w:autoSpaceDE w:val="0"/>
        <w:autoSpaceDN w:val="0"/>
        <w:adjustRightInd w:val="0"/>
        <w:spacing w:after="0" w:line="240" w:lineRule="auto"/>
        <w:contextualSpacing/>
        <w:jc w:val="both"/>
        <w:rPr>
          <w:rFonts w:ascii="Times New Roman" w:eastAsia="Calibri" w:hAnsi="Times New Roman" w:cs="Times New Roman"/>
          <w:b/>
          <w:sz w:val="28"/>
          <w:szCs w:val="28"/>
          <w:lang w:val="en-US" w:eastAsia="en-US"/>
        </w:rPr>
      </w:pPr>
    </w:p>
    <w:p w:rsidR="00DE7164" w:rsidRPr="00DE7164" w:rsidRDefault="00DE7164" w:rsidP="00DE7164">
      <w:pPr>
        <w:autoSpaceDE w:val="0"/>
        <w:autoSpaceDN w:val="0"/>
        <w:adjustRightInd w:val="0"/>
        <w:spacing w:after="0" w:line="240" w:lineRule="auto"/>
        <w:contextualSpacing/>
        <w:jc w:val="both"/>
        <w:rPr>
          <w:rFonts w:ascii="Times New Roman" w:eastAsia="Calibri" w:hAnsi="Times New Roman" w:cs="Times New Roman"/>
          <w:b/>
          <w:sz w:val="28"/>
          <w:szCs w:val="28"/>
          <w:lang w:val="en-US" w:eastAsia="en-US"/>
        </w:rPr>
      </w:pPr>
      <w:r w:rsidRPr="00DE7164">
        <w:rPr>
          <w:rFonts w:ascii="Times New Roman" w:eastAsia="Calibri" w:hAnsi="Times New Roman" w:cs="Times New Roman"/>
          <w:b/>
          <w:sz w:val="28"/>
          <w:szCs w:val="28"/>
          <w:lang w:val="en-US" w:eastAsia="en-US"/>
        </w:rPr>
        <w:t xml:space="preserve">Reviewers: </w:t>
      </w:r>
    </w:p>
    <w:p w:rsidR="00DE7164" w:rsidRPr="00DE7164" w:rsidRDefault="00DE7164" w:rsidP="00DE7164">
      <w:pPr>
        <w:autoSpaceDE w:val="0"/>
        <w:autoSpaceDN w:val="0"/>
        <w:adjustRightInd w:val="0"/>
        <w:spacing w:after="0" w:line="240" w:lineRule="auto"/>
        <w:contextualSpacing/>
        <w:jc w:val="both"/>
        <w:rPr>
          <w:rFonts w:ascii="Times New Roman" w:eastAsia="Calibri" w:hAnsi="Times New Roman" w:cs="Times New Roman"/>
          <w:noProof/>
          <w:sz w:val="28"/>
          <w:szCs w:val="28"/>
          <w:lang w:val="en-US" w:eastAsia="en-US"/>
        </w:rPr>
      </w:pPr>
      <w:r>
        <w:rPr>
          <w:rFonts w:ascii="Times New Roman" w:eastAsia="Calibri" w:hAnsi="Times New Roman" w:cs="Times New Roman"/>
          <w:sz w:val="28"/>
          <w:szCs w:val="28"/>
          <w:lang w:val="en-US" w:eastAsia="en-US"/>
        </w:rPr>
        <w:t>O.K.Bei</w:t>
      </w:r>
      <w:r w:rsidRPr="00DE7164">
        <w:rPr>
          <w:rFonts w:ascii="Times New Roman" w:eastAsia="Calibri" w:hAnsi="Times New Roman" w:cs="Times New Roman"/>
          <w:sz w:val="28"/>
          <w:szCs w:val="28"/>
          <w:lang w:val="en-US" w:eastAsia="en-US"/>
        </w:rPr>
        <w:t>senbayev –</w:t>
      </w:r>
      <w:r w:rsidRPr="00DE7164">
        <w:rPr>
          <w:rFonts w:ascii="Times New Roman" w:eastAsia="Calibri" w:hAnsi="Times New Roman" w:cs="Times New Roman"/>
          <w:noProof/>
          <w:sz w:val="28"/>
          <w:szCs w:val="28"/>
          <w:lang w:val="en-US" w:eastAsia="en-US"/>
        </w:rPr>
        <w:t>professor of the department “Petroleum processing and petrochemistry ”, M.Auezov SKSU.</w:t>
      </w:r>
    </w:p>
    <w:p w:rsidR="00DE7164" w:rsidRPr="00DE7164" w:rsidRDefault="00DE7164" w:rsidP="00DE7164">
      <w:pPr>
        <w:autoSpaceDE w:val="0"/>
        <w:autoSpaceDN w:val="0"/>
        <w:adjustRightInd w:val="0"/>
        <w:spacing w:after="0" w:line="240" w:lineRule="auto"/>
        <w:contextualSpacing/>
        <w:jc w:val="both"/>
        <w:rPr>
          <w:rFonts w:ascii="Times New Roman" w:eastAsia="Calibri" w:hAnsi="Times New Roman" w:cs="Times New Roman"/>
          <w:noProof/>
          <w:sz w:val="28"/>
          <w:szCs w:val="28"/>
          <w:lang w:val="en-US" w:eastAsia="en-US"/>
        </w:rPr>
      </w:pPr>
      <w:r>
        <w:rPr>
          <w:rFonts w:ascii="Times New Roman" w:eastAsia="Calibri" w:hAnsi="Times New Roman" w:cs="Times New Roman"/>
          <w:noProof/>
          <w:sz w:val="28"/>
          <w:szCs w:val="28"/>
          <w:lang w:val="en-US" w:eastAsia="en-US"/>
        </w:rPr>
        <w:t>N.O.Dzhakipbekova</w:t>
      </w:r>
      <w:r w:rsidRPr="00DE7164">
        <w:rPr>
          <w:rFonts w:ascii="Times New Roman" w:eastAsia="Calibri" w:hAnsi="Times New Roman" w:cs="Times New Roman"/>
          <w:noProof/>
          <w:sz w:val="28"/>
          <w:szCs w:val="28"/>
          <w:lang w:val="en-US" w:eastAsia="en-US"/>
        </w:rPr>
        <w:t>-     professor of the department “</w:t>
      </w:r>
      <w:r>
        <w:rPr>
          <w:rFonts w:ascii="Times New Roman" w:eastAsia="Calibri" w:hAnsi="Times New Roman" w:cs="Times New Roman"/>
          <w:noProof/>
          <w:sz w:val="28"/>
          <w:szCs w:val="28"/>
          <w:lang w:val="en-US" w:eastAsia="en-US"/>
        </w:rPr>
        <w:t>Chemistry and basics of chemical technology</w:t>
      </w:r>
      <w:r w:rsidRPr="00DE7164">
        <w:rPr>
          <w:rFonts w:ascii="Times New Roman" w:eastAsia="Calibri" w:hAnsi="Times New Roman" w:cs="Times New Roman"/>
          <w:noProof/>
          <w:sz w:val="28"/>
          <w:szCs w:val="28"/>
          <w:lang w:val="en-US" w:eastAsia="en-US"/>
        </w:rPr>
        <w:t>”, M.Auezov SKSU</w:t>
      </w: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r w:rsidRPr="00DE7164">
        <w:rPr>
          <w:rFonts w:ascii="Times New Roman" w:eastAsia="Calibri" w:hAnsi="Times New Roman" w:cs="Times New Roman"/>
          <w:sz w:val="28"/>
          <w:szCs w:val="28"/>
          <w:lang w:val="en-US" w:eastAsia="en-US"/>
        </w:rPr>
        <w:t>The guideline were considered and recommended to print by the «Petroleum processing and petrochemistry" department meeting</w:t>
      </w:r>
    </w:p>
    <w:p w:rsidR="00DE7164" w:rsidRPr="00DE7164" w:rsidRDefault="00DE7164" w:rsidP="00DE7164">
      <w:pPr>
        <w:spacing w:after="0" w:line="240" w:lineRule="auto"/>
        <w:contextualSpacing/>
        <w:jc w:val="center"/>
        <w:rPr>
          <w:rFonts w:ascii="Times New Roman" w:eastAsia="Calibri" w:hAnsi="Times New Roman" w:cs="Times New Roman"/>
          <w:color w:val="000000"/>
          <w:sz w:val="28"/>
          <w:szCs w:val="28"/>
          <w:lang w:val="kk-KZ" w:eastAsia="en-US"/>
        </w:rPr>
      </w:pPr>
      <w:r w:rsidRPr="00DE7164">
        <w:rPr>
          <w:rFonts w:ascii="Times New Roman" w:eastAsia="Calibri" w:hAnsi="Times New Roman" w:cs="Times New Roman"/>
          <w:color w:val="000000"/>
          <w:sz w:val="28"/>
          <w:szCs w:val="28"/>
          <w:lang w:val="kk-KZ" w:eastAsia="en-US"/>
        </w:rPr>
        <w:t>(</w:t>
      </w:r>
      <w:r>
        <w:rPr>
          <w:rFonts w:ascii="Times New Roman" w:eastAsia="Calibri" w:hAnsi="Times New Roman" w:cs="Times New Roman"/>
          <w:color w:val="000000"/>
          <w:sz w:val="28"/>
          <w:szCs w:val="28"/>
          <w:lang w:val="en-US" w:eastAsia="en-US"/>
        </w:rPr>
        <w:t>Minutes №3</w:t>
      </w:r>
      <w:r w:rsidRPr="00DE7164">
        <w:rPr>
          <w:rFonts w:ascii="Times New Roman" w:eastAsia="Calibri" w:hAnsi="Times New Roman" w:cs="Times New Roman"/>
          <w:color w:val="000000"/>
          <w:sz w:val="28"/>
          <w:szCs w:val="28"/>
          <w:lang w:val="en-US" w:eastAsia="en-US"/>
        </w:rPr>
        <w:t>,</w:t>
      </w:r>
      <w:r>
        <w:rPr>
          <w:rFonts w:ascii="Times New Roman" w:eastAsia="Calibri" w:hAnsi="Times New Roman" w:cs="Times New Roman"/>
          <w:color w:val="000000"/>
          <w:sz w:val="28"/>
          <w:szCs w:val="28"/>
          <w:lang w:val="en-US" w:eastAsia="en-US"/>
        </w:rPr>
        <w:t xml:space="preserve"> 24.10, 2017</w:t>
      </w:r>
      <w:r w:rsidRPr="00DE7164">
        <w:rPr>
          <w:rFonts w:ascii="Times New Roman" w:eastAsia="Calibri" w:hAnsi="Times New Roman" w:cs="Times New Roman"/>
          <w:color w:val="000000"/>
          <w:sz w:val="28"/>
          <w:szCs w:val="28"/>
          <w:lang w:val="kk-KZ" w:eastAsia="en-US"/>
        </w:rPr>
        <w:t>)</w:t>
      </w:r>
    </w:p>
    <w:p w:rsidR="00DE7164" w:rsidRPr="00DE7164" w:rsidRDefault="00DE7164" w:rsidP="00DE7164">
      <w:pPr>
        <w:spacing w:after="0" w:line="240" w:lineRule="auto"/>
        <w:contextualSpacing/>
        <w:jc w:val="center"/>
        <w:rPr>
          <w:rFonts w:ascii="Times New Roman" w:eastAsia="Calibri" w:hAnsi="Times New Roman" w:cs="Times New Roman"/>
          <w:color w:val="000000"/>
          <w:sz w:val="28"/>
          <w:szCs w:val="28"/>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color w:val="000000"/>
          <w:sz w:val="28"/>
          <w:szCs w:val="28"/>
          <w:u w:val="single"/>
          <w:lang w:val="kk-KZ" w:eastAsia="en-US"/>
        </w:rPr>
      </w:pPr>
      <w:r w:rsidRPr="00DE7164">
        <w:rPr>
          <w:rFonts w:ascii="Times New Roman" w:eastAsia="Calibri" w:hAnsi="Times New Roman" w:cs="Times New Roman"/>
          <w:color w:val="000000"/>
          <w:sz w:val="28"/>
          <w:szCs w:val="28"/>
          <w:lang w:val="en-US" w:eastAsia="en-US"/>
        </w:rPr>
        <w:t>And by Committee on innovative teaching technologies and methodical maintenance</w:t>
      </w:r>
      <w:r w:rsidRPr="00DE7164">
        <w:rPr>
          <w:rFonts w:ascii="Times New Roman" w:eastAsia="Calibri" w:hAnsi="Times New Roman" w:cs="Times New Roman"/>
          <w:color w:val="000000"/>
          <w:sz w:val="28"/>
          <w:szCs w:val="28"/>
          <w:lang w:val="kk-KZ" w:eastAsia="en-US"/>
        </w:rPr>
        <w:t xml:space="preserve"> </w:t>
      </w:r>
      <w:r w:rsidRPr="00DE7164">
        <w:rPr>
          <w:rFonts w:ascii="Times New Roman" w:eastAsia="Calibri" w:hAnsi="Times New Roman" w:cs="Times New Roman"/>
          <w:color w:val="000000"/>
          <w:sz w:val="28"/>
          <w:szCs w:val="28"/>
          <w:lang w:val="en-US" w:eastAsia="en-US"/>
        </w:rPr>
        <w:t>of Higher School Chemical Engineering and Biotechnology</w:t>
      </w:r>
    </w:p>
    <w:p w:rsidR="00DE7164" w:rsidRPr="00DE7164" w:rsidRDefault="00DE7164" w:rsidP="00DE7164">
      <w:pPr>
        <w:spacing w:after="0" w:line="240" w:lineRule="auto"/>
        <w:contextualSpacing/>
        <w:jc w:val="center"/>
        <w:rPr>
          <w:rFonts w:ascii="Times New Roman" w:eastAsia="Calibri" w:hAnsi="Times New Roman" w:cs="Times New Roman"/>
          <w:color w:val="000000"/>
          <w:sz w:val="28"/>
          <w:szCs w:val="28"/>
          <w:lang w:val="kk-KZ" w:eastAsia="en-US"/>
        </w:rPr>
      </w:pPr>
      <w:r w:rsidRPr="00DE7164">
        <w:rPr>
          <w:rFonts w:ascii="Times New Roman" w:eastAsia="Calibri" w:hAnsi="Times New Roman" w:cs="Times New Roman"/>
          <w:color w:val="000000"/>
          <w:sz w:val="28"/>
          <w:szCs w:val="28"/>
          <w:lang w:val="kk-KZ" w:eastAsia="en-US"/>
        </w:rPr>
        <w:t>(</w:t>
      </w:r>
      <w:r>
        <w:rPr>
          <w:rFonts w:ascii="Times New Roman" w:eastAsia="Calibri" w:hAnsi="Times New Roman" w:cs="Times New Roman"/>
          <w:color w:val="000000"/>
          <w:sz w:val="28"/>
          <w:szCs w:val="28"/>
          <w:lang w:val="en-US" w:eastAsia="en-US"/>
        </w:rPr>
        <w:t xml:space="preserve">Minutes №  </w:t>
      </w:r>
      <w:r w:rsidRPr="00DE7164">
        <w:rPr>
          <w:rFonts w:ascii="Times New Roman" w:eastAsia="Calibri" w:hAnsi="Times New Roman" w:cs="Times New Roman"/>
          <w:color w:val="000000"/>
          <w:sz w:val="28"/>
          <w:szCs w:val="28"/>
          <w:lang w:val="en-US" w:eastAsia="en-US"/>
        </w:rPr>
        <w:t xml:space="preserve">, </w:t>
      </w:r>
      <w:r>
        <w:rPr>
          <w:rFonts w:ascii="Times New Roman" w:eastAsia="Calibri" w:hAnsi="Times New Roman" w:cs="Times New Roman"/>
          <w:color w:val="000000"/>
          <w:sz w:val="28"/>
          <w:szCs w:val="28"/>
          <w:lang w:val="en-US" w:eastAsia="en-US"/>
        </w:rPr>
        <w:t xml:space="preserve">       ,   2017</w:t>
      </w:r>
      <w:r w:rsidRPr="00DE7164">
        <w:rPr>
          <w:rFonts w:ascii="Times New Roman" w:eastAsia="Calibri" w:hAnsi="Times New Roman" w:cs="Times New Roman"/>
          <w:color w:val="000000"/>
          <w:sz w:val="28"/>
          <w:szCs w:val="28"/>
          <w:lang w:val="kk-KZ" w:eastAsia="en-US"/>
        </w:rPr>
        <w:t>)</w:t>
      </w:r>
    </w:p>
    <w:p w:rsidR="00DE7164" w:rsidRPr="00DE7164" w:rsidRDefault="00DE7164" w:rsidP="00DE7164">
      <w:pPr>
        <w:spacing w:after="0" w:line="240" w:lineRule="auto"/>
        <w:contextualSpacing/>
        <w:jc w:val="center"/>
        <w:rPr>
          <w:rFonts w:ascii="Times New Roman" w:eastAsia="Calibri" w:hAnsi="Times New Roman" w:cs="Times New Roman"/>
          <w:color w:val="000000"/>
          <w:szCs w:val="20"/>
          <w:lang w:val="en-US" w:eastAsia="en-US"/>
        </w:rPr>
      </w:pPr>
    </w:p>
    <w:p w:rsidR="00DE7164" w:rsidRPr="00DE7164" w:rsidRDefault="00DE7164" w:rsidP="00DE7164">
      <w:pPr>
        <w:spacing w:after="0" w:line="240" w:lineRule="auto"/>
        <w:contextualSpacing/>
        <w:jc w:val="center"/>
        <w:rPr>
          <w:rFonts w:ascii="Times New Roman" w:eastAsia="Calibri" w:hAnsi="Times New Roman" w:cs="Times New Roman"/>
          <w:color w:val="000000"/>
          <w:sz w:val="28"/>
          <w:szCs w:val="28"/>
          <w:lang w:val="en-US" w:eastAsia="en-US"/>
        </w:rPr>
      </w:pPr>
      <w:r w:rsidRPr="00DE7164">
        <w:rPr>
          <w:rFonts w:ascii="Times New Roman" w:eastAsia="Calibri" w:hAnsi="Times New Roman" w:cs="Times New Roman"/>
          <w:color w:val="000000"/>
          <w:sz w:val="28"/>
          <w:szCs w:val="28"/>
          <w:lang w:val="en-US" w:eastAsia="en-US"/>
        </w:rPr>
        <w:t xml:space="preserve">The </w:t>
      </w:r>
      <w:r w:rsidRPr="00DE7164">
        <w:rPr>
          <w:rFonts w:ascii="Times New Roman" w:eastAsia="Calibri" w:hAnsi="Times New Roman" w:cs="Times New Roman"/>
          <w:sz w:val="28"/>
          <w:szCs w:val="28"/>
          <w:lang w:val="en-US" w:eastAsia="en-US"/>
        </w:rPr>
        <w:t>guideline</w:t>
      </w:r>
      <w:r w:rsidRPr="00DE7164">
        <w:rPr>
          <w:rFonts w:ascii="Times New Roman" w:eastAsia="Calibri" w:hAnsi="Times New Roman" w:cs="Times New Roman"/>
          <w:color w:val="000000"/>
          <w:sz w:val="28"/>
          <w:szCs w:val="28"/>
          <w:lang w:val="en-US" w:eastAsia="en-US"/>
        </w:rPr>
        <w:t xml:space="preserve"> are recommended by Methodical Council of M.Auezov SKSU</w:t>
      </w:r>
    </w:p>
    <w:p w:rsidR="00DE7164" w:rsidRPr="00DE7164" w:rsidRDefault="00DE7164" w:rsidP="00DE7164">
      <w:pPr>
        <w:spacing w:after="0" w:line="240" w:lineRule="auto"/>
        <w:contextualSpacing/>
        <w:jc w:val="center"/>
        <w:rPr>
          <w:rFonts w:ascii="Times New Roman" w:eastAsia="Calibri" w:hAnsi="Times New Roman" w:cs="Times New Roman"/>
          <w:color w:val="000000"/>
          <w:sz w:val="28"/>
          <w:szCs w:val="28"/>
          <w:lang w:val="en-US" w:eastAsia="en-US"/>
        </w:rPr>
      </w:pPr>
      <w:r w:rsidRPr="00DE7164">
        <w:rPr>
          <w:rFonts w:ascii="Times New Roman" w:eastAsia="Calibri" w:hAnsi="Times New Roman" w:cs="Times New Roman"/>
          <w:color w:val="000000"/>
          <w:sz w:val="28"/>
          <w:szCs w:val="28"/>
          <w:lang w:val="en-US" w:eastAsia="en-US"/>
        </w:rPr>
        <w:t>(</w:t>
      </w:r>
      <w:r>
        <w:rPr>
          <w:rFonts w:ascii="Times New Roman" w:eastAsia="Calibri" w:hAnsi="Times New Roman" w:cs="Times New Roman"/>
          <w:color w:val="000000"/>
          <w:sz w:val="28"/>
          <w:szCs w:val="28"/>
          <w:lang w:val="en-US" w:eastAsia="en-US"/>
        </w:rPr>
        <w:t>Minutes № ___ , _______ , 2017</w:t>
      </w:r>
      <w:r w:rsidRPr="00DE7164">
        <w:rPr>
          <w:rFonts w:ascii="Times New Roman" w:eastAsia="Calibri" w:hAnsi="Times New Roman" w:cs="Times New Roman"/>
          <w:color w:val="000000"/>
          <w:sz w:val="28"/>
          <w:szCs w:val="28"/>
          <w:lang w:val="en-US" w:eastAsia="en-US"/>
        </w:rPr>
        <w:t>)</w:t>
      </w:r>
    </w:p>
    <w:p w:rsidR="00DE7164" w:rsidRPr="00DE7164" w:rsidRDefault="00DE7164" w:rsidP="00DE7164">
      <w:pPr>
        <w:spacing w:after="0" w:line="240" w:lineRule="auto"/>
        <w:contextualSpacing/>
        <w:jc w:val="both"/>
        <w:rPr>
          <w:rFonts w:ascii="Times New Roman" w:eastAsia="Calibri" w:hAnsi="Times New Roman" w:cs="Times New Roman"/>
          <w:sz w:val="28"/>
          <w:szCs w:val="28"/>
          <w:lang w:val="en-US" w:eastAsia="ko-KR"/>
        </w:rPr>
      </w:pP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ko-KR"/>
        </w:rPr>
      </w:pPr>
    </w:p>
    <w:p w:rsidR="00DE7164" w:rsidRPr="00DE7164" w:rsidRDefault="00DE7164" w:rsidP="00DE7164">
      <w:pPr>
        <w:spacing w:after="0" w:line="240" w:lineRule="auto"/>
        <w:contextualSpacing/>
        <w:rPr>
          <w:rFonts w:ascii="Times New Roman" w:eastAsia="Calibri" w:hAnsi="Times New Roman" w:cs="Times New Roman"/>
          <w:sz w:val="28"/>
          <w:szCs w:val="28"/>
          <w:lang w:val="en-US" w:eastAsia="ko-KR"/>
        </w:rPr>
      </w:pPr>
    </w:p>
    <w:p w:rsidR="00DE7164" w:rsidRPr="00DE7164" w:rsidRDefault="00DE7164" w:rsidP="00DE7164">
      <w:pPr>
        <w:spacing w:after="0" w:line="240" w:lineRule="auto"/>
        <w:contextualSpacing/>
        <w:rPr>
          <w:rFonts w:ascii="Times New Roman" w:eastAsia="Calibri" w:hAnsi="Times New Roman" w:cs="Times New Roman"/>
          <w:sz w:val="28"/>
          <w:szCs w:val="28"/>
          <w:lang w:val="en-US" w:eastAsia="ko-KR"/>
        </w:rPr>
      </w:pPr>
    </w:p>
    <w:p w:rsidR="00DE7164" w:rsidRDefault="00DE7164" w:rsidP="00DE7164">
      <w:pPr>
        <w:spacing w:after="0" w:line="240" w:lineRule="auto"/>
        <w:contextualSpacing/>
        <w:rPr>
          <w:rFonts w:ascii="Times New Roman" w:eastAsia="Calibri" w:hAnsi="Times New Roman" w:cs="Times New Roman"/>
          <w:sz w:val="28"/>
          <w:szCs w:val="28"/>
          <w:lang w:val="en-US" w:eastAsia="ko-KR"/>
        </w:rPr>
      </w:pPr>
    </w:p>
    <w:p w:rsidR="00DE7164" w:rsidRPr="00DE7164" w:rsidRDefault="00DE7164" w:rsidP="00DE7164">
      <w:pPr>
        <w:spacing w:after="0" w:line="240" w:lineRule="auto"/>
        <w:contextualSpacing/>
        <w:rPr>
          <w:rFonts w:ascii="Times New Roman" w:eastAsia="Calibri" w:hAnsi="Times New Roman" w:cs="Times New Roman"/>
          <w:sz w:val="28"/>
          <w:szCs w:val="28"/>
          <w:lang w:val="en-US" w:eastAsia="ko-KR"/>
        </w:rPr>
      </w:pPr>
    </w:p>
    <w:p w:rsidR="00DE7164" w:rsidRPr="00DE7164" w:rsidRDefault="00DE7164" w:rsidP="00DE7164">
      <w:pPr>
        <w:spacing w:after="0" w:line="240" w:lineRule="auto"/>
        <w:contextualSpacing/>
        <w:rPr>
          <w:rFonts w:ascii="Times New Roman" w:eastAsia="Calibri" w:hAnsi="Times New Roman" w:cs="Times New Roman"/>
          <w:sz w:val="28"/>
          <w:szCs w:val="28"/>
          <w:lang w:val="kk-KZ" w:eastAsia="en-US"/>
        </w:rPr>
      </w:pPr>
    </w:p>
    <w:p w:rsidR="00DE7164" w:rsidRDefault="00DE7164" w:rsidP="00DE7164">
      <w:pPr>
        <w:spacing w:after="0" w:line="240" w:lineRule="auto"/>
        <w:contextualSpacing/>
        <w:jc w:val="both"/>
        <w:rPr>
          <w:rFonts w:ascii="Times New Roman" w:eastAsia="Calibri" w:hAnsi="Times New Roman" w:cs="Times New Roman"/>
          <w:sz w:val="28"/>
          <w:szCs w:val="28"/>
          <w:lang w:val="en-US" w:eastAsia="ko-KR"/>
        </w:rPr>
      </w:pPr>
      <w:r w:rsidRPr="00DE7164">
        <w:rPr>
          <w:rFonts w:ascii="Times New Roman" w:eastAsia="Calibri" w:hAnsi="Times New Roman" w:cs="Times New Roman"/>
          <w:sz w:val="28"/>
          <w:szCs w:val="28"/>
          <w:lang w:val="en-US" w:eastAsia="en-US"/>
        </w:rPr>
        <w:t>Responsible for issue</w:t>
      </w:r>
      <w:r w:rsidRPr="00DE7164">
        <w:rPr>
          <w:rFonts w:ascii="Times New Roman" w:eastAsia="Calibri" w:hAnsi="Times New Roman" w:cs="Times New Roman"/>
          <w:sz w:val="28"/>
          <w:szCs w:val="28"/>
          <w:lang w:val="kk-KZ" w:eastAsia="en-US"/>
        </w:rPr>
        <w:t xml:space="preserve"> </w:t>
      </w:r>
      <w:r w:rsidRPr="00DE7164">
        <w:rPr>
          <w:rFonts w:ascii="Times New Roman" w:eastAsia="Calibri" w:hAnsi="Times New Roman" w:cs="Times New Roman"/>
          <w:sz w:val="28"/>
          <w:szCs w:val="28"/>
          <w:lang w:val="en-US" w:eastAsia="en-US"/>
        </w:rPr>
        <w:t>Is</w:t>
      </w:r>
      <w:r>
        <w:rPr>
          <w:rFonts w:ascii="Times New Roman" w:eastAsia="Calibri" w:hAnsi="Times New Roman" w:cs="Times New Roman"/>
          <w:sz w:val="28"/>
          <w:szCs w:val="28"/>
          <w:lang w:val="en-US" w:eastAsia="en-US"/>
        </w:rPr>
        <w:t>s</w:t>
      </w:r>
      <w:r w:rsidRPr="00DE7164">
        <w:rPr>
          <w:rFonts w:ascii="Times New Roman" w:eastAsia="Calibri" w:hAnsi="Times New Roman" w:cs="Times New Roman"/>
          <w:sz w:val="28"/>
          <w:szCs w:val="28"/>
          <w:lang w:val="en-US" w:eastAsia="en-US"/>
        </w:rPr>
        <w:t>a A.B</w:t>
      </w:r>
      <w:r>
        <w:rPr>
          <w:rFonts w:ascii="Times New Roman" w:eastAsia="Calibri" w:hAnsi="Times New Roman" w:cs="Times New Roman"/>
          <w:sz w:val="28"/>
          <w:szCs w:val="28"/>
          <w:lang w:val="en-US" w:eastAsia="en-US"/>
        </w:rPr>
        <w:t xml:space="preserve"> </w:t>
      </w:r>
    </w:p>
    <w:p w:rsidR="00DE7164" w:rsidRPr="00DE7164" w:rsidRDefault="00DE7164" w:rsidP="00DE7164">
      <w:pPr>
        <w:spacing w:after="0" w:line="240" w:lineRule="auto"/>
        <w:contextualSpacing/>
        <w:jc w:val="center"/>
        <w:rPr>
          <w:rFonts w:ascii="Times New Roman" w:eastAsia="Calibri" w:hAnsi="Times New Roman" w:cs="Times New Roman"/>
          <w:sz w:val="28"/>
          <w:szCs w:val="28"/>
          <w:lang w:val="en-US" w:eastAsia="ko-KR"/>
        </w:rPr>
      </w:pPr>
      <w:r w:rsidRPr="00DE7164">
        <w:rPr>
          <w:rFonts w:ascii="Times New Roman" w:eastAsia="Calibri" w:hAnsi="Times New Roman" w:cs="Times New Roman"/>
          <w:sz w:val="28"/>
          <w:szCs w:val="28"/>
          <w:lang w:val="en-US" w:eastAsia="ko-KR"/>
        </w:rPr>
        <w:t>©M.Auezov South Kazakhstan State University, 201</w:t>
      </w:r>
      <w:r>
        <w:rPr>
          <w:rFonts w:ascii="Times New Roman" w:eastAsia="Calibri" w:hAnsi="Times New Roman" w:cs="Times New Roman"/>
          <w:sz w:val="28"/>
          <w:szCs w:val="28"/>
          <w:lang w:val="en-US" w:eastAsia="ko-KR"/>
        </w:rPr>
        <w:t>7</w:t>
      </w:r>
    </w:p>
    <w:p w:rsidR="00DE7164" w:rsidRPr="005E4F5C" w:rsidRDefault="00EC3E78" w:rsidP="00DE7164">
      <w:pPr>
        <w:spacing w:after="0" w:line="240" w:lineRule="auto"/>
        <w:contextualSpacing/>
        <w:rPr>
          <w:rFonts w:ascii="Times New Roman" w:eastAsia="Calibri" w:hAnsi="Times New Roman" w:cs="Times New Roman"/>
          <w:b/>
          <w:sz w:val="28"/>
          <w:szCs w:val="28"/>
          <w:lang w:val="en-US" w:eastAsia="en-US"/>
        </w:rPr>
      </w:pPr>
      <w:r>
        <w:rPr>
          <w:rFonts w:ascii="Times New Roman" w:eastAsia="Calibri" w:hAnsi="Times New Roman" w:cs="Times New Roman"/>
          <w:sz w:val="28"/>
          <w:szCs w:val="28"/>
          <w:lang w:val="en-US" w:eastAsia="en-US"/>
        </w:rPr>
        <w:lastRenderedPageBreak/>
        <w:tab/>
      </w:r>
      <w:r w:rsidRPr="00EC3E78">
        <w:rPr>
          <w:rFonts w:ascii="Times New Roman" w:eastAsia="Calibri" w:hAnsi="Times New Roman" w:cs="Times New Roman"/>
          <w:b/>
          <w:sz w:val="28"/>
          <w:szCs w:val="28"/>
          <w:lang w:val="en-US" w:eastAsia="en-US"/>
        </w:rPr>
        <w:t>INTRODUCTION</w:t>
      </w:r>
    </w:p>
    <w:p w:rsidR="00EC3E78" w:rsidRDefault="00BF42BA" w:rsidP="00DE7164">
      <w:pPr>
        <w:spacing w:after="0" w:line="240" w:lineRule="auto"/>
        <w:contextualSpacing/>
        <w:rPr>
          <w:rFonts w:ascii="Times New Roman" w:eastAsia="Calibri" w:hAnsi="Times New Roman" w:cs="Times New Roman"/>
          <w:b/>
          <w:sz w:val="28"/>
          <w:szCs w:val="28"/>
          <w:lang w:val="kk-KZ" w:eastAsia="en-US"/>
        </w:rPr>
      </w:pPr>
      <w:r w:rsidRPr="005E4F5C">
        <w:rPr>
          <w:rFonts w:ascii="Times New Roman" w:eastAsia="Calibri" w:hAnsi="Times New Roman" w:cs="Times New Roman"/>
          <w:b/>
          <w:sz w:val="28"/>
          <w:szCs w:val="28"/>
          <w:lang w:val="en-US" w:eastAsia="en-US"/>
        </w:rPr>
        <w:tab/>
      </w:r>
    </w:p>
    <w:p w:rsidR="003E23D3" w:rsidRDefault="003E23D3" w:rsidP="003E23D3">
      <w:pPr>
        <w:spacing w:after="0" w:line="240" w:lineRule="auto"/>
        <w:contextualSpacing/>
        <w:jc w:val="both"/>
        <w:rPr>
          <w:rFonts w:ascii="Times New Roman" w:eastAsia="Calibri" w:hAnsi="Times New Roman" w:cs="Times New Roman"/>
          <w:sz w:val="28"/>
          <w:szCs w:val="28"/>
          <w:lang w:val="en-US" w:eastAsia="en-US"/>
        </w:rPr>
      </w:pPr>
      <w:r>
        <w:rPr>
          <w:rFonts w:ascii="Times New Roman" w:eastAsia="Calibri" w:hAnsi="Times New Roman" w:cs="Times New Roman"/>
          <w:b/>
          <w:sz w:val="28"/>
          <w:szCs w:val="28"/>
          <w:lang w:val="kk-KZ" w:eastAsia="en-US"/>
        </w:rPr>
        <w:tab/>
      </w:r>
      <w:r>
        <w:rPr>
          <w:rFonts w:ascii="Times New Roman" w:eastAsia="Calibri" w:hAnsi="Times New Roman" w:cs="Times New Roman"/>
          <w:sz w:val="28"/>
          <w:szCs w:val="28"/>
          <w:lang w:val="kk-KZ" w:eastAsia="en-US"/>
        </w:rPr>
        <w:t xml:space="preserve">The purpose of </w:t>
      </w:r>
      <w:r w:rsidRPr="003E23D3">
        <w:rPr>
          <w:rFonts w:ascii="Times New Roman" w:eastAsia="Calibri" w:hAnsi="Times New Roman" w:cs="Times New Roman"/>
          <w:sz w:val="28"/>
          <w:szCs w:val="28"/>
          <w:lang w:val="kk-KZ" w:eastAsia="en-US"/>
        </w:rPr>
        <w:t xml:space="preserve"> laboratory practical work is studying of the main regularities of radical polymerization, polycondensation, process of swelling and dissolution of p</w:t>
      </w:r>
      <w:r>
        <w:rPr>
          <w:rFonts w:ascii="Times New Roman" w:eastAsia="Calibri" w:hAnsi="Times New Roman" w:cs="Times New Roman"/>
          <w:sz w:val="28"/>
          <w:szCs w:val="28"/>
          <w:lang w:val="kk-KZ" w:eastAsia="en-US"/>
        </w:rPr>
        <w:t>olymers. Before performance of</w:t>
      </w:r>
      <w:r w:rsidRPr="003E23D3">
        <w:rPr>
          <w:rFonts w:ascii="Times New Roman" w:eastAsia="Calibri" w:hAnsi="Times New Roman" w:cs="Times New Roman"/>
          <w:sz w:val="28"/>
          <w:szCs w:val="28"/>
          <w:lang w:val="kk-KZ" w:eastAsia="en-US"/>
        </w:rPr>
        <w:t xml:space="preserve"> laboratory practical work students </w:t>
      </w:r>
      <w:r>
        <w:rPr>
          <w:rFonts w:ascii="Times New Roman" w:eastAsia="Calibri" w:hAnsi="Times New Roman" w:cs="Times New Roman"/>
          <w:sz w:val="28"/>
          <w:szCs w:val="28"/>
          <w:lang w:val="en-US" w:eastAsia="en-US"/>
        </w:rPr>
        <w:t>are introduced</w:t>
      </w:r>
      <w:r w:rsidRPr="003E23D3">
        <w:rPr>
          <w:rFonts w:ascii="Times New Roman" w:eastAsia="Calibri" w:hAnsi="Times New Roman" w:cs="Times New Roman"/>
          <w:sz w:val="28"/>
          <w:szCs w:val="28"/>
          <w:lang w:val="kk-KZ" w:eastAsia="en-US"/>
        </w:rPr>
        <w:t xml:space="preserve"> with monomers, the main ways of carrying out reactions of polymerization and polycondensation, regularities of swelling of polymers. Before each work the student has to study the content of work, the device of the equipment or the device, to execute necessary calculations and to study safety regulations.</w:t>
      </w:r>
    </w:p>
    <w:p w:rsidR="003E23D3" w:rsidRPr="003E23D3" w:rsidRDefault="003E23D3" w:rsidP="003E23D3">
      <w:pPr>
        <w:spacing w:after="0" w:line="240" w:lineRule="auto"/>
        <w:contextualSpacing/>
        <w:jc w:val="both"/>
        <w:rPr>
          <w:rFonts w:ascii="Times New Roman" w:eastAsia="Calibri" w:hAnsi="Times New Roman" w:cs="Times New Roman"/>
          <w:sz w:val="28"/>
          <w:szCs w:val="28"/>
          <w:lang w:val="en-US" w:eastAsia="en-US"/>
        </w:rPr>
      </w:pPr>
      <w:r>
        <w:rPr>
          <w:rFonts w:ascii="Times New Roman" w:eastAsia="Calibri" w:hAnsi="Times New Roman" w:cs="Times New Roman"/>
          <w:sz w:val="28"/>
          <w:szCs w:val="28"/>
          <w:lang w:val="en-US" w:eastAsia="en-US"/>
        </w:rPr>
        <w:tab/>
      </w:r>
      <w:r w:rsidRPr="003E23D3">
        <w:rPr>
          <w:rFonts w:ascii="Times New Roman" w:eastAsia="Calibri" w:hAnsi="Times New Roman" w:cs="Times New Roman"/>
          <w:sz w:val="28"/>
          <w:szCs w:val="28"/>
          <w:lang w:val="en-US" w:eastAsia="en-US"/>
        </w:rPr>
        <w:t xml:space="preserve">After the conversation with the teacher, from which it follows that the student clearly, clearly represents the purpose and objectives of the work, learned the methodology for its implementation, familiarized himself with the device, he is allowed to work independently. On work progress the report in the laboratory </w:t>
      </w:r>
      <w:r>
        <w:rPr>
          <w:rFonts w:ascii="Times New Roman" w:eastAsia="Calibri" w:hAnsi="Times New Roman" w:cs="Times New Roman"/>
          <w:sz w:val="28"/>
          <w:szCs w:val="28"/>
          <w:lang w:val="en-US" w:eastAsia="en-US"/>
        </w:rPr>
        <w:t>journal</w:t>
      </w:r>
      <w:r w:rsidRPr="003E23D3">
        <w:rPr>
          <w:rFonts w:ascii="Times New Roman" w:eastAsia="Calibri" w:hAnsi="Times New Roman" w:cs="Times New Roman"/>
          <w:sz w:val="28"/>
          <w:szCs w:val="28"/>
          <w:lang w:val="en-US" w:eastAsia="en-US"/>
        </w:rPr>
        <w:t xml:space="preserve"> is made out, and the corresponding conclusions then the student is allowed to protection are given.</w:t>
      </w:r>
    </w:p>
    <w:p w:rsidR="003E23D3" w:rsidRDefault="003E23D3" w:rsidP="00BF42BA">
      <w:pPr>
        <w:spacing w:after="0" w:line="240" w:lineRule="auto"/>
        <w:ind w:firstLine="708"/>
        <w:contextualSpacing/>
        <w:jc w:val="both"/>
        <w:rPr>
          <w:rFonts w:ascii="Times New Roman" w:eastAsia="Calibri" w:hAnsi="Times New Roman" w:cs="Times New Roman"/>
          <w:sz w:val="28"/>
          <w:szCs w:val="28"/>
          <w:lang w:val="kk-KZ" w:eastAsia="en-US"/>
        </w:rPr>
      </w:pPr>
    </w:p>
    <w:p w:rsidR="00BF42BA" w:rsidRPr="005E4F5C" w:rsidRDefault="00BF42BA" w:rsidP="00BF42BA">
      <w:pPr>
        <w:spacing w:after="0" w:line="240" w:lineRule="auto"/>
        <w:ind w:firstLine="708"/>
        <w:contextualSpacing/>
        <w:jc w:val="both"/>
        <w:rPr>
          <w:rFonts w:ascii="Times New Roman" w:eastAsia="Calibri" w:hAnsi="Times New Roman" w:cs="Times New Roman"/>
          <w:sz w:val="28"/>
          <w:szCs w:val="28"/>
          <w:lang w:val="en-US" w:eastAsia="en-US"/>
        </w:rPr>
      </w:pPr>
    </w:p>
    <w:p w:rsidR="00BF42BA" w:rsidRPr="005E4F5C" w:rsidRDefault="00BF42BA" w:rsidP="00BF42BA">
      <w:pPr>
        <w:spacing w:after="0" w:line="240" w:lineRule="auto"/>
        <w:ind w:firstLine="708"/>
        <w:contextualSpacing/>
        <w:jc w:val="both"/>
        <w:rPr>
          <w:rFonts w:ascii="Times New Roman" w:eastAsia="Calibri" w:hAnsi="Times New Roman" w:cs="Times New Roman"/>
          <w:sz w:val="28"/>
          <w:szCs w:val="28"/>
          <w:lang w:val="en-US" w:eastAsia="en-US"/>
        </w:rPr>
      </w:pPr>
    </w:p>
    <w:p w:rsidR="00BF42BA" w:rsidRPr="005E4F5C" w:rsidRDefault="00BF42BA" w:rsidP="00BF42BA">
      <w:pPr>
        <w:spacing w:after="0" w:line="240" w:lineRule="auto"/>
        <w:ind w:firstLine="708"/>
        <w:contextualSpacing/>
        <w:jc w:val="both"/>
        <w:rPr>
          <w:rFonts w:ascii="Times New Roman" w:eastAsia="Calibri" w:hAnsi="Times New Roman" w:cs="Times New Roman"/>
          <w:sz w:val="28"/>
          <w:szCs w:val="28"/>
          <w:lang w:val="en-US" w:eastAsia="en-US"/>
        </w:rPr>
      </w:pPr>
    </w:p>
    <w:p w:rsidR="00BF42BA" w:rsidRPr="005E4F5C" w:rsidRDefault="00BF42BA" w:rsidP="00BF42BA">
      <w:pPr>
        <w:spacing w:after="0" w:line="240" w:lineRule="auto"/>
        <w:ind w:firstLine="708"/>
        <w:contextualSpacing/>
        <w:jc w:val="both"/>
        <w:rPr>
          <w:rFonts w:ascii="Times New Roman" w:eastAsia="Calibri" w:hAnsi="Times New Roman" w:cs="Times New Roman"/>
          <w:sz w:val="28"/>
          <w:szCs w:val="28"/>
          <w:lang w:val="en-US" w:eastAsia="en-US"/>
        </w:rPr>
      </w:pPr>
    </w:p>
    <w:p w:rsidR="00BF42BA" w:rsidRPr="005E4F5C" w:rsidRDefault="00BF42BA" w:rsidP="00BF42BA">
      <w:pPr>
        <w:spacing w:after="0" w:line="240" w:lineRule="auto"/>
        <w:ind w:firstLine="708"/>
        <w:contextualSpacing/>
        <w:jc w:val="both"/>
        <w:rPr>
          <w:rFonts w:ascii="Times New Roman" w:eastAsia="Calibri" w:hAnsi="Times New Roman" w:cs="Times New Roman"/>
          <w:sz w:val="28"/>
          <w:szCs w:val="28"/>
          <w:lang w:val="en-US" w:eastAsia="en-US"/>
        </w:rPr>
      </w:pPr>
    </w:p>
    <w:p w:rsidR="00BF42BA" w:rsidRPr="005E4F5C" w:rsidRDefault="00BF42BA" w:rsidP="00BF42BA">
      <w:pPr>
        <w:spacing w:after="0" w:line="240" w:lineRule="auto"/>
        <w:ind w:firstLine="708"/>
        <w:contextualSpacing/>
        <w:jc w:val="both"/>
        <w:rPr>
          <w:rFonts w:ascii="Times New Roman" w:eastAsia="Calibri" w:hAnsi="Times New Roman" w:cs="Times New Roman"/>
          <w:sz w:val="28"/>
          <w:szCs w:val="28"/>
          <w:lang w:val="en-US" w:eastAsia="en-US"/>
        </w:rPr>
      </w:pPr>
    </w:p>
    <w:p w:rsidR="00BF42BA" w:rsidRPr="005E4F5C" w:rsidRDefault="00BF42BA" w:rsidP="00BF42BA">
      <w:pPr>
        <w:spacing w:after="0" w:line="240" w:lineRule="auto"/>
        <w:ind w:firstLine="708"/>
        <w:contextualSpacing/>
        <w:jc w:val="both"/>
        <w:rPr>
          <w:rFonts w:ascii="Times New Roman" w:eastAsia="Calibri" w:hAnsi="Times New Roman" w:cs="Times New Roman"/>
          <w:sz w:val="28"/>
          <w:szCs w:val="28"/>
          <w:lang w:val="en-US" w:eastAsia="en-US"/>
        </w:rPr>
      </w:pPr>
    </w:p>
    <w:p w:rsidR="00BF42BA" w:rsidRPr="005E4F5C" w:rsidRDefault="00BF42BA" w:rsidP="00BF42BA">
      <w:pPr>
        <w:spacing w:after="0" w:line="240" w:lineRule="auto"/>
        <w:ind w:firstLine="708"/>
        <w:contextualSpacing/>
        <w:jc w:val="both"/>
        <w:rPr>
          <w:rFonts w:ascii="Times New Roman" w:eastAsia="Calibri" w:hAnsi="Times New Roman" w:cs="Times New Roman"/>
          <w:sz w:val="28"/>
          <w:szCs w:val="28"/>
          <w:lang w:val="en-US" w:eastAsia="en-US"/>
        </w:rPr>
      </w:pPr>
    </w:p>
    <w:p w:rsidR="00BF42BA" w:rsidRPr="005E4F5C" w:rsidRDefault="00BF42BA" w:rsidP="00BF42BA">
      <w:pPr>
        <w:spacing w:after="0" w:line="240" w:lineRule="auto"/>
        <w:ind w:firstLine="708"/>
        <w:contextualSpacing/>
        <w:jc w:val="both"/>
        <w:rPr>
          <w:rFonts w:ascii="Times New Roman" w:eastAsia="Calibri" w:hAnsi="Times New Roman" w:cs="Times New Roman"/>
          <w:sz w:val="28"/>
          <w:szCs w:val="28"/>
          <w:lang w:val="en-US" w:eastAsia="en-US"/>
        </w:rPr>
      </w:pPr>
    </w:p>
    <w:p w:rsidR="00BF42BA" w:rsidRPr="005E4F5C" w:rsidRDefault="00BF42BA" w:rsidP="00BF42BA">
      <w:pPr>
        <w:spacing w:after="0" w:line="240" w:lineRule="auto"/>
        <w:ind w:firstLine="708"/>
        <w:contextualSpacing/>
        <w:jc w:val="both"/>
        <w:rPr>
          <w:rFonts w:ascii="Times New Roman" w:eastAsia="Calibri" w:hAnsi="Times New Roman" w:cs="Times New Roman"/>
          <w:sz w:val="28"/>
          <w:szCs w:val="28"/>
          <w:lang w:val="en-US" w:eastAsia="en-US"/>
        </w:rPr>
      </w:pPr>
    </w:p>
    <w:p w:rsidR="00BF42BA" w:rsidRPr="005E4F5C" w:rsidRDefault="00BF42BA" w:rsidP="00BF42BA">
      <w:pPr>
        <w:spacing w:after="0" w:line="240" w:lineRule="auto"/>
        <w:ind w:firstLine="708"/>
        <w:contextualSpacing/>
        <w:jc w:val="both"/>
        <w:rPr>
          <w:rFonts w:ascii="Times New Roman" w:eastAsia="Calibri" w:hAnsi="Times New Roman" w:cs="Times New Roman"/>
          <w:sz w:val="28"/>
          <w:szCs w:val="28"/>
          <w:lang w:val="en-US" w:eastAsia="en-US"/>
        </w:rPr>
      </w:pPr>
    </w:p>
    <w:p w:rsidR="00BF42BA" w:rsidRPr="005E4F5C" w:rsidRDefault="00BF42BA" w:rsidP="00BF42BA">
      <w:pPr>
        <w:spacing w:after="0" w:line="240" w:lineRule="auto"/>
        <w:ind w:firstLine="708"/>
        <w:contextualSpacing/>
        <w:jc w:val="both"/>
        <w:rPr>
          <w:rFonts w:ascii="Times New Roman" w:eastAsia="Calibri" w:hAnsi="Times New Roman" w:cs="Times New Roman"/>
          <w:sz w:val="28"/>
          <w:szCs w:val="28"/>
          <w:lang w:val="en-US" w:eastAsia="en-US"/>
        </w:rPr>
      </w:pPr>
    </w:p>
    <w:p w:rsidR="00BF42BA" w:rsidRPr="005E4F5C" w:rsidRDefault="00BF42BA" w:rsidP="00BF42BA">
      <w:pPr>
        <w:spacing w:after="0" w:line="240" w:lineRule="auto"/>
        <w:ind w:firstLine="708"/>
        <w:contextualSpacing/>
        <w:jc w:val="both"/>
        <w:rPr>
          <w:rFonts w:ascii="Times New Roman" w:eastAsia="Calibri" w:hAnsi="Times New Roman" w:cs="Times New Roman"/>
          <w:sz w:val="28"/>
          <w:szCs w:val="28"/>
          <w:lang w:val="en-US" w:eastAsia="en-US"/>
        </w:rPr>
      </w:pPr>
    </w:p>
    <w:p w:rsidR="00BF42BA" w:rsidRPr="005E4F5C" w:rsidRDefault="00BF42BA" w:rsidP="00BF42BA">
      <w:pPr>
        <w:spacing w:after="0" w:line="240" w:lineRule="auto"/>
        <w:ind w:firstLine="708"/>
        <w:contextualSpacing/>
        <w:jc w:val="both"/>
        <w:rPr>
          <w:rFonts w:ascii="Times New Roman" w:eastAsia="Calibri" w:hAnsi="Times New Roman" w:cs="Times New Roman"/>
          <w:sz w:val="28"/>
          <w:szCs w:val="28"/>
          <w:lang w:val="en-US" w:eastAsia="en-US"/>
        </w:rPr>
      </w:pPr>
    </w:p>
    <w:p w:rsidR="00BF42BA" w:rsidRPr="005E4F5C" w:rsidRDefault="00BF42BA" w:rsidP="00BF42BA">
      <w:pPr>
        <w:spacing w:after="0" w:line="240" w:lineRule="auto"/>
        <w:ind w:firstLine="708"/>
        <w:contextualSpacing/>
        <w:jc w:val="both"/>
        <w:rPr>
          <w:rFonts w:ascii="Times New Roman" w:eastAsia="Calibri" w:hAnsi="Times New Roman" w:cs="Times New Roman"/>
          <w:sz w:val="28"/>
          <w:szCs w:val="28"/>
          <w:lang w:val="en-US" w:eastAsia="en-US"/>
        </w:rPr>
      </w:pPr>
    </w:p>
    <w:p w:rsidR="00BF42BA" w:rsidRPr="005E4F5C" w:rsidRDefault="00BF42BA" w:rsidP="00BF42BA">
      <w:pPr>
        <w:spacing w:after="0" w:line="240" w:lineRule="auto"/>
        <w:ind w:firstLine="708"/>
        <w:contextualSpacing/>
        <w:jc w:val="both"/>
        <w:rPr>
          <w:rFonts w:ascii="Times New Roman" w:eastAsia="Calibri" w:hAnsi="Times New Roman" w:cs="Times New Roman"/>
          <w:sz w:val="28"/>
          <w:szCs w:val="28"/>
          <w:lang w:val="en-US" w:eastAsia="en-US"/>
        </w:rPr>
      </w:pPr>
    </w:p>
    <w:p w:rsidR="00BF42BA" w:rsidRPr="005E4F5C" w:rsidRDefault="00BF42BA" w:rsidP="00BF42BA">
      <w:pPr>
        <w:spacing w:after="0" w:line="240" w:lineRule="auto"/>
        <w:ind w:firstLine="708"/>
        <w:contextualSpacing/>
        <w:jc w:val="both"/>
        <w:rPr>
          <w:rFonts w:ascii="Times New Roman" w:eastAsia="Calibri" w:hAnsi="Times New Roman" w:cs="Times New Roman"/>
          <w:sz w:val="28"/>
          <w:szCs w:val="28"/>
          <w:lang w:val="en-US" w:eastAsia="en-US"/>
        </w:rPr>
      </w:pPr>
    </w:p>
    <w:p w:rsidR="00BF42BA" w:rsidRPr="005E4F5C" w:rsidRDefault="00BF42BA" w:rsidP="00BF42BA">
      <w:pPr>
        <w:spacing w:after="0" w:line="240" w:lineRule="auto"/>
        <w:ind w:firstLine="708"/>
        <w:contextualSpacing/>
        <w:jc w:val="both"/>
        <w:rPr>
          <w:rFonts w:ascii="Times New Roman" w:eastAsia="Calibri" w:hAnsi="Times New Roman" w:cs="Times New Roman"/>
          <w:sz w:val="28"/>
          <w:szCs w:val="28"/>
          <w:lang w:val="en-US" w:eastAsia="en-US"/>
        </w:rPr>
      </w:pPr>
    </w:p>
    <w:p w:rsidR="00BF42BA" w:rsidRPr="005E4F5C" w:rsidRDefault="00BF42BA" w:rsidP="00BF42BA">
      <w:pPr>
        <w:spacing w:after="0" w:line="240" w:lineRule="auto"/>
        <w:ind w:firstLine="708"/>
        <w:contextualSpacing/>
        <w:jc w:val="both"/>
        <w:rPr>
          <w:rFonts w:ascii="Times New Roman" w:eastAsia="Calibri" w:hAnsi="Times New Roman" w:cs="Times New Roman"/>
          <w:sz w:val="28"/>
          <w:szCs w:val="28"/>
          <w:lang w:val="en-US" w:eastAsia="en-US"/>
        </w:rPr>
      </w:pPr>
    </w:p>
    <w:p w:rsidR="00BF42BA" w:rsidRPr="005E4F5C" w:rsidRDefault="00BF42BA" w:rsidP="00BF42BA">
      <w:pPr>
        <w:spacing w:after="0" w:line="240" w:lineRule="auto"/>
        <w:ind w:firstLine="708"/>
        <w:contextualSpacing/>
        <w:jc w:val="both"/>
        <w:rPr>
          <w:rFonts w:ascii="Times New Roman" w:eastAsia="Calibri" w:hAnsi="Times New Roman" w:cs="Times New Roman"/>
          <w:sz w:val="28"/>
          <w:szCs w:val="28"/>
          <w:lang w:val="en-US" w:eastAsia="en-US"/>
        </w:rPr>
      </w:pPr>
    </w:p>
    <w:p w:rsidR="00BF42BA" w:rsidRPr="005E4F5C" w:rsidRDefault="00BF42BA" w:rsidP="00BF42BA">
      <w:pPr>
        <w:spacing w:after="0" w:line="240" w:lineRule="auto"/>
        <w:ind w:firstLine="708"/>
        <w:contextualSpacing/>
        <w:jc w:val="both"/>
        <w:rPr>
          <w:rFonts w:ascii="Times New Roman" w:eastAsia="Calibri" w:hAnsi="Times New Roman" w:cs="Times New Roman"/>
          <w:sz w:val="28"/>
          <w:szCs w:val="28"/>
          <w:lang w:val="en-US" w:eastAsia="en-US"/>
        </w:rPr>
      </w:pPr>
    </w:p>
    <w:p w:rsidR="00BF42BA" w:rsidRPr="005E4F5C" w:rsidRDefault="00BF42BA" w:rsidP="00BF42BA">
      <w:pPr>
        <w:spacing w:after="0" w:line="240" w:lineRule="auto"/>
        <w:ind w:firstLine="708"/>
        <w:contextualSpacing/>
        <w:jc w:val="both"/>
        <w:rPr>
          <w:rFonts w:ascii="Times New Roman" w:eastAsia="Calibri" w:hAnsi="Times New Roman" w:cs="Times New Roman"/>
          <w:sz w:val="28"/>
          <w:szCs w:val="28"/>
          <w:lang w:val="en-US" w:eastAsia="en-US"/>
        </w:rPr>
      </w:pPr>
    </w:p>
    <w:p w:rsidR="00BF42BA" w:rsidRPr="005E4F5C" w:rsidRDefault="00BF42BA" w:rsidP="00BF42BA">
      <w:pPr>
        <w:spacing w:after="0" w:line="240" w:lineRule="auto"/>
        <w:ind w:firstLine="708"/>
        <w:contextualSpacing/>
        <w:jc w:val="both"/>
        <w:rPr>
          <w:rFonts w:ascii="Times New Roman" w:eastAsia="Calibri" w:hAnsi="Times New Roman" w:cs="Times New Roman"/>
          <w:sz w:val="28"/>
          <w:szCs w:val="28"/>
          <w:lang w:val="en-US" w:eastAsia="en-US"/>
        </w:rPr>
      </w:pPr>
    </w:p>
    <w:p w:rsidR="00BF42BA" w:rsidRPr="005E4F5C" w:rsidRDefault="00BF42BA" w:rsidP="00BF42BA">
      <w:pPr>
        <w:spacing w:after="0" w:line="240" w:lineRule="auto"/>
        <w:ind w:firstLine="708"/>
        <w:contextualSpacing/>
        <w:jc w:val="both"/>
        <w:rPr>
          <w:rFonts w:ascii="Times New Roman" w:eastAsia="Calibri" w:hAnsi="Times New Roman" w:cs="Times New Roman"/>
          <w:sz w:val="28"/>
          <w:szCs w:val="28"/>
          <w:lang w:val="en-US" w:eastAsia="en-US"/>
        </w:rPr>
      </w:pPr>
    </w:p>
    <w:p w:rsidR="00BF42BA" w:rsidRDefault="00BF42BA" w:rsidP="00BF42BA">
      <w:pPr>
        <w:spacing w:after="0" w:line="240" w:lineRule="auto"/>
        <w:ind w:firstLine="708"/>
        <w:contextualSpacing/>
        <w:jc w:val="both"/>
        <w:rPr>
          <w:rFonts w:ascii="Times New Roman" w:eastAsia="Calibri" w:hAnsi="Times New Roman" w:cs="Times New Roman"/>
          <w:sz w:val="28"/>
          <w:szCs w:val="28"/>
          <w:lang w:val="en-US" w:eastAsia="en-US"/>
        </w:rPr>
      </w:pPr>
    </w:p>
    <w:p w:rsidR="003E23D3" w:rsidRDefault="003E23D3" w:rsidP="00BF42BA">
      <w:pPr>
        <w:spacing w:after="0" w:line="240" w:lineRule="auto"/>
        <w:ind w:firstLine="708"/>
        <w:contextualSpacing/>
        <w:jc w:val="both"/>
        <w:rPr>
          <w:rFonts w:ascii="Times New Roman" w:eastAsia="Calibri" w:hAnsi="Times New Roman" w:cs="Times New Roman"/>
          <w:sz w:val="28"/>
          <w:szCs w:val="28"/>
          <w:lang w:val="en-US" w:eastAsia="en-US"/>
        </w:rPr>
      </w:pPr>
    </w:p>
    <w:p w:rsidR="003E23D3" w:rsidRDefault="003E23D3" w:rsidP="00BF42BA">
      <w:pPr>
        <w:spacing w:after="0" w:line="240" w:lineRule="auto"/>
        <w:ind w:firstLine="708"/>
        <w:contextualSpacing/>
        <w:jc w:val="both"/>
        <w:rPr>
          <w:rFonts w:ascii="Times New Roman" w:eastAsia="Calibri" w:hAnsi="Times New Roman" w:cs="Times New Roman"/>
          <w:sz w:val="28"/>
          <w:szCs w:val="28"/>
          <w:lang w:val="en-US" w:eastAsia="en-US"/>
        </w:rPr>
      </w:pPr>
    </w:p>
    <w:p w:rsidR="003E23D3" w:rsidRPr="003E23D3" w:rsidRDefault="003E23D3" w:rsidP="00BF42BA">
      <w:pPr>
        <w:spacing w:after="0" w:line="240" w:lineRule="auto"/>
        <w:ind w:firstLine="708"/>
        <w:contextualSpacing/>
        <w:jc w:val="both"/>
        <w:rPr>
          <w:rFonts w:ascii="Times New Roman" w:eastAsia="Calibri" w:hAnsi="Times New Roman" w:cs="Times New Roman"/>
          <w:sz w:val="28"/>
          <w:szCs w:val="28"/>
          <w:lang w:val="en-US" w:eastAsia="en-US"/>
        </w:rPr>
      </w:pPr>
    </w:p>
    <w:p w:rsidR="00EC3E78" w:rsidRPr="003E23D3" w:rsidRDefault="00EC3E78" w:rsidP="00EC3E78">
      <w:pPr>
        <w:widowControl w:val="0"/>
        <w:spacing w:after="0" w:line="264" w:lineRule="auto"/>
        <w:ind w:firstLine="709"/>
        <w:jc w:val="both"/>
        <w:rPr>
          <w:rFonts w:ascii="Times New Roman" w:eastAsia="Times New Roman" w:hAnsi="Times New Roman" w:cs="Times New Roman"/>
          <w:b/>
          <w:sz w:val="28"/>
          <w:szCs w:val="28"/>
          <w:lang w:val="en-US"/>
        </w:rPr>
      </w:pPr>
      <w:r w:rsidRPr="003E23D3">
        <w:rPr>
          <w:rFonts w:ascii="Times New Roman" w:eastAsia="Times New Roman" w:hAnsi="Times New Roman" w:cs="Times New Roman"/>
          <w:b/>
          <w:sz w:val="28"/>
          <w:szCs w:val="28"/>
          <w:lang w:val="en-US"/>
        </w:rPr>
        <w:lastRenderedPageBreak/>
        <w:t xml:space="preserve">1 GENERAL PROVISIONS CHAIN POLYMERIZATION </w:t>
      </w:r>
    </w:p>
    <w:p w:rsidR="00EC3E78" w:rsidRPr="003E23D3" w:rsidRDefault="00EC3E78" w:rsidP="00EC3E78">
      <w:pPr>
        <w:widowControl w:val="0"/>
        <w:spacing w:after="0" w:line="264" w:lineRule="auto"/>
        <w:ind w:firstLine="709"/>
        <w:jc w:val="both"/>
        <w:rPr>
          <w:rFonts w:ascii="Times New Roman" w:eastAsia="Times New Roman" w:hAnsi="Times New Roman" w:cs="Times New Roman"/>
          <w:b/>
          <w:sz w:val="28"/>
          <w:szCs w:val="28"/>
          <w:lang w:val="en-US"/>
        </w:rPr>
      </w:pP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28"/>
          <w:szCs w:val="28"/>
          <w:lang w:val="en-US"/>
        </w:rPr>
      </w:pPr>
      <w:r w:rsidRPr="003E23D3">
        <w:rPr>
          <w:rFonts w:ascii="Times New Roman" w:eastAsia="Times New Roman" w:hAnsi="Times New Roman" w:cs="Times New Roman"/>
          <w:sz w:val="28"/>
          <w:szCs w:val="28"/>
          <w:lang w:val="en-US"/>
        </w:rPr>
        <w:t>In general terms, the formation of a polymer represented by the scheme:</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28"/>
          <w:szCs w:val="28"/>
          <w:lang w:val="en-US"/>
        </w:rPr>
      </w:pPr>
      <w:r w:rsidRPr="00EC3E78">
        <w:rPr>
          <w:rFonts w:ascii="Times New Roman" w:eastAsia="Times New Roman" w:hAnsi="Times New Roman" w:cs="Times New Roman"/>
          <w:position w:val="-14"/>
          <w:sz w:val="28"/>
          <w:szCs w:val="28"/>
        </w:rPr>
        <w:object w:dxaOrig="193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pt;height:20pt" o:ole="" fillcolor="window">
            <v:imagedata r:id="rId7" o:title=""/>
          </v:shape>
          <o:OLEObject Type="Embed" ProgID="Equation.3" ShapeID="_x0000_i1025" DrawAspect="Content" ObjectID="_1572701657" r:id="rId8"/>
        </w:object>
      </w:r>
    </w:p>
    <w:p w:rsidR="00EC3E78" w:rsidRPr="00EC3E78" w:rsidRDefault="00EC3E78" w:rsidP="00EC3E78">
      <w:pPr>
        <w:widowControl w:val="0"/>
        <w:spacing w:after="0" w:line="264" w:lineRule="auto"/>
        <w:jc w:val="both"/>
        <w:rPr>
          <w:rFonts w:ascii="Times New Roman" w:eastAsia="Times New Roman" w:hAnsi="Times New Roman" w:cs="Times New Roman"/>
          <w:sz w:val="28"/>
          <w:szCs w:val="28"/>
          <w:lang w:val="en-US"/>
        </w:rPr>
      </w:pPr>
      <w:r w:rsidRPr="005E4F5C">
        <w:rPr>
          <w:rFonts w:ascii="Times New Roman" w:eastAsia="Times New Roman" w:hAnsi="Times New Roman" w:cs="Times New Roman"/>
          <w:sz w:val="28"/>
          <w:szCs w:val="28"/>
          <w:lang w:val="en-US"/>
        </w:rPr>
        <w:t>Where</w:t>
      </w:r>
      <w:r w:rsidRPr="00EC3E78">
        <w:rPr>
          <w:rFonts w:ascii="Times New Roman" w:eastAsia="Times New Roman" w:hAnsi="Times New Roman" w:cs="Times New Roman"/>
          <w:sz w:val="28"/>
          <w:szCs w:val="28"/>
          <w:lang w:val="en-US"/>
        </w:rPr>
        <w:t xml:space="preserve"> </w:t>
      </w:r>
      <w:r w:rsidRPr="00EC3E78">
        <w:rPr>
          <w:rFonts w:ascii="Times New Roman" w:eastAsia="Times New Roman" w:hAnsi="Times New Roman" w:cs="Times New Roman"/>
          <w:i/>
          <w:sz w:val="28"/>
          <w:szCs w:val="28"/>
        </w:rPr>
        <w:t>М</w:t>
      </w:r>
      <w:r w:rsidRPr="00EC3E78">
        <w:rPr>
          <w:rFonts w:ascii="Times New Roman" w:eastAsia="Times New Roman" w:hAnsi="Times New Roman" w:cs="Times New Roman"/>
          <w:sz w:val="28"/>
          <w:szCs w:val="28"/>
          <w:lang w:val="en-US"/>
        </w:rPr>
        <w:t xml:space="preserve"> – </w:t>
      </w:r>
      <w:r w:rsidRPr="005E4F5C">
        <w:rPr>
          <w:rFonts w:ascii="Times New Roman" w:eastAsia="Times New Roman" w:hAnsi="Times New Roman" w:cs="Times New Roman"/>
          <w:sz w:val="28"/>
          <w:szCs w:val="28"/>
          <w:lang w:val="en-US"/>
        </w:rPr>
        <w:t>monomer molecule;</w:t>
      </w:r>
    </w:p>
    <w:p w:rsidR="00EC3E78" w:rsidRPr="00EC3E78" w:rsidRDefault="00EC3E78" w:rsidP="00EC3E78">
      <w:pPr>
        <w:widowControl w:val="0"/>
        <w:spacing w:after="0" w:line="264" w:lineRule="auto"/>
        <w:jc w:val="both"/>
        <w:rPr>
          <w:rFonts w:ascii="Times New Roman" w:eastAsia="Times New Roman" w:hAnsi="Times New Roman" w:cs="Times New Roman"/>
          <w:sz w:val="28"/>
          <w:szCs w:val="28"/>
          <w:lang w:val="en-US"/>
        </w:rPr>
      </w:pPr>
      <w:r w:rsidRPr="00EC3E78">
        <w:rPr>
          <w:rFonts w:ascii="Times New Roman" w:eastAsia="Times New Roman" w:hAnsi="Times New Roman" w:cs="Times New Roman"/>
          <w:sz w:val="28"/>
          <w:szCs w:val="28"/>
          <w:lang w:val="en-US"/>
        </w:rPr>
        <w:tab/>
        <w:t xml:space="preserve">  </w:t>
      </w:r>
      <w:r w:rsidRPr="00EC3E78">
        <w:rPr>
          <w:rFonts w:ascii="Times New Roman" w:eastAsia="Times New Roman" w:hAnsi="Times New Roman" w:cs="Times New Roman"/>
          <w:position w:val="-4"/>
          <w:sz w:val="28"/>
          <w:szCs w:val="28"/>
        </w:rPr>
        <w:object w:dxaOrig="420" w:dyaOrig="300">
          <v:shape id="_x0000_i1026" type="#_x0000_t75" style="width:21pt;height:15pt" o:ole="" fillcolor="window">
            <v:imagedata r:id="rId9" o:title=""/>
          </v:shape>
          <o:OLEObject Type="Embed" ProgID="Equation.3" ShapeID="_x0000_i1026" DrawAspect="Content" ObjectID="_1572701658" r:id="rId10"/>
        </w:object>
      </w:r>
      <w:r w:rsidRPr="00EC3E78">
        <w:rPr>
          <w:rFonts w:ascii="Times New Roman" w:eastAsia="Times New Roman" w:hAnsi="Times New Roman" w:cs="Times New Roman"/>
          <w:sz w:val="28"/>
          <w:szCs w:val="28"/>
          <w:lang w:val="en-US"/>
        </w:rPr>
        <w:t xml:space="preserve"> – </w:t>
      </w:r>
      <w:r w:rsidRPr="003E23D3">
        <w:rPr>
          <w:rFonts w:ascii="Times New Roman" w:eastAsia="Times New Roman" w:hAnsi="Times New Roman" w:cs="Times New Roman"/>
          <w:sz w:val="28"/>
          <w:szCs w:val="28"/>
          <w:lang w:val="en-US"/>
        </w:rPr>
        <w:t>monomer unit;</w:t>
      </w:r>
    </w:p>
    <w:p w:rsidR="00EC3E78" w:rsidRPr="00EC3E78" w:rsidRDefault="00EC3E78" w:rsidP="00EC3E78">
      <w:pPr>
        <w:widowControl w:val="0"/>
        <w:spacing w:after="0" w:line="264" w:lineRule="auto"/>
        <w:jc w:val="both"/>
        <w:rPr>
          <w:rFonts w:ascii="Times New Roman" w:eastAsia="Times New Roman" w:hAnsi="Times New Roman" w:cs="Times New Roman"/>
          <w:sz w:val="28"/>
          <w:szCs w:val="28"/>
          <w:lang w:val="en-US"/>
        </w:rPr>
      </w:pPr>
      <w:r w:rsidRPr="00EC3E78">
        <w:rPr>
          <w:rFonts w:ascii="Times New Roman" w:eastAsia="Times New Roman" w:hAnsi="Times New Roman" w:cs="Times New Roman"/>
          <w:sz w:val="28"/>
          <w:szCs w:val="28"/>
          <w:lang w:val="en-US"/>
        </w:rPr>
        <w:tab/>
        <w:t xml:space="preserve">  </w:t>
      </w:r>
      <w:r w:rsidRPr="00EC3E78">
        <w:rPr>
          <w:rFonts w:ascii="Times New Roman" w:eastAsia="Times New Roman" w:hAnsi="Times New Roman" w:cs="Times New Roman"/>
          <w:i/>
          <w:sz w:val="28"/>
          <w:szCs w:val="28"/>
          <w:lang w:val="en-US"/>
        </w:rPr>
        <w:t>n</w:t>
      </w:r>
      <w:r w:rsidRPr="00EC3E78">
        <w:rPr>
          <w:rFonts w:ascii="Times New Roman" w:eastAsia="Times New Roman" w:hAnsi="Times New Roman" w:cs="Times New Roman"/>
          <w:sz w:val="28"/>
          <w:szCs w:val="28"/>
          <w:lang w:val="en-US"/>
        </w:rPr>
        <w:t xml:space="preserve"> – </w:t>
      </w:r>
      <w:r w:rsidRPr="003E23D3">
        <w:rPr>
          <w:rFonts w:ascii="Times New Roman" w:eastAsia="Times New Roman" w:hAnsi="Times New Roman" w:cs="Times New Roman"/>
          <w:sz w:val="28"/>
          <w:szCs w:val="28"/>
          <w:lang w:val="en-US"/>
        </w:rPr>
        <w:t>degree of polymerization.</w:t>
      </w: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28"/>
          <w:szCs w:val="28"/>
          <w:lang w:val="en-US"/>
        </w:rPr>
      </w:pPr>
      <w:r w:rsidRPr="003E23D3">
        <w:rPr>
          <w:rFonts w:ascii="Times New Roman" w:eastAsia="Times New Roman" w:hAnsi="Times New Roman" w:cs="Times New Roman"/>
          <w:sz w:val="28"/>
          <w:szCs w:val="28"/>
          <w:lang w:val="en-US"/>
        </w:rPr>
        <w:t>Polymers are macromolecules of the mixture differing from each other in degree of polymerization, i.e. polydisperse polymers. Therefore, polymers introduced the concept of “average molecular weight "or" average degree of polymerization”, respectively MM and DP, which are statistical value. Furthermore, this characteristic of the polymer was introduced as a molecular weight distribution (MWD).</w:t>
      </w: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28"/>
          <w:szCs w:val="28"/>
          <w:lang w:val="en-US"/>
        </w:rPr>
      </w:pPr>
      <w:r w:rsidRPr="003E23D3">
        <w:rPr>
          <w:rFonts w:ascii="Times New Roman" w:eastAsia="Times New Roman" w:hAnsi="Times New Roman" w:cs="Times New Roman"/>
          <w:sz w:val="28"/>
          <w:szCs w:val="28"/>
          <w:lang w:val="en-US"/>
        </w:rPr>
        <w:t xml:space="preserve"> MM and MWD are essential molecular characteristics that determine the physical and technical properties of polymers, for example, their ability to rubbery deformation.</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28"/>
          <w:szCs w:val="28"/>
          <w:lang w:val="en-US"/>
        </w:rPr>
      </w:pPr>
      <w:r w:rsidRPr="003E23D3">
        <w:rPr>
          <w:rFonts w:ascii="Times New Roman" w:eastAsia="Times New Roman" w:hAnsi="Times New Roman" w:cs="Times New Roman"/>
          <w:sz w:val="28"/>
          <w:szCs w:val="28"/>
          <w:lang w:val="en-US"/>
        </w:rPr>
        <w:t>There are several methods of determining an average molecular weight of the polymer, and the MWD polydispersity measure being defined as the ratio of weight average MW</w:t>
      </w:r>
      <w:r w:rsidRPr="00EC3E78">
        <w:rPr>
          <w:rFonts w:ascii="Times New Roman" w:eastAsia="Times New Roman" w:hAnsi="Times New Roman" w:cs="Times New Roman"/>
          <w:sz w:val="28"/>
          <w:szCs w:val="28"/>
          <w:lang w:val="en-US"/>
        </w:rPr>
        <w:t xml:space="preserve"> </w:t>
      </w:r>
      <w:r w:rsidRPr="00EC3E78">
        <w:rPr>
          <w:rFonts w:ascii="Times New Roman" w:eastAsia="Times New Roman" w:hAnsi="Times New Roman" w:cs="Times New Roman"/>
          <w:position w:val="-12"/>
          <w:sz w:val="28"/>
          <w:szCs w:val="28"/>
        </w:rPr>
        <w:object w:dxaOrig="620" w:dyaOrig="400">
          <v:shape id="_x0000_i1027" type="#_x0000_t75" style="width:31pt;height:20pt" o:ole="" fillcolor="window">
            <v:imagedata r:id="rId11" o:title=""/>
          </v:shape>
          <o:OLEObject Type="Embed" ProgID="Equation.3" ShapeID="_x0000_i1027" DrawAspect="Content" ObjectID="_1572701659" r:id="rId12"/>
        </w:object>
      </w:r>
      <w:r w:rsidRPr="00EC3E78">
        <w:rPr>
          <w:rFonts w:ascii="Times New Roman" w:eastAsia="Times New Roman" w:hAnsi="Times New Roman" w:cs="Times New Roman"/>
          <w:sz w:val="28"/>
          <w:szCs w:val="28"/>
          <w:lang w:val="en-US"/>
        </w:rPr>
        <w:t xml:space="preserve"> </w:t>
      </w:r>
      <w:r w:rsidRPr="003E23D3">
        <w:rPr>
          <w:rFonts w:ascii="Times New Roman" w:eastAsia="Times New Roman" w:hAnsi="Times New Roman" w:cs="Times New Roman"/>
          <w:sz w:val="28"/>
          <w:szCs w:val="28"/>
          <w:lang w:val="en-US"/>
        </w:rPr>
        <w:t>to number average</w:t>
      </w:r>
      <w:r w:rsidRPr="00EC3E78">
        <w:rPr>
          <w:rFonts w:ascii="Times New Roman" w:eastAsia="Times New Roman" w:hAnsi="Times New Roman" w:cs="Times New Roman"/>
          <w:position w:val="-12"/>
          <w:sz w:val="28"/>
          <w:szCs w:val="28"/>
        </w:rPr>
        <w:object w:dxaOrig="639" w:dyaOrig="400">
          <v:shape id="_x0000_i1028" type="#_x0000_t75" style="width:32pt;height:20pt" o:ole="" fillcolor="window">
            <v:imagedata r:id="rId13" o:title=""/>
          </v:shape>
          <o:OLEObject Type="Embed" ProgID="Equation.3" ShapeID="_x0000_i1028" DrawAspect="Content" ObjectID="_1572701660" r:id="rId14"/>
        </w:object>
      </w:r>
      <w:r w:rsidRPr="00EC3E78">
        <w:rPr>
          <w:rFonts w:ascii="Times New Roman" w:eastAsia="Times New Roman" w:hAnsi="Times New Roman" w:cs="Times New Roman"/>
          <w:sz w:val="28"/>
          <w:szCs w:val="28"/>
          <w:lang w:val="en-US"/>
        </w:rPr>
        <w:t>, t.</w:t>
      </w:r>
      <w:r w:rsidRPr="00EC3E78">
        <w:rPr>
          <w:rFonts w:ascii="Times New Roman" w:eastAsia="Times New Roman" w:hAnsi="Times New Roman" w:cs="Times New Roman"/>
          <w:sz w:val="28"/>
          <w:szCs w:val="28"/>
        </w:rPr>
        <w:t>е</w:t>
      </w:r>
      <w:r w:rsidRPr="00EC3E78">
        <w:rPr>
          <w:rFonts w:ascii="Times New Roman" w:eastAsia="Times New Roman" w:hAnsi="Times New Roman" w:cs="Times New Roman"/>
          <w:sz w:val="28"/>
          <w:szCs w:val="28"/>
          <w:lang w:val="en-US"/>
        </w:rPr>
        <w:t xml:space="preserve">. </w:t>
      </w:r>
      <w:r w:rsidRPr="00EC3E78">
        <w:rPr>
          <w:rFonts w:ascii="Times New Roman" w:eastAsia="Times New Roman" w:hAnsi="Times New Roman" w:cs="Times New Roman"/>
          <w:position w:val="-28"/>
          <w:sz w:val="28"/>
          <w:szCs w:val="28"/>
        </w:rPr>
        <w:object w:dxaOrig="920" w:dyaOrig="680">
          <v:shape id="_x0000_i1029" type="#_x0000_t75" style="width:46pt;height:34pt" o:ole="" fillcolor="window">
            <v:imagedata r:id="rId15" o:title=""/>
          </v:shape>
          <o:OLEObject Type="Embed" ProgID="Equation.3" ShapeID="_x0000_i1029" DrawAspect="Content" ObjectID="_1572701661" r:id="rId16"/>
        </w:object>
      </w:r>
      <w:r w:rsidRPr="00EC3E78">
        <w:rPr>
          <w:rFonts w:ascii="Times New Roman" w:eastAsia="Times New Roman" w:hAnsi="Times New Roman" w:cs="Times New Roman"/>
          <w:sz w:val="28"/>
          <w:szCs w:val="28"/>
          <w:lang w:val="en-US"/>
        </w:rPr>
        <w:t xml:space="preserve">. </w:t>
      </w:r>
      <w:r w:rsidRPr="003E23D3">
        <w:rPr>
          <w:rFonts w:ascii="Times New Roman" w:eastAsia="Times New Roman" w:hAnsi="Times New Roman" w:cs="Times New Roman"/>
          <w:sz w:val="28"/>
          <w:szCs w:val="28"/>
          <w:lang w:val="en-US"/>
        </w:rPr>
        <w:t>Polydispersion than the polymer, the broader the MWD. For many polymers, it is within 1.5-2.0. Obtain polymers having narrow MWD (1.0-1.5).</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28"/>
          <w:szCs w:val="28"/>
          <w:lang w:val="en-US"/>
        </w:rPr>
      </w:pPr>
      <w:r w:rsidRPr="003E23D3">
        <w:rPr>
          <w:rFonts w:ascii="Times New Roman" w:eastAsia="Times New Roman" w:hAnsi="Times New Roman" w:cs="Times New Roman"/>
          <w:sz w:val="28"/>
          <w:szCs w:val="28"/>
          <w:lang w:val="en-US"/>
        </w:rPr>
        <w:t>Polymerization - a process for producing polymers by joining monomer molecules using force main valences due to the rupture of double bonds or disclosure unstable cycles:</w:t>
      </w:r>
      <w:r w:rsidRPr="00EC3E78">
        <w:rPr>
          <w:rFonts w:ascii="Times New Roman" w:eastAsia="Times New Roman" w:hAnsi="Times New Roman" w:cs="Times New Roman"/>
          <w:i/>
          <w:sz w:val="28"/>
          <w:szCs w:val="28"/>
        </w:rPr>
        <w:t>С</w:t>
      </w:r>
      <w:r w:rsidRPr="00EC3E78">
        <w:rPr>
          <w:rFonts w:ascii="Times New Roman" w:eastAsia="Times New Roman" w:hAnsi="Times New Roman" w:cs="Times New Roman"/>
          <w:i/>
          <w:sz w:val="28"/>
          <w:szCs w:val="28"/>
          <w:lang w:val="en-US"/>
        </w:rPr>
        <w:t>=</w:t>
      </w:r>
      <w:r w:rsidRPr="00EC3E78">
        <w:rPr>
          <w:rFonts w:ascii="Times New Roman" w:eastAsia="Times New Roman" w:hAnsi="Times New Roman" w:cs="Times New Roman"/>
          <w:i/>
          <w:sz w:val="28"/>
          <w:szCs w:val="28"/>
        </w:rPr>
        <w:t>С</w:t>
      </w:r>
      <w:r w:rsidRPr="00EC3E78">
        <w:rPr>
          <w:rFonts w:ascii="Times New Roman" w:eastAsia="Times New Roman" w:hAnsi="Times New Roman" w:cs="Times New Roman"/>
          <w:i/>
          <w:sz w:val="28"/>
          <w:szCs w:val="28"/>
          <w:lang w:val="en-US"/>
        </w:rPr>
        <w:t xml:space="preserve">, </w:t>
      </w:r>
      <w:r w:rsidRPr="00EC3E78">
        <w:rPr>
          <w:rFonts w:ascii="Times New Roman" w:eastAsia="Times New Roman" w:hAnsi="Times New Roman" w:cs="Times New Roman"/>
          <w:i/>
          <w:sz w:val="28"/>
          <w:szCs w:val="28"/>
        </w:rPr>
        <w:t>С</w:t>
      </w:r>
      <w:r w:rsidRPr="00EC3E78">
        <w:rPr>
          <w:rFonts w:ascii="Times New Roman" w:eastAsia="Times New Roman" w:hAnsi="Times New Roman" w:cs="Times New Roman"/>
          <w:i/>
          <w:sz w:val="28"/>
          <w:szCs w:val="28"/>
          <w:lang w:val="en-US"/>
        </w:rPr>
        <w:t xml:space="preserve">=S, </w:t>
      </w:r>
      <w:r w:rsidRPr="00EC3E78">
        <w:rPr>
          <w:rFonts w:ascii="Times New Roman" w:eastAsia="Times New Roman" w:hAnsi="Times New Roman" w:cs="Times New Roman"/>
          <w:i/>
          <w:sz w:val="28"/>
          <w:szCs w:val="28"/>
        </w:rPr>
        <w:t>С</w:t>
      </w:r>
      <w:r w:rsidRPr="00EC3E78">
        <w:rPr>
          <w:rFonts w:ascii="Times New Roman" w:eastAsia="Times New Roman" w:hAnsi="Times New Roman" w:cs="Times New Roman"/>
          <w:i/>
          <w:sz w:val="28"/>
          <w:szCs w:val="28"/>
          <w:lang w:val="en-US"/>
        </w:rPr>
        <w:t xml:space="preserve">=N, </w:t>
      </w:r>
      <w:r w:rsidRPr="00EC3E78">
        <w:rPr>
          <w:rFonts w:ascii="Times New Roman" w:eastAsia="Times New Roman" w:hAnsi="Times New Roman" w:cs="Times New Roman"/>
          <w:i/>
          <w:sz w:val="28"/>
          <w:szCs w:val="28"/>
        </w:rPr>
        <w:t>С</w:t>
      </w:r>
      <w:r w:rsidRPr="00EC3E78">
        <w:rPr>
          <w:rFonts w:ascii="Times New Roman" w:eastAsia="Times New Roman" w:hAnsi="Times New Roman" w:cs="Times New Roman"/>
          <w:i/>
          <w:sz w:val="28"/>
          <w:szCs w:val="28"/>
          <w:lang w:val="en-US"/>
        </w:rPr>
        <w:t xml:space="preserve"> </w:t>
      </w:r>
      <w:r w:rsidRPr="00EC3E78">
        <w:rPr>
          <w:rFonts w:ascii="Times New Roman" w:eastAsia="Times New Roman" w:hAnsi="Times New Roman" w:cs="Times New Roman"/>
          <w:i/>
          <w:sz w:val="28"/>
          <w:szCs w:val="28"/>
        </w:rPr>
        <w:sym w:font="Symbol" w:char="F0BE"/>
      </w:r>
      <w:r w:rsidRPr="00EC3E78">
        <w:rPr>
          <w:rFonts w:ascii="Times New Roman" w:eastAsia="Times New Roman" w:hAnsi="Times New Roman" w:cs="Times New Roman"/>
          <w:i/>
          <w:sz w:val="28"/>
          <w:szCs w:val="28"/>
          <w:lang w:val="en-US"/>
        </w:rPr>
        <w:t xml:space="preserve"> </w:t>
      </w:r>
      <w:r w:rsidRPr="00EC3E78">
        <w:rPr>
          <w:rFonts w:ascii="Times New Roman" w:eastAsia="Times New Roman" w:hAnsi="Times New Roman" w:cs="Times New Roman"/>
          <w:i/>
          <w:sz w:val="28"/>
          <w:szCs w:val="28"/>
        </w:rPr>
        <w:t>С</w:t>
      </w:r>
      <w:r w:rsidRPr="00EC3E78">
        <w:rPr>
          <w:rFonts w:ascii="Times New Roman" w:eastAsia="Times New Roman" w:hAnsi="Times New Roman" w:cs="Times New Roman"/>
          <w:i/>
          <w:sz w:val="28"/>
          <w:szCs w:val="28"/>
          <w:lang w:val="en-US"/>
        </w:rPr>
        <w:tab/>
      </w:r>
      <w:r w:rsidRPr="00EC3E78">
        <w:rPr>
          <w:rFonts w:ascii="Times New Roman" w:eastAsia="Times New Roman" w:hAnsi="Times New Roman" w:cs="Times New Roman"/>
          <w:i/>
          <w:sz w:val="28"/>
          <w:szCs w:val="28"/>
        </w:rPr>
        <w:t>С</w:t>
      </w:r>
      <w:r w:rsidRPr="00EC3E78">
        <w:rPr>
          <w:rFonts w:ascii="Times New Roman" w:eastAsia="Times New Roman" w:hAnsi="Times New Roman" w:cs="Times New Roman"/>
          <w:i/>
          <w:sz w:val="28"/>
          <w:szCs w:val="28"/>
          <w:lang w:val="en-US"/>
        </w:rPr>
        <w:t xml:space="preserve"> </w:t>
      </w:r>
      <w:r w:rsidRPr="00EC3E78">
        <w:rPr>
          <w:rFonts w:ascii="Times New Roman" w:eastAsia="Times New Roman" w:hAnsi="Times New Roman" w:cs="Times New Roman"/>
          <w:i/>
          <w:sz w:val="28"/>
          <w:szCs w:val="28"/>
        </w:rPr>
        <w:sym w:font="Symbol" w:char="F0BE"/>
      </w:r>
      <w:r w:rsidRPr="00EC3E78">
        <w:rPr>
          <w:rFonts w:ascii="Times New Roman" w:eastAsia="Times New Roman" w:hAnsi="Times New Roman" w:cs="Times New Roman"/>
          <w:i/>
          <w:sz w:val="28"/>
          <w:szCs w:val="28"/>
          <w:lang w:val="en-US"/>
        </w:rPr>
        <w:t xml:space="preserve"> </w:t>
      </w:r>
      <w:r w:rsidRPr="00EC3E78">
        <w:rPr>
          <w:rFonts w:ascii="Times New Roman" w:eastAsia="Times New Roman" w:hAnsi="Times New Roman" w:cs="Times New Roman"/>
          <w:i/>
          <w:sz w:val="28"/>
          <w:szCs w:val="28"/>
        </w:rPr>
        <w:t>С</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28"/>
          <w:szCs w:val="28"/>
          <w:lang w:val="en-US"/>
        </w:rPr>
      </w:pPr>
      <w:r w:rsidRPr="00EC3E78">
        <w:rPr>
          <w:rFonts w:ascii="Times New Roman" w:eastAsia="Times New Roman" w:hAnsi="Times New Roman" w:cs="Times New Roman"/>
          <w:sz w:val="28"/>
          <w:szCs w:val="28"/>
          <w:lang w:val="en-US"/>
        </w:rPr>
        <w:tab/>
      </w:r>
      <w:r w:rsidRPr="00EC3E78">
        <w:rPr>
          <w:rFonts w:ascii="Times New Roman" w:eastAsia="Times New Roman" w:hAnsi="Times New Roman" w:cs="Times New Roman"/>
          <w:sz w:val="28"/>
          <w:szCs w:val="28"/>
          <w:lang w:val="en-US"/>
        </w:rPr>
        <w:tab/>
      </w:r>
      <w:r w:rsidRPr="00EC3E78">
        <w:rPr>
          <w:rFonts w:ascii="Times New Roman" w:eastAsia="Times New Roman" w:hAnsi="Times New Roman" w:cs="Times New Roman"/>
          <w:sz w:val="28"/>
          <w:szCs w:val="28"/>
          <w:lang w:val="en-US"/>
        </w:rPr>
        <w:tab/>
      </w:r>
      <w:r w:rsidRPr="00EC3E78">
        <w:rPr>
          <w:rFonts w:ascii="Times New Roman" w:eastAsia="Times New Roman" w:hAnsi="Times New Roman" w:cs="Times New Roman"/>
          <w:sz w:val="28"/>
          <w:szCs w:val="28"/>
          <w:lang w:val="en-US"/>
        </w:rPr>
        <w:tab/>
      </w:r>
      <w:r w:rsidRPr="00EC3E78">
        <w:rPr>
          <w:rFonts w:ascii="Times New Roman" w:eastAsia="Times New Roman" w:hAnsi="Times New Roman" w:cs="Times New Roman"/>
          <w:sz w:val="28"/>
          <w:szCs w:val="28"/>
          <w:lang w:val="en-US"/>
        </w:rPr>
        <w:tab/>
      </w:r>
      <w:r w:rsidRPr="00EC3E78">
        <w:rPr>
          <w:rFonts w:ascii="Times New Roman" w:eastAsia="Times New Roman" w:hAnsi="Times New Roman" w:cs="Times New Roman"/>
          <w:sz w:val="28"/>
          <w:szCs w:val="28"/>
          <w:lang w:val="en-US"/>
        </w:rPr>
        <w:tab/>
        <w:t xml:space="preserve">                                    \       /                      </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28"/>
          <w:szCs w:val="28"/>
          <w:lang w:val="en-US"/>
        </w:rPr>
      </w:pPr>
      <w:r w:rsidRPr="00EC3E78">
        <w:rPr>
          <w:rFonts w:ascii="Times New Roman" w:eastAsia="Times New Roman" w:hAnsi="Times New Roman" w:cs="Times New Roman"/>
          <w:sz w:val="28"/>
          <w:szCs w:val="28"/>
          <w:lang w:val="en-US"/>
        </w:rPr>
        <w:t xml:space="preserve">                                                                                             </w:t>
      </w:r>
      <w:r w:rsidRPr="00EC3E78">
        <w:rPr>
          <w:rFonts w:ascii="Times New Roman" w:eastAsia="Times New Roman" w:hAnsi="Times New Roman" w:cs="Times New Roman"/>
          <w:sz w:val="28"/>
          <w:szCs w:val="28"/>
        </w:rPr>
        <w:sym w:font="Symbol" w:char="F0EF"/>
      </w:r>
      <w:r w:rsidRPr="00EC3E78">
        <w:rPr>
          <w:rFonts w:ascii="Times New Roman" w:eastAsia="Times New Roman" w:hAnsi="Times New Roman" w:cs="Times New Roman"/>
          <w:sz w:val="28"/>
          <w:szCs w:val="28"/>
          <w:lang w:val="en-US"/>
        </w:rPr>
        <w:t xml:space="preserve">       </w:t>
      </w:r>
      <w:r w:rsidRPr="00EC3E78">
        <w:rPr>
          <w:rFonts w:ascii="Times New Roman" w:eastAsia="Times New Roman" w:hAnsi="Times New Roman" w:cs="Times New Roman"/>
          <w:sz w:val="28"/>
          <w:szCs w:val="28"/>
        </w:rPr>
        <w:sym w:font="Symbol" w:char="F0EF"/>
      </w:r>
      <w:r w:rsidRPr="00EC3E78">
        <w:rPr>
          <w:rFonts w:ascii="Times New Roman" w:eastAsia="Times New Roman" w:hAnsi="Times New Roman" w:cs="Times New Roman"/>
          <w:sz w:val="28"/>
          <w:szCs w:val="28"/>
          <w:lang w:val="en-US"/>
        </w:rPr>
        <w:tab/>
      </w:r>
    </w:p>
    <w:p w:rsidR="00EC3E78" w:rsidRPr="00EC3E78" w:rsidRDefault="00EC3E78" w:rsidP="00EC3E78">
      <w:pPr>
        <w:widowControl w:val="0"/>
        <w:spacing w:after="0" w:line="264" w:lineRule="auto"/>
        <w:ind w:firstLine="709"/>
        <w:jc w:val="both"/>
        <w:rPr>
          <w:rFonts w:ascii="Times New Roman" w:eastAsia="Times New Roman" w:hAnsi="Times New Roman" w:cs="Times New Roman"/>
          <w:i/>
          <w:sz w:val="28"/>
          <w:szCs w:val="28"/>
          <w:lang w:val="en-US"/>
        </w:rPr>
      </w:pPr>
      <w:r w:rsidRPr="00EC3E78">
        <w:rPr>
          <w:rFonts w:ascii="Times New Roman" w:eastAsia="Times New Roman" w:hAnsi="Times New Roman" w:cs="Times New Roman"/>
          <w:sz w:val="28"/>
          <w:szCs w:val="28"/>
          <w:lang w:val="en-US"/>
        </w:rPr>
        <w:t xml:space="preserve">  </w:t>
      </w:r>
      <w:r w:rsidRPr="00EC3E78">
        <w:rPr>
          <w:rFonts w:ascii="Times New Roman" w:eastAsia="Times New Roman" w:hAnsi="Times New Roman" w:cs="Times New Roman"/>
          <w:sz w:val="28"/>
          <w:szCs w:val="28"/>
          <w:lang w:val="en-US"/>
        </w:rPr>
        <w:tab/>
      </w:r>
      <w:r w:rsidRPr="00EC3E78">
        <w:rPr>
          <w:rFonts w:ascii="Times New Roman" w:eastAsia="Times New Roman" w:hAnsi="Times New Roman" w:cs="Times New Roman"/>
          <w:sz w:val="28"/>
          <w:szCs w:val="28"/>
          <w:lang w:val="en-US"/>
        </w:rPr>
        <w:tab/>
      </w:r>
      <w:r w:rsidRPr="00EC3E78">
        <w:rPr>
          <w:rFonts w:ascii="Times New Roman" w:eastAsia="Times New Roman" w:hAnsi="Times New Roman" w:cs="Times New Roman"/>
          <w:sz w:val="28"/>
          <w:szCs w:val="28"/>
          <w:lang w:val="en-US"/>
        </w:rPr>
        <w:tab/>
      </w:r>
      <w:r w:rsidRPr="00EC3E78">
        <w:rPr>
          <w:rFonts w:ascii="Times New Roman" w:eastAsia="Times New Roman" w:hAnsi="Times New Roman" w:cs="Times New Roman"/>
          <w:sz w:val="28"/>
          <w:szCs w:val="28"/>
          <w:lang w:val="en-US"/>
        </w:rPr>
        <w:tab/>
      </w:r>
      <w:r w:rsidRPr="00EC3E78">
        <w:rPr>
          <w:rFonts w:ascii="Times New Roman" w:eastAsia="Times New Roman" w:hAnsi="Times New Roman" w:cs="Times New Roman"/>
          <w:sz w:val="28"/>
          <w:szCs w:val="28"/>
          <w:lang w:val="en-US"/>
        </w:rPr>
        <w:tab/>
      </w:r>
      <w:r w:rsidRPr="00EC3E78">
        <w:rPr>
          <w:rFonts w:ascii="Times New Roman" w:eastAsia="Times New Roman" w:hAnsi="Times New Roman" w:cs="Times New Roman"/>
          <w:sz w:val="28"/>
          <w:szCs w:val="28"/>
          <w:lang w:val="en-US"/>
        </w:rPr>
        <w:tab/>
        <w:t xml:space="preserve">                           </w:t>
      </w:r>
      <w:r w:rsidRPr="00EC3E78">
        <w:rPr>
          <w:rFonts w:ascii="Times New Roman" w:eastAsia="Times New Roman" w:hAnsi="Times New Roman" w:cs="Times New Roman"/>
          <w:i/>
          <w:sz w:val="28"/>
          <w:szCs w:val="28"/>
        </w:rPr>
        <w:t>О</w:t>
      </w:r>
      <w:r w:rsidRPr="00EC3E78">
        <w:rPr>
          <w:rFonts w:ascii="Times New Roman" w:eastAsia="Times New Roman" w:hAnsi="Times New Roman" w:cs="Times New Roman"/>
          <w:i/>
          <w:sz w:val="28"/>
          <w:szCs w:val="28"/>
          <w:lang w:val="en-US"/>
        </w:rPr>
        <w:tab/>
        <w:t xml:space="preserve">        </w:t>
      </w:r>
      <w:r w:rsidRPr="00EC3E78">
        <w:rPr>
          <w:rFonts w:ascii="Times New Roman" w:eastAsia="Times New Roman" w:hAnsi="Times New Roman" w:cs="Times New Roman"/>
          <w:i/>
          <w:sz w:val="28"/>
          <w:szCs w:val="28"/>
        </w:rPr>
        <w:t>О</w:t>
      </w:r>
      <w:r w:rsidRPr="00EC3E78">
        <w:rPr>
          <w:rFonts w:ascii="Times New Roman" w:eastAsia="Times New Roman" w:hAnsi="Times New Roman" w:cs="Times New Roman"/>
          <w:i/>
          <w:sz w:val="28"/>
          <w:szCs w:val="28"/>
          <w:lang w:val="en-US"/>
        </w:rPr>
        <w:t xml:space="preserve"> </w:t>
      </w:r>
      <w:r w:rsidRPr="00EC3E78">
        <w:rPr>
          <w:rFonts w:ascii="Times New Roman" w:eastAsia="Times New Roman" w:hAnsi="Times New Roman" w:cs="Times New Roman"/>
          <w:i/>
          <w:sz w:val="28"/>
          <w:szCs w:val="28"/>
        </w:rPr>
        <w:sym w:font="Symbol" w:char="F0BE"/>
      </w:r>
      <w:r w:rsidRPr="00EC3E78">
        <w:rPr>
          <w:rFonts w:ascii="Times New Roman" w:eastAsia="Times New Roman" w:hAnsi="Times New Roman" w:cs="Times New Roman"/>
          <w:i/>
          <w:sz w:val="28"/>
          <w:szCs w:val="28"/>
          <w:lang w:val="en-US"/>
        </w:rPr>
        <w:t xml:space="preserve"> </w:t>
      </w:r>
      <w:r w:rsidRPr="00EC3E78">
        <w:rPr>
          <w:rFonts w:ascii="Times New Roman" w:eastAsia="Times New Roman" w:hAnsi="Times New Roman" w:cs="Times New Roman"/>
          <w:i/>
          <w:sz w:val="28"/>
          <w:szCs w:val="28"/>
        </w:rPr>
        <w:t>О</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28"/>
          <w:szCs w:val="28"/>
          <w:lang w:val="en-US"/>
        </w:rPr>
      </w:pPr>
      <w:r w:rsidRPr="00EC3E78">
        <w:rPr>
          <w:rFonts w:ascii="Times New Roman" w:eastAsia="Times New Roman" w:hAnsi="Times New Roman" w:cs="Times New Roman"/>
          <w:sz w:val="28"/>
          <w:szCs w:val="28"/>
          <w:lang w:val="en-US"/>
        </w:rPr>
        <w:t xml:space="preserve"> </w:t>
      </w:r>
    </w:p>
    <w:p w:rsidR="00EC3E78" w:rsidRPr="00EC3E78" w:rsidRDefault="00EC3E78" w:rsidP="00EC3E78">
      <w:pPr>
        <w:widowControl w:val="0"/>
        <w:spacing w:after="0" w:line="264" w:lineRule="auto"/>
        <w:ind w:left="284"/>
        <w:jc w:val="both"/>
        <w:rPr>
          <w:rFonts w:ascii="Times New Roman" w:eastAsia="Times New Roman" w:hAnsi="Times New Roman" w:cs="Times New Roman"/>
          <w:sz w:val="28"/>
          <w:szCs w:val="28"/>
          <w:lang w:val="en-US"/>
        </w:rPr>
      </w:pPr>
      <w:r w:rsidRPr="003E23D3">
        <w:rPr>
          <w:rFonts w:ascii="Times New Roman" w:eastAsia="Times New Roman" w:hAnsi="Times New Roman" w:cs="Times New Roman"/>
          <w:sz w:val="28"/>
          <w:szCs w:val="28"/>
          <w:lang w:val="en-US"/>
        </w:rPr>
        <w:t>The main signs of polymerization:</w:t>
      </w:r>
    </w:p>
    <w:p w:rsidR="00EC3E78" w:rsidRPr="00EC3E78" w:rsidRDefault="00EC3E78" w:rsidP="00EC3E78">
      <w:pPr>
        <w:widowControl w:val="0"/>
        <w:spacing w:after="0" w:line="264" w:lineRule="auto"/>
        <w:ind w:left="284"/>
        <w:jc w:val="both"/>
        <w:rPr>
          <w:rFonts w:ascii="Times New Roman" w:eastAsia="Times New Roman" w:hAnsi="Times New Roman" w:cs="Times New Roman"/>
          <w:sz w:val="28"/>
          <w:szCs w:val="28"/>
          <w:lang w:val="en-US"/>
        </w:rPr>
      </w:pPr>
      <w:r w:rsidRPr="003E23D3">
        <w:rPr>
          <w:rFonts w:ascii="Times New Roman" w:eastAsia="Times New Roman" w:hAnsi="Times New Roman" w:cs="Times New Roman"/>
          <w:sz w:val="28"/>
          <w:szCs w:val="28"/>
          <w:lang w:val="en-US"/>
        </w:rPr>
        <w:t>1. Monomer molecule contains multiple bonds or unstable cycle;</w:t>
      </w:r>
      <w:r w:rsidRPr="003E23D3">
        <w:rPr>
          <w:rFonts w:ascii="Times New Roman" w:eastAsia="Times New Roman" w:hAnsi="Times New Roman" w:cs="Times New Roman"/>
          <w:sz w:val="28"/>
          <w:szCs w:val="28"/>
          <w:lang w:val="en-US"/>
        </w:rPr>
        <w:br/>
        <w:t>2 . Process proceeds without isolation of significant amounts of by- products;</w:t>
      </w:r>
      <w:r w:rsidRPr="003E23D3">
        <w:rPr>
          <w:rFonts w:ascii="Times New Roman" w:eastAsia="Times New Roman" w:hAnsi="Times New Roman" w:cs="Times New Roman"/>
          <w:sz w:val="28"/>
          <w:szCs w:val="28"/>
          <w:lang w:val="en-US"/>
        </w:rPr>
        <w:br/>
        <w:t xml:space="preserve">1. The polymer and the monomer are one and the same elemental composition; </w:t>
      </w:r>
    </w:p>
    <w:p w:rsidR="00EC3E78" w:rsidRPr="003E23D3" w:rsidRDefault="00EC3E78" w:rsidP="00EC3E78">
      <w:pPr>
        <w:widowControl w:val="0"/>
        <w:spacing w:after="0" w:line="264" w:lineRule="auto"/>
        <w:ind w:left="284"/>
        <w:jc w:val="both"/>
        <w:rPr>
          <w:rFonts w:ascii="Times New Roman" w:eastAsia="Times New Roman" w:hAnsi="Times New Roman" w:cs="Times New Roman"/>
          <w:sz w:val="28"/>
          <w:szCs w:val="28"/>
          <w:lang w:val="en-US"/>
        </w:rPr>
      </w:pPr>
      <w:r w:rsidRPr="003E23D3">
        <w:rPr>
          <w:rFonts w:ascii="Times New Roman" w:eastAsia="Times New Roman" w:hAnsi="Times New Roman" w:cs="Times New Roman"/>
          <w:sz w:val="28"/>
          <w:szCs w:val="28"/>
          <w:lang w:val="en-US"/>
        </w:rPr>
        <w:t>2. The reaction is essentially irreversible.</w:t>
      </w:r>
    </w:p>
    <w:p w:rsidR="00EC3E78" w:rsidRPr="003E23D3" w:rsidRDefault="00EC3E78" w:rsidP="00EC3E78">
      <w:pPr>
        <w:widowControl w:val="0"/>
        <w:spacing w:after="0" w:line="264" w:lineRule="auto"/>
        <w:ind w:left="284"/>
        <w:jc w:val="both"/>
        <w:rPr>
          <w:rFonts w:ascii="Times New Roman" w:eastAsia="Times New Roman" w:hAnsi="Times New Roman" w:cs="Times New Roman"/>
          <w:sz w:val="28"/>
          <w:szCs w:val="28"/>
          <w:lang w:val="en-US"/>
        </w:rPr>
      </w:pPr>
      <w:r w:rsidRPr="003E23D3">
        <w:rPr>
          <w:rFonts w:ascii="Times New Roman" w:eastAsia="Times New Roman" w:hAnsi="Times New Roman" w:cs="Times New Roman"/>
          <w:sz w:val="28"/>
          <w:szCs w:val="28"/>
          <w:lang w:val="en-US"/>
        </w:rPr>
        <w:t xml:space="preserve"> Polymerization of unsaturated monomers proceeds mainly by the laws of chain reactions, and polymerization of cyclic monomers often develops as a stepwise process.</w:t>
      </w:r>
    </w:p>
    <w:p w:rsidR="00EC3E78" w:rsidRPr="003E23D3" w:rsidRDefault="00EC3E78" w:rsidP="00EC3E78">
      <w:pPr>
        <w:widowControl w:val="0"/>
        <w:spacing w:after="0" w:line="264" w:lineRule="auto"/>
        <w:ind w:left="284"/>
        <w:jc w:val="both"/>
        <w:rPr>
          <w:rFonts w:ascii="Times New Roman" w:eastAsia="Times New Roman" w:hAnsi="Times New Roman" w:cs="Times New Roman"/>
          <w:sz w:val="28"/>
          <w:szCs w:val="28"/>
          <w:lang w:val="en-US"/>
        </w:rPr>
      </w:pPr>
      <w:r w:rsidRPr="003E23D3">
        <w:rPr>
          <w:rFonts w:ascii="Times New Roman" w:eastAsia="Times New Roman" w:hAnsi="Times New Roman" w:cs="Times New Roman"/>
          <w:sz w:val="28"/>
          <w:szCs w:val="28"/>
          <w:lang w:val="en-US"/>
        </w:rPr>
        <w:t>A characteristic feature of the polymerization reaction is a chain mechanism and kinetics of the process. Chain mechanism is represented as a closed reaction sequence consisting of three stages:</w:t>
      </w:r>
    </w:p>
    <w:p w:rsidR="00EC3E78" w:rsidRPr="003E23D3" w:rsidRDefault="00EC3E78" w:rsidP="00EC3E78">
      <w:pPr>
        <w:widowControl w:val="0"/>
        <w:tabs>
          <w:tab w:val="num" w:pos="284"/>
        </w:tabs>
        <w:spacing w:after="0" w:line="264" w:lineRule="auto"/>
        <w:ind w:left="284"/>
        <w:jc w:val="both"/>
        <w:rPr>
          <w:rFonts w:ascii="Times New Roman" w:eastAsia="Times New Roman" w:hAnsi="Times New Roman" w:cs="Times New Roman"/>
          <w:sz w:val="28"/>
          <w:szCs w:val="28"/>
          <w:lang w:val="en-US"/>
        </w:rPr>
      </w:pPr>
      <w:r w:rsidRPr="003E23D3">
        <w:rPr>
          <w:rFonts w:ascii="Times New Roman" w:eastAsia="Times New Roman" w:hAnsi="Times New Roman" w:cs="Times New Roman"/>
          <w:sz w:val="28"/>
          <w:szCs w:val="28"/>
          <w:lang w:val="en-US"/>
        </w:rPr>
        <w:lastRenderedPageBreak/>
        <w:t>Initiation stage - the formation of the active site:</w:t>
      </w:r>
    </w:p>
    <w:p w:rsidR="00EC3E78" w:rsidRPr="00EC3E78" w:rsidRDefault="00EC3E78" w:rsidP="00EC3E78">
      <w:pPr>
        <w:widowControl w:val="0"/>
        <w:tabs>
          <w:tab w:val="num" w:pos="284"/>
        </w:tabs>
        <w:spacing w:after="0" w:line="264" w:lineRule="auto"/>
        <w:ind w:left="284"/>
        <w:jc w:val="both"/>
        <w:rPr>
          <w:rFonts w:ascii="Times New Roman" w:eastAsia="Times New Roman" w:hAnsi="Times New Roman" w:cs="Times New Roman"/>
          <w:sz w:val="28"/>
          <w:szCs w:val="28"/>
        </w:rPr>
      </w:pPr>
      <w:r w:rsidRPr="00EC3E78">
        <w:rPr>
          <w:rFonts w:ascii="Times New Roman" w:eastAsia="Times New Roman" w:hAnsi="Times New Roman" w:cs="Times New Roman"/>
          <w:sz w:val="28"/>
          <w:szCs w:val="28"/>
          <w:lang w:val="en-US"/>
        </w:rPr>
        <w:t xml:space="preserve">     </w:t>
      </w:r>
      <w:r w:rsidRPr="00EC3E78">
        <w:rPr>
          <w:rFonts w:ascii="Times New Roman" w:eastAsia="Times New Roman" w:hAnsi="Times New Roman" w:cs="Times New Roman"/>
          <w:position w:val="-6"/>
          <w:sz w:val="28"/>
          <w:szCs w:val="28"/>
        </w:rPr>
        <w:object w:dxaOrig="1200" w:dyaOrig="300">
          <v:shape id="_x0000_i1030" type="#_x0000_t75" style="width:60pt;height:15pt" o:ole="" fillcolor="window">
            <v:imagedata r:id="rId17" o:title=""/>
          </v:shape>
          <o:OLEObject Type="Embed" ProgID="Equation.3" ShapeID="_x0000_i1030" DrawAspect="Content" ObjectID="_1572701662" r:id="rId18"/>
        </w:object>
      </w:r>
    </w:p>
    <w:p w:rsidR="00EC3E78" w:rsidRPr="003E23D3" w:rsidRDefault="00EC3E78" w:rsidP="00EC3E78">
      <w:pPr>
        <w:widowControl w:val="0"/>
        <w:numPr>
          <w:ilvl w:val="0"/>
          <w:numId w:val="5"/>
        </w:numPr>
        <w:spacing w:after="0" w:line="264" w:lineRule="auto"/>
        <w:jc w:val="both"/>
        <w:rPr>
          <w:rFonts w:ascii="Times New Roman" w:eastAsia="Times New Roman" w:hAnsi="Times New Roman" w:cs="Times New Roman"/>
          <w:sz w:val="28"/>
          <w:szCs w:val="28"/>
          <w:lang w:val="en-US"/>
        </w:rPr>
      </w:pPr>
      <w:r w:rsidRPr="003E23D3">
        <w:rPr>
          <w:rFonts w:ascii="Times New Roman" w:eastAsia="Times New Roman" w:hAnsi="Times New Roman" w:cs="Times New Roman"/>
          <w:sz w:val="28"/>
          <w:szCs w:val="28"/>
          <w:lang w:val="en-US"/>
        </w:rPr>
        <w:t>Developmental stage of the reaction chain - molecular chain growth:</w:t>
      </w:r>
    </w:p>
    <w:p w:rsidR="00EC3E78" w:rsidRPr="00EC3E78" w:rsidRDefault="00EC3E78" w:rsidP="00EC3E78">
      <w:pPr>
        <w:widowControl w:val="0"/>
        <w:spacing w:after="0" w:line="264" w:lineRule="auto"/>
        <w:ind w:left="644"/>
        <w:jc w:val="both"/>
        <w:rPr>
          <w:rFonts w:ascii="Times New Roman" w:eastAsia="Times New Roman" w:hAnsi="Times New Roman" w:cs="Times New Roman"/>
          <w:sz w:val="28"/>
          <w:szCs w:val="28"/>
        </w:rPr>
      </w:pPr>
      <w:r w:rsidRPr="00EC3E78">
        <w:rPr>
          <w:rFonts w:ascii="Times New Roman" w:eastAsia="Times New Roman" w:hAnsi="Times New Roman" w:cs="Times New Roman"/>
          <w:position w:val="-10"/>
          <w:sz w:val="28"/>
          <w:szCs w:val="28"/>
        </w:rPr>
        <w:object w:dxaOrig="4580" w:dyaOrig="340">
          <v:shape id="_x0000_i1031" type="#_x0000_t75" style="width:229pt;height:17pt" o:ole="" fillcolor="window">
            <v:imagedata r:id="rId19" o:title=""/>
          </v:shape>
          <o:OLEObject Type="Embed" ProgID="Equation.3" ShapeID="_x0000_i1031" DrawAspect="Content" ObjectID="_1572701663" r:id="rId20"/>
        </w:object>
      </w:r>
      <w:r w:rsidRPr="00EC3E78">
        <w:rPr>
          <w:rFonts w:ascii="Times New Roman" w:eastAsia="Times New Roman" w:hAnsi="Times New Roman" w:cs="Times New Roman"/>
          <w:sz w:val="28"/>
          <w:szCs w:val="28"/>
        </w:rPr>
        <w:t xml:space="preserve"> и т.д.</w:t>
      </w:r>
    </w:p>
    <w:p w:rsidR="00EC3E78" w:rsidRPr="003E23D3" w:rsidRDefault="00EC3E78" w:rsidP="00EC3E78">
      <w:pPr>
        <w:widowControl w:val="0"/>
        <w:numPr>
          <w:ilvl w:val="0"/>
          <w:numId w:val="5"/>
        </w:numPr>
        <w:spacing w:after="0" w:line="264" w:lineRule="auto"/>
        <w:jc w:val="both"/>
        <w:rPr>
          <w:rFonts w:ascii="Times New Roman" w:eastAsia="Times New Roman" w:hAnsi="Times New Roman" w:cs="Times New Roman"/>
          <w:sz w:val="28"/>
          <w:szCs w:val="28"/>
          <w:lang w:val="en-US"/>
        </w:rPr>
      </w:pPr>
      <w:r w:rsidRPr="003E23D3">
        <w:rPr>
          <w:rFonts w:ascii="Times New Roman" w:eastAsia="Times New Roman" w:hAnsi="Times New Roman" w:cs="Times New Roman"/>
          <w:sz w:val="28"/>
          <w:szCs w:val="28"/>
          <w:lang w:val="en-US"/>
        </w:rPr>
        <w:t>Stage open circuit, leading to the formation of the macromolecule:</w:t>
      </w:r>
    </w:p>
    <w:p w:rsidR="00EC3E78" w:rsidRPr="00EC3E78" w:rsidRDefault="00EC3E78" w:rsidP="00EC3E78">
      <w:pPr>
        <w:widowControl w:val="0"/>
        <w:spacing w:after="0" w:line="264" w:lineRule="auto"/>
        <w:ind w:left="644"/>
        <w:jc w:val="both"/>
        <w:rPr>
          <w:rFonts w:ascii="Times New Roman" w:eastAsia="Times New Roman" w:hAnsi="Times New Roman" w:cs="Times New Roman"/>
          <w:sz w:val="28"/>
          <w:szCs w:val="28"/>
        </w:rPr>
      </w:pPr>
      <w:r w:rsidRPr="00EC3E78">
        <w:rPr>
          <w:rFonts w:ascii="Times New Roman" w:eastAsia="Times New Roman" w:hAnsi="Times New Roman" w:cs="Times New Roman"/>
          <w:position w:val="-12"/>
          <w:sz w:val="28"/>
          <w:szCs w:val="28"/>
        </w:rPr>
        <w:object w:dxaOrig="1500" w:dyaOrig="440">
          <v:shape id="_x0000_i1032" type="#_x0000_t75" style="width:75pt;height:22pt" o:ole="" fillcolor="window">
            <v:imagedata r:id="rId21" o:title=""/>
          </v:shape>
          <o:OLEObject Type="Embed" ProgID="Equation.3" ShapeID="_x0000_i1032" DrawAspect="Content" ObjectID="_1572701664" r:id="rId22"/>
        </w:object>
      </w: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28"/>
          <w:szCs w:val="28"/>
          <w:lang w:val="en-US"/>
        </w:rPr>
      </w:pPr>
      <w:r w:rsidRPr="003E23D3">
        <w:rPr>
          <w:rFonts w:ascii="Times New Roman" w:eastAsia="Times New Roman" w:hAnsi="Times New Roman" w:cs="Times New Roman"/>
          <w:sz w:val="28"/>
          <w:szCs w:val="28"/>
          <w:lang w:val="en-US"/>
        </w:rPr>
        <w:t>These steps are independent of each other and vary the speed and thermal effects. Chain mechanism of the polymerization reaction is characterized by the following features: 1) the monomer concentration changes gradually during the reaction, and 2) the macromolecule formed immediately (high growth rate) and the molecular weight varies little during the process, and 3) the reaction mixture contains only the monomer and polymer, the number of growing chains is about 6.10 % 4 ) increasing the reaction time increases the yield only.</w:t>
      </w: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28"/>
          <w:szCs w:val="28"/>
          <w:lang w:val="en-US"/>
        </w:rPr>
      </w:pPr>
      <w:r w:rsidRPr="003E23D3">
        <w:rPr>
          <w:rFonts w:ascii="Times New Roman" w:eastAsia="Times New Roman" w:hAnsi="Times New Roman" w:cs="Times New Roman"/>
          <w:sz w:val="28"/>
          <w:szCs w:val="28"/>
          <w:lang w:val="en-US"/>
        </w:rPr>
        <w:t>Active centers of chain polymerization can be free radicals or ions. Depending on the type of the active center of the growing distinguished radical or ionic polymerization.</w:t>
      </w: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28"/>
          <w:szCs w:val="28"/>
          <w:lang w:val="en-US"/>
        </w:rPr>
      </w:pPr>
      <w:r w:rsidRPr="003E23D3">
        <w:rPr>
          <w:rFonts w:ascii="Times New Roman" w:eastAsia="Times New Roman" w:hAnsi="Times New Roman" w:cs="Times New Roman"/>
          <w:sz w:val="28"/>
          <w:szCs w:val="28"/>
          <w:lang w:val="en-US"/>
        </w:rPr>
        <w:t>Reaction of active centers can be expressed by the following scheme:</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rPr>
      </w:pPr>
      <w:r w:rsidRPr="00EC3E78">
        <w:rPr>
          <w:rFonts w:ascii="Times New Roman" w:eastAsia="Times New Roman" w:hAnsi="Times New Roman" w:cs="Times New Roman"/>
          <w:position w:val="-100"/>
          <w:sz w:val="30"/>
          <w:szCs w:val="20"/>
        </w:rPr>
        <w:object w:dxaOrig="6220" w:dyaOrig="2120">
          <v:shape id="_x0000_i1033" type="#_x0000_t75" style="width:311pt;height:106pt" o:ole="" fillcolor="window">
            <v:imagedata r:id="rId23" o:title=""/>
          </v:shape>
          <o:OLEObject Type="Embed" ProgID="Equation.3" ShapeID="_x0000_i1033" DrawAspect="Content" ObjectID="_1572701665" r:id="rId24"/>
        </w:object>
      </w:r>
    </w:p>
    <w:p w:rsidR="00EC3E78" w:rsidRPr="00EC3E78" w:rsidRDefault="00EC3E78" w:rsidP="00EC3E78">
      <w:pPr>
        <w:widowControl w:val="0"/>
        <w:spacing w:after="0" w:line="264" w:lineRule="auto"/>
        <w:jc w:val="both"/>
        <w:rPr>
          <w:rFonts w:ascii="Times New Roman" w:eastAsia="Times New Roman" w:hAnsi="Times New Roman" w:cs="Times New Roman"/>
          <w:b/>
          <w:sz w:val="30"/>
          <w:szCs w:val="20"/>
        </w:rPr>
      </w:pPr>
    </w:p>
    <w:p w:rsidR="00EC3E78" w:rsidRPr="00EC3E78" w:rsidRDefault="00EC3E78" w:rsidP="00EC3E78">
      <w:pPr>
        <w:widowControl w:val="0"/>
        <w:spacing w:after="0" w:line="264" w:lineRule="auto"/>
        <w:jc w:val="center"/>
        <w:rPr>
          <w:rFonts w:ascii="Times New Roman" w:eastAsia="Times New Roman" w:hAnsi="Times New Roman" w:cs="Times New Roman"/>
          <w:b/>
          <w:sz w:val="30"/>
          <w:szCs w:val="20"/>
        </w:rPr>
      </w:pPr>
    </w:p>
    <w:p w:rsidR="00EC3E78" w:rsidRPr="00EC3E78" w:rsidRDefault="00EC3E78" w:rsidP="00EC3E78">
      <w:pPr>
        <w:widowControl w:val="0"/>
        <w:spacing w:after="0" w:line="264" w:lineRule="auto"/>
        <w:ind w:firstLine="709"/>
        <w:jc w:val="both"/>
        <w:rPr>
          <w:rFonts w:ascii="Times New Roman" w:eastAsia="Times New Roman" w:hAnsi="Times New Roman" w:cs="Times New Roman"/>
          <w:b/>
          <w:sz w:val="28"/>
          <w:szCs w:val="20"/>
          <w:lang w:val="en-US"/>
        </w:rPr>
      </w:pPr>
      <w:r w:rsidRPr="00EC3E78">
        <w:rPr>
          <w:rFonts w:ascii="Times New Roman" w:eastAsia="Times New Roman" w:hAnsi="Times New Roman" w:cs="Times New Roman"/>
          <w:b/>
          <w:sz w:val="28"/>
          <w:szCs w:val="20"/>
          <w:lang w:val="en-US"/>
        </w:rPr>
        <w:t>2 RADICAL POLYMERIZATION</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28"/>
          <w:szCs w:val="20"/>
          <w:lang w:val="en-US"/>
        </w:rPr>
      </w:pP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28"/>
          <w:szCs w:val="20"/>
          <w:lang w:val="en-US"/>
        </w:rPr>
      </w:pPr>
      <w:r w:rsidRPr="00EC3E78">
        <w:rPr>
          <w:rFonts w:ascii="Times New Roman" w:eastAsia="Times New Roman" w:hAnsi="Times New Roman" w:cs="Times New Roman"/>
          <w:sz w:val="28"/>
          <w:szCs w:val="20"/>
          <w:lang w:val="en-US"/>
        </w:rPr>
        <w:t xml:space="preserve">Radical chain polymerization is one of the most common methods for the synthesis of polymers. The polymerization process consists of three stages: </w:t>
      </w:r>
      <w:r w:rsidRPr="00EC3E78">
        <w:rPr>
          <w:rFonts w:ascii="Times New Roman" w:eastAsia="Times New Roman" w:hAnsi="Times New Roman" w:cs="Times New Roman"/>
          <w:sz w:val="28"/>
          <w:szCs w:val="20"/>
          <w:lang w:val="en-US"/>
        </w:rPr>
        <w:br/>
        <w:t xml:space="preserve">1. The emergence of free radicals (initiation); </w:t>
      </w:r>
    </w:p>
    <w:p w:rsidR="00EC3E78" w:rsidRPr="00EC3E78" w:rsidRDefault="00EC3E78" w:rsidP="00EC3E78">
      <w:pPr>
        <w:widowControl w:val="0"/>
        <w:spacing w:after="0" w:line="264" w:lineRule="auto"/>
        <w:jc w:val="both"/>
        <w:rPr>
          <w:rFonts w:ascii="Times New Roman" w:eastAsia="Times New Roman" w:hAnsi="Times New Roman" w:cs="Times New Roman"/>
          <w:sz w:val="28"/>
          <w:szCs w:val="20"/>
          <w:lang w:val="en-US"/>
        </w:rPr>
      </w:pPr>
      <w:r w:rsidRPr="00EC3E78">
        <w:rPr>
          <w:rFonts w:ascii="Times New Roman" w:eastAsia="Times New Roman" w:hAnsi="Times New Roman" w:cs="Times New Roman"/>
          <w:sz w:val="28"/>
          <w:szCs w:val="20"/>
          <w:lang w:val="en-US"/>
        </w:rPr>
        <w:t xml:space="preserve">2. Growth kinetic chain; </w:t>
      </w:r>
    </w:p>
    <w:p w:rsidR="00EC3E78" w:rsidRPr="00EC3E78" w:rsidRDefault="00EC3E78" w:rsidP="00EC3E78">
      <w:pPr>
        <w:widowControl w:val="0"/>
        <w:spacing w:after="0" w:line="264" w:lineRule="auto"/>
        <w:jc w:val="both"/>
        <w:rPr>
          <w:rFonts w:ascii="Times New Roman" w:eastAsia="Times New Roman" w:hAnsi="Times New Roman" w:cs="Times New Roman"/>
          <w:sz w:val="28"/>
          <w:szCs w:val="20"/>
          <w:lang w:val="en-US"/>
        </w:rPr>
      </w:pPr>
      <w:r w:rsidRPr="00EC3E78">
        <w:rPr>
          <w:rFonts w:ascii="Times New Roman" w:eastAsia="Times New Roman" w:hAnsi="Times New Roman" w:cs="Times New Roman"/>
          <w:sz w:val="28"/>
          <w:szCs w:val="20"/>
          <w:lang w:val="en-US"/>
        </w:rPr>
        <w:t xml:space="preserve">3. Cessation of growth of macroradicals. </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28"/>
          <w:szCs w:val="20"/>
          <w:lang w:val="en-US"/>
        </w:rPr>
      </w:pPr>
      <w:r w:rsidRPr="00EC3E78">
        <w:rPr>
          <w:rFonts w:ascii="Times New Roman" w:eastAsia="Times New Roman" w:hAnsi="Times New Roman" w:cs="Times New Roman"/>
          <w:sz w:val="28"/>
          <w:szCs w:val="20"/>
          <w:lang w:val="en-US"/>
        </w:rPr>
        <w:t>Free radical arises as a result of the homolytic rupture of chemical bonds and is an atom or group of atoms containing an unpaired electron.</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28"/>
          <w:szCs w:val="20"/>
          <w:lang w:val="en-US"/>
        </w:rPr>
      </w:pP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28"/>
          <w:szCs w:val="20"/>
          <w:lang w:val="en-US"/>
        </w:rPr>
      </w:pP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28"/>
          <w:szCs w:val="20"/>
          <w:lang w:val="en-US"/>
        </w:rPr>
      </w:pPr>
    </w:p>
    <w:p w:rsidR="00EC3E78" w:rsidRDefault="00EC3E78" w:rsidP="00EC3E78">
      <w:pPr>
        <w:widowControl w:val="0"/>
        <w:spacing w:after="0" w:line="264" w:lineRule="auto"/>
        <w:ind w:firstLine="709"/>
        <w:jc w:val="both"/>
        <w:rPr>
          <w:rFonts w:ascii="Times New Roman" w:eastAsia="Times New Roman" w:hAnsi="Times New Roman" w:cs="Times New Roman"/>
          <w:sz w:val="28"/>
          <w:szCs w:val="20"/>
          <w:lang w:val="en-US"/>
        </w:rPr>
      </w:pPr>
    </w:p>
    <w:p w:rsidR="00EC3E78" w:rsidRDefault="00EC3E78" w:rsidP="00EC3E78">
      <w:pPr>
        <w:widowControl w:val="0"/>
        <w:spacing w:after="0" w:line="264" w:lineRule="auto"/>
        <w:ind w:firstLine="709"/>
        <w:jc w:val="both"/>
        <w:rPr>
          <w:rFonts w:ascii="Times New Roman" w:eastAsia="Times New Roman" w:hAnsi="Times New Roman" w:cs="Times New Roman"/>
          <w:sz w:val="28"/>
          <w:szCs w:val="20"/>
          <w:lang w:val="en-US"/>
        </w:rPr>
      </w:pPr>
    </w:p>
    <w:p w:rsidR="003E23D3" w:rsidRPr="00EC3E78" w:rsidRDefault="003E23D3" w:rsidP="00EC3E78">
      <w:pPr>
        <w:widowControl w:val="0"/>
        <w:spacing w:after="0" w:line="264" w:lineRule="auto"/>
        <w:ind w:firstLine="709"/>
        <w:jc w:val="both"/>
        <w:rPr>
          <w:rFonts w:ascii="Times New Roman" w:eastAsia="Times New Roman" w:hAnsi="Times New Roman" w:cs="Times New Roman"/>
          <w:sz w:val="28"/>
          <w:szCs w:val="20"/>
          <w:lang w:val="en-US"/>
        </w:rPr>
      </w:pPr>
    </w:p>
    <w:p w:rsidR="00EC3E78" w:rsidRPr="00EC3E78" w:rsidRDefault="00EC3E78" w:rsidP="00EC3E78">
      <w:pPr>
        <w:widowControl w:val="0"/>
        <w:numPr>
          <w:ilvl w:val="1"/>
          <w:numId w:val="5"/>
        </w:numPr>
        <w:spacing w:after="0" w:line="264" w:lineRule="auto"/>
        <w:jc w:val="both"/>
        <w:rPr>
          <w:rFonts w:ascii="Times New Roman" w:eastAsia="Times New Roman" w:hAnsi="Times New Roman" w:cs="Times New Roman"/>
          <w:b/>
          <w:sz w:val="28"/>
          <w:szCs w:val="20"/>
          <w:lang w:val="en-US"/>
        </w:rPr>
      </w:pPr>
      <w:r w:rsidRPr="00EC3E78">
        <w:rPr>
          <w:rFonts w:ascii="Times New Roman" w:eastAsia="Times New Roman" w:hAnsi="Times New Roman" w:cs="Times New Roman"/>
          <w:b/>
          <w:sz w:val="28"/>
          <w:szCs w:val="20"/>
        </w:rPr>
        <w:lastRenderedPageBreak/>
        <w:t>Initiation</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28"/>
          <w:szCs w:val="20"/>
          <w:lang w:val="en-US"/>
        </w:rPr>
      </w:pPr>
      <w:r w:rsidRPr="00EC3E78">
        <w:rPr>
          <w:rFonts w:ascii="Times New Roman" w:eastAsia="Times New Roman" w:hAnsi="Times New Roman" w:cs="Times New Roman"/>
          <w:sz w:val="28"/>
          <w:szCs w:val="20"/>
          <w:lang w:val="en-US"/>
        </w:rPr>
        <w:t xml:space="preserve">Initiation of radical polymerization is in education primary active radical of the monomer or initiator. Free radicals may be formed under the influence of heat (thermal polymerization), by the action of light (photochemical polymerization), the monomer by irradiation of high energy particles (radiation curing), and also by decomposition of special substances - initiators (chemical initiation). Chemical initiation is the most common method of initiation. </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28"/>
          <w:szCs w:val="20"/>
          <w:lang w:val="en-US"/>
        </w:rPr>
      </w:pPr>
    </w:p>
    <w:p w:rsidR="00EC3E78" w:rsidRPr="00EC3E78" w:rsidRDefault="00EC3E78" w:rsidP="00EC3E78">
      <w:pPr>
        <w:widowControl w:val="0"/>
        <w:spacing w:after="0" w:line="264" w:lineRule="auto"/>
        <w:ind w:firstLine="708"/>
        <w:jc w:val="both"/>
        <w:rPr>
          <w:rFonts w:ascii="Times New Roman" w:eastAsia="Times New Roman" w:hAnsi="Times New Roman"/>
          <w:sz w:val="28"/>
          <w:szCs w:val="20"/>
          <w:lang w:val="en-US"/>
        </w:rPr>
      </w:pPr>
      <w:r>
        <w:rPr>
          <w:rFonts w:ascii="Times New Roman" w:eastAsia="Times New Roman" w:hAnsi="Times New Roman"/>
          <w:b/>
          <w:sz w:val="28"/>
          <w:szCs w:val="20"/>
          <w:lang w:val="en-US"/>
        </w:rPr>
        <w:t xml:space="preserve">2.1.1 </w:t>
      </w:r>
      <w:r w:rsidRPr="00EC3E78">
        <w:rPr>
          <w:rFonts w:ascii="Times New Roman" w:eastAsia="Times New Roman" w:hAnsi="Times New Roman"/>
          <w:b/>
          <w:sz w:val="28"/>
          <w:szCs w:val="20"/>
          <w:lang w:val="en-US"/>
        </w:rPr>
        <w:t>Chemical initiation</w:t>
      </w:r>
      <w:r w:rsidRPr="00EC3E78">
        <w:rPr>
          <w:rFonts w:ascii="Times New Roman" w:eastAsia="Times New Roman" w:hAnsi="Times New Roman"/>
          <w:sz w:val="28"/>
          <w:szCs w:val="20"/>
          <w:lang w:val="en-US"/>
        </w:rPr>
        <w:t xml:space="preserve"> </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b/>
          <w:sz w:val="28"/>
          <w:szCs w:val="20"/>
          <w:lang w:val="en-US"/>
        </w:rPr>
      </w:pPr>
      <w:r w:rsidRPr="00EC3E78">
        <w:rPr>
          <w:rFonts w:ascii="Times New Roman" w:eastAsia="Times New Roman" w:hAnsi="Times New Roman" w:cs="Times New Roman"/>
          <w:sz w:val="28"/>
          <w:szCs w:val="20"/>
          <w:lang w:val="en-US"/>
        </w:rPr>
        <w:t xml:space="preserve">Initiators can be used peroxides, hydroperoxides, persulfates, azo and diazo compounds, redox systems. </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28"/>
          <w:szCs w:val="20"/>
          <w:lang w:val="en-US"/>
        </w:rPr>
      </w:pPr>
      <w:r w:rsidRPr="00EC3E78">
        <w:rPr>
          <w:rFonts w:ascii="Times New Roman" w:eastAsia="Times New Roman" w:hAnsi="Times New Roman" w:cs="Times New Roman"/>
          <w:sz w:val="28"/>
          <w:szCs w:val="20"/>
          <w:lang w:val="en-US"/>
        </w:rPr>
        <w:t xml:space="preserve">Initiation of benzoyl peroxide can be represented by the scheme: </w:t>
      </w:r>
      <w:r w:rsidRPr="00EC3E78">
        <w:rPr>
          <w:rFonts w:ascii="Times New Roman" w:eastAsia="Times New Roman" w:hAnsi="Times New Roman" w:cs="Times New Roman"/>
          <w:sz w:val="28"/>
          <w:szCs w:val="20"/>
          <w:lang w:val="en-US"/>
        </w:rPr>
        <w:br/>
        <w:t>a) thermal decomposition of peroxide to form primary radicals:</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28"/>
          <w:szCs w:val="20"/>
          <w:lang w:val="en-US"/>
        </w:rPr>
      </w:pP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rPr>
      </w:pPr>
      <w:r w:rsidRPr="00EC3E78">
        <w:rPr>
          <w:rFonts w:ascii="Times New Roman" w:eastAsia="Times New Roman" w:hAnsi="Times New Roman" w:cs="Times New Roman"/>
          <w:position w:val="-14"/>
          <w:sz w:val="30"/>
          <w:szCs w:val="20"/>
        </w:rPr>
        <w:object w:dxaOrig="6560" w:dyaOrig="480">
          <v:shape id="_x0000_i1034" type="#_x0000_t75" style="width:328pt;height:24pt" o:ole="" fillcolor="window">
            <v:imagedata r:id="rId25" o:title=""/>
          </v:shape>
          <o:OLEObject Type="Embed" ProgID="Equation.3" ShapeID="_x0000_i1034" DrawAspect="Content" ObjectID="_1572701666" r:id="rId26"/>
        </w:objec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rPr>
      </w:pPr>
    </w:p>
    <w:p w:rsidR="00EC3E78" w:rsidRPr="00EC3E78" w:rsidRDefault="00EC3E78" w:rsidP="00EC3E78">
      <w:pPr>
        <w:widowControl w:val="0"/>
        <w:spacing w:after="0" w:line="264" w:lineRule="auto"/>
        <w:jc w:val="both"/>
        <w:rPr>
          <w:rFonts w:ascii="Times New Roman" w:eastAsia="Times New Roman" w:hAnsi="Times New Roman" w:cs="Times New Roman"/>
          <w:sz w:val="28"/>
          <w:szCs w:val="20"/>
          <w:lang w:val="en-US"/>
        </w:rPr>
      </w:pPr>
      <w:r w:rsidRPr="00EC3E78">
        <w:rPr>
          <w:rFonts w:ascii="Times New Roman" w:eastAsia="Times New Roman" w:hAnsi="Times New Roman" w:cs="Times New Roman"/>
          <w:sz w:val="28"/>
          <w:szCs w:val="20"/>
        </w:rPr>
        <w:t>б</w:t>
      </w:r>
      <w:r w:rsidRPr="00EC3E78">
        <w:rPr>
          <w:rFonts w:ascii="Times New Roman" w:eastAsia="Times New Roman" w:hAnsi="Times New Roman" w:cs="Times New Roman"/>
          <w:sz w:val="28"/>
          <w:szCs w:val="20"/>
          <w:lang w:val="en-US"/>
        </w:rPr>
        <w:t xml:space="preserve">) </w:t>
      </w:r>
      <w:r w:rsidRPr="003E23D3">
        <w:rPr>
          <w:rFonts w:ascii="Times New Roman" w:eastAsia="Times New Roman" w:hAnsi="Times New Roman" w:cs="Times New Roman"/>
          <w:sz w:val="28"/>
          <w:szCs w:val="20"/>
          <w:lang w:val="en-US"/>
        </w:rPr>
        <w:t>Interconnection of primary radicals with monomer molecule:</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rPr>
      </w:pPr>
      <w:r w:rsidRPr="00EC3E78">
        <w:rPr>
          <w:rFonts w:ascii="Times New Roman" w:eastAsia="Times New Roman" w:hAnsi="Times New Roman" w:cs="Times New Roman"/>
          <w:position w:val="-42"/>
          <w:sz w:val="30"/>
          <w:szCs w:val="20"/>
        </w:rPr>
        <w:object w:dxaOrig="6259" w:dyaOrig="840">
          <v:shape id="_x0000_i1035" type="#_x0000_t75" style="width:313pt;height:42pt" o:ole="" fillcolor="window">
            <v:imagedata r:id="rId27" o:title=""/>
          </v:shape>
          <o:OLEObject Type="Embed" ProgID="Equation.3" ShapeID="_x0000_i1035" DrawAspect="Content" ObjectID="_1572701667" r:id="rId28"/>
        </w:object>
      </w:r>
    </w:p>
    <w:p w:rsidR="00EC3E78" w:rsidRPr="00EC3E78" w:rsidRDefault="00EC3E78" w:rsidP="00EC3E78">
      <w:pPr>
        <w:widowControl w:val="0"/>
        <w:spacing w:after="0" w:line="264" w:lineRule="auto"/>
        <w:ind w:firstLine="709"/>
        <w:jc w:val="both"/>
        <w:rPr>
          <w:rFonts w:ascii="Times New Roman" w:eastAsia="Times New Roman" w:hAnsi="Times New Roman" w:cs="Times New Roman"/>
          <w:b/>
          <w:i/>
          <w:sz w:val="30"/>
          <w:szCs w:val="20"/>
        </w:rPr>
      </w:pP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b/>
          <w:i/>
          <w:sz w:val="30"/>
          <w:szCs w:val="20"/>
          <w:lang w:val="en-US"/>
        </w:rPr>
        <w:t>Initiating dinitrile azo iso-butyric acid:</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rPr>
      </w:pPr>
      <w:r w:rsidRPr="00EC3E78">
        <w:rPr>
          <w:rFonts w:ascii="Times New Roman" w:eastAsia="Times New Roman" w:hAnsi="Times New Roman" w:cs="Times New Roman"/>
          <w:position w:val="-56"/>
          <w:sz w:val="30"/>
          <w:szCs w:val="20"/>
        </w:rPr>
        <w:object w:dxaOrig="6380" w:dyaOrig="1320">
          <v:shape id="_x0000_i1036" type="#_x0000_t75" style="width:319pt;height:66pt" o:ole="" fillcolor="window">
            <v:imagedata r:id="rId29" o:title=""/>
          </v:shape>
          <o:OLEObject Type="Embed" ProgID="Equation.3" ShapeID="_x0000_i1036" DrawAspect="Content" ObjectID="_1572701668" r:id="rId30"/>
        </w:objec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rPr>
      </w:pP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rPr>
      </w:pP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rPr>
      </w:pPr>
      <w:r w:rsidRPr="00EC3E78">
        <w:rPr>
          <w:rFonts w:ascii="Times New Roman" w:eastAsia="Times New Roman" w:hAnsi="Times New Roman" w:cs="Times New Roman"/>
          <w:position w:val="-56"/>
          <w:sz w:val="30"/>
          <w:szCs w:val="20"/>
        </w:rPr>
        <w:object w:dxaOrig="6200" w:dyaOrig="1320">
          <v:shape id="_x0000_i1037" type="#_x0000_t75" style="width:310pt;height:66pt" o:ole="" fillcolor="window">
            <v:imagedata r:id="rId31" o:title=""/>
          </v:shape>
          <o:OLEObject Type="Embed" ProgID="Equation.3" ShapeID="_x0000_i1037" DrawAspect="Content" ObjectID="_1572701669" r:id="rId32"/>
        </w:objec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rPr>
      </w:pP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28"/>
          <w:szCs w:val="28"/>
          <w:lang w:val="en-US"/>
        </w:rPr>
      </w:pPr>
      <w:r w:rsidRPr="003E23D3">
        <w:rPr>
          <w:rFonts w:ascii="Times New Roman" w:eastAsia="Times New Roman" w:hAnsi="Times New Roman" w:cs="Times New Roman"/>
          <w:sz w:val="28"/>
          <w:szCs w:val="28"/>
          <w:lang w:val="en-US"/>
        </w:rPr>
        <w:t>The thermal decomposition of the initiator of the activation energy of the initiation stage is in the range 85-126 kJ/mol. This value can be significantly reduced to 50-84 kJ/mol using the redox system (initiator-oxidant). Used as the reducing metal salts of variable valence. Using a redox system allows to significantly reduce the temperature of polymerization. For example, decomposition of the benzoyl peroxide with salts of 2-valent iron x occurs at a temperature of 70</w:t>
      </w:r>
      <w:r w:rsidRPr="003E23D3">
        <w:rPr>
          <w:rFonts w:ascii="Times New Roman" w:eastAsia="Times New Roman" w:hAnsi="Times New Roman" w:cs="Times New Roman"/>
          <w:sz w:val="28"/>
          <w:szCs w:val="28"/>
          <w:vertAlign w:val="superscript"/>
          <w:lang w:val="en-US"/>
        </w:rPr>
        <w:t>0</w:t>
      </w:r>
      <w:r w:rsidRPr="003E23D3">
        <w:rPr>
          <w:rFonts w:ascii="Times New Roman" w:eastAsia="Times New Roman" w:hAnsi="Times New Roman" w:cs="Times New Roman"/>
          <w:sz w:val="28"/>
          <w:szCs w:val="28"/>
          <w:lang w:val="en-US"/>
        </w:rPr>
        <w:t>C:</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28"/>
          <w:szCs w:val="28"/>
          <w:lang w:val="en-US"/>
        </w:rPr>
      </w:pP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rPr>
      </w:pPr>
      <w:r w:rsidRPr="00EC3E78">
        <w:rPr>
          <w:rFonts w:ascii="Times New Roman" w:eastAsia="Times New Roman" w:hAnsi="Times New Roman" w:cs="Times New Roman"/>
          <w:position w:val="-14"/>
          <w:sz w:val="30"/>
          <w:szCs w:val="20"/>
        </w:rPr>
        <w:object w:dxaOrig="6600" w:dyaOrig="420">
          <v:shape id="_x0000_i1038" type="#_x0000_t75" style="width:330pt;height:21pt" o:ole="" fillcolor="window">
            <v:imagedata r:id="rId33" o:title=""/>
          </v:shape>
          <o:OLEObject Type="Embed" ProgID="Equation.3" ShapeID="_x0000_i1038" DrawAspect="Content" ObjectID="_1572701670" r:id="rId34"/>
        </w:objec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rPr>
      </w:pP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28"/>
          <w:szCs w:val="20"/>
          <w:lang w:val="en-US"/>
        </w:rPr>
      </w:pPr>
      <w:r w:rsidRPr="00EC3E78">
        <w:rPr>
          <w:rFonts w:ascii="Times New Roman" w:eastAsia="Times New Roman" w:hAnsi="Times New Roman" w:cs="Times New Roman"/>
          <w:sz w:val="28"/>
          <w:szCs w:val="20"/>
          <w:lang w:val="en-US"/>
        </w:rPr>
        <w:t xml:space="preserve">The redox system used for example in the preparation of emulsion polymerization rubbers. </w:t>
      </w:r>
    </w:p>
    <w:p w:rsidR="00EC3E78" w:rsidRPr="00EC3E78" w:rsidRDefault="00EC3E78" w:rsidP="00EC3E78">
      <w:pPr>
        <w:widowControl w:val="0"/>
        <w:spacing w:after="0" w:line="264" w:lineRule="auto"/>
        <w:ind w:left="708" w:firstLine="1"/>
        <w:jc w:val="both"/>
        <w:rPr>
          <w:rFonts w:ascii="Times New Roman" w:eastAsia="Times New Roman" w:hAnsi="Times New Roman" w:cs="Times New Roman"/>
          <w:b/>
          <w:sz w:val="28"/>
          <w:szCs w:val="20"/>
          <w:lang w:val="en-US"/>
        </w:rPr>
      </w:pPr>
      <w:r w:rsidRPr="00EC3E78">
        <w:rPr>
          <w:rFonts w:ascii="Times New Roman" w:eastAsia="Times New Roman" w:hAnsi="Times New Roman" w:cs="Times New Roman"/>
          <w:sz w:val="28"/>
          <w:szCs w:val="20"/>
          <w:lang w:val="en-US"/>
        </w:rPr>
        <w:br/>
      </w:r>
      <w:r w:rsidRPr="00EC3E78">
        <w:rPr>
          <w:rFonts w:ascii="Times New Roman" w:eastAsia="Times New Roman" w:hAnsi="Times New Roman" w:cs="Times New Roman"/>
          <w:b/>
          <w:sz w:val="28"/>
          <w:szCs w:val="20"/>
          <w:lang w:val="en-US"/>
        </w:rPr>
        <w:t xml:space="preserve">2.2 Growth kinetic chain </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28"/>
          <w:szCs w:val="20"/>
          <w:lang w:val="en-US"/>
        </w:rPr>
      </w:pP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28"/>
          <w:szCs w:val="20"/>
          <w:lang w:val="en-US"/>
        </w:rPr>
      </w:pPr>
      <w:r w:rsidRPr="00EC3E78">
        <w:rPr>
          <w:rFonts w:ascii="Times New Roman" w:eastAsia="Times New Roman" w:hAnsi="Times New Roman" w:cs="Times New Roman"/>
          <w:sz w:val="28"/>
          <w:szCs w:val="20"/>
          <w:lang w:val="en-US"/>
        </w:rPr>
        <w:t xml:space="preserve">With each act of joining one electron </w:t>
      </w:r>
      <w:r w:rsidRPr="00EC3E78">
        <w:rPr>
          <w:rFonts w:ascii="Times New Roman" w:eastAsia="Times New Roman" w:hAnsi="Times New Roman" w:cs="Times New Roman"/>
          <w:sz w:val="28"/>
          <w:szCs w:val="20"/>
        </w:rPr>
        <w:sym w:font="Symbol" w:char="F073"/>
      </w:r>
      <w:r w:rsidRPr="00EC3E78">
        <w:rPr>
          <w:rFonts w:ascii="Times New Roman" w:eastAsia="Times New Roman" w:hAnsi="Times New Roman" w:cs="Times New Roman"/>
          <w:sz w:val="28"/>
          <w:szCs w:val="20"/>
          <w:lang w:val="en-US"/>
        </w:rPr>
        <w:t xml:space="preserve">-monomer molecule bond valence forms </w:t>
      </w:r>
      <w:r w:rsidRPr="00EC3E78">
        <w:rPr>
          <w:rFonts w:ascii="Times New Roman" w:eastAsia="Times New Roman" w:hAnsi="Times New Roman" w:cs="Times New Roman"/>
          <w:sz w:val="28"/>
          <w:szCs w:val="20"/>
        </w:rPr>
        <w:sym w:font="Symbol" w:char="F073"/>
      </w:r>
      <w:r w:rsidRPr="00EC3E78">
        <w:rPr>
          <w:rFonts w:ascii="Times New Roman" w:eastAsia="Times New Roman" w:hAnsi="Times New Roman" w:cs="Times New Roman"/>
          <w:sz w:val="28"/>
          <w:szCs w:val="20"/>
          <w:lang w:val="en-US"/>
        </w:rPr>
        <w:t>-bond with an unpaired electron of the free radical and the second electron is unpaired and thereby saved the radical nature of the growing chain.</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28"/>
          <w:szCs w:val="20"/>
          <w:lang w:val="en-US"/>
        </w:rPr>
      </w:pPr>
      <w:r w:rsidRPr="00EC3E78">
        <w:rPr>
          <w:rFonts w:ascii="Times New Roman" w:eastAsia="Times New Roman" w:hAnsi="Times New Roman" w:cs="Times New Roman"/>
          <w:sz w:val="28"/>
          <w:szCs w:val="20"/>
          <w:lang w:val="en-US"/>
        </w:rPr>
        <w:t xml:space="preserve">Reaction of polymer chain growth proceeds at a high speed, and characterized by low activation energy (17-42 kJ/mol). Growth rate of reaction depends both on the reactivity of the monomer, and the activity of growing macroradical. With an average MM typical elastomers chain growth process takes less than a second. During this time attached to a molecular chain of monomer molecules up to 10000. </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28"/>
          <w:szCs w:val="20"/>
          <w:lang w:val="en-US"/>
        </w:rPr>
      </w:pPr>
      <w:r w:rsidRPr="00EC3E78">
        <w:rPr>
          <w:rFonts w:ascii="Times New Roman" w:eastAsia="Times New Roman" w:hAnsi="Times New Roman" w:cs="Times New Roman"/>
          <w:sz w:val="28"/>
          <w:szCs w:val="20"/>
          <w:lang w:val="en-US"/>
        </w:rPr>
        <w:t>In the presence of the substituent in the molecule are various types of monomer units join:</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24"/>
          <w:szCs w:val="20"/>
          <w:lang w:val="en-US"/>
        </w:rPr>
      </w:pPr>
      <w:r w:rsidRPr="00EC3E78">
        <w:rPr>
          <w:rFonts w:ascii="Times New Roman" w:eastAsia="Times New Roman" w:hAnsi="Times New Roman" w:cs="Times New Roman"/>
          <w:position w:val="-38"/>
          <w:sz w:val="30"/>
          <w:szCs w:val="20"/>
        </w:rPr>
        <w:object w:dxaOrig="4120" w:dyaOrig="800">
          <v:shape id="_x0000_i1039" type="#_x0000_t75" style="width:206pt;height:40pt" o:ole="" fillcolor="window">
            <v:imagedata r:id="rId35" o:title=""/>
          </v:shape>
          <o:OLEObject Type="Embed" ProgID="Equation.3" ShapeID="_x0000_i1039" DrawAspect="Content" ObjectID="_1572701671" r:id="rId36"/>
        </w:object>
      </w:r>
      <w:r w:rsidRPr="00EC3E78">
        <w:rPr>
          <w:rFonts w:ascii="Times New Roman" w:eastAsia="Times New Roman" w:hAnsi="Times New Roman" w:cs="Times New Roman"/>
          <w:sz w:val="30"/>
          <w:szCs w:val="20"/>
          <w:lang w:val="en-US"/>
        </w:rPr>
        <w:t xml:space="preserve"> </w:t>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28"/>
          <w:szCs w:val="20"/>
          <w:lang w:val="en-US"/>
        </w:rPr>
        <w:tab/>
        <w:t>(«</w:t>
      </w:r>
      <w:r w:rsidRPr="003E23D3">
        <w:rPr>
          <w:rFonts w:ascii="Times New Roman" w:eastAsia="Times New Roman" w:hAnsi="Times New Roman" w:cs="Times New Roman"/>
          <w:sz w:val="24"/>
          <w:szCs w:val="20"/>
          <w:lang w:val="en-US"/>
        </w:rPr>
        <w:t>tail to tail</w:t>
      </w:r>
      <w:r w:rsidRPr="00EC3E78">
        <w:rPr>
          <w:rFonts w:ascii="Times New Roman" w:eastAsia="Times New Roman" w:hAnsi="Times New Roman" w:cs="Times New Roman"/>
          <w:sz w:val="24"/>
          <w:szCs w:val="20"/>
          <w:lang w:val="en-US"/>
        </w:rPr>
        <w:t>»)</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28"/>
          <w:szCs w:val="20"/>
          <w:lang w:val="en-US"/>
        </w:rPr>
      </w:pPr>
      <w:r w:rsidRPr="00EC3E78">
        <w:rPr>
          <w:rFonts w:ascii="Times New Roman" w:eastAsia="Times New Roman" w:hAnsi="Times New Roman" w:cs="Times New Roman"/>
          <w:position w:val="-38"/>
          <w:sz w:val="30"/>
          <w:szCs w:val="20"/>
        </w:rPr>
        <w:object w:dxaOrig="4140" w:dyaOrig="800">
          <v:shape id="_x0000_i1040" type="#_x0000_t75" style="width:207pt;height:40pt" o:ole="" fillcolor="window">
            <v:imagedata r:id="rId37" o:title=""/>
          </v:shape>
          <o:OLEObject Type="Embed" ProgID="Equation.3" ShapeID="_x0000_i1040" DrawAspect="Content" ObjectID="_1572701672" r:id="rId38"/>
        </w:object>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28"/>
          <w:szCs w:val="20"/>
          <w:lang w:val="en-US"/>
        </w:rPr>
        <w:t>(«</w:t>
      </w:r>
      <w:r w:rsidRPr="003E23D3">
        <w:rPr>
          <w:rFonts w:ascii="Times New Roman" w:eastAsia="Times New Roman" w:hAnsi="Times New Roman" w:cs="Times New Roman"/>
          <w:sz w:val="28"/>
          <w:szCs w:val="20"/>
          <w:lang w:val="en-US"/>
        </w:rPr>
        <w:t>head to tail</w:t>
      </w:r>
      <w:r w:rsidRPr="00EC3E78">
        <w:rPr>
          <w:rFonts w:ascii="Times New Roman" w:eastAsia="Times New Roman" w:hAnsi="Times New Roman" w:cs="Times New Roman"/>
          <w:sz w:val="28"/>
          <w:szCs w:val="20"/>
          <w:lang w:val="en-US"/>
        </w:rPr>
        <w:t>»)</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28"/>
          <w:szCs w:val="20"/>
          <w:lang w:val="en-US"/>
        </w:rPr>
      </w:pPr>
      <w:r w:rsidRPr="00EC3E78">
        <w:rPr>
          <w:rFonts w:ascii="Times New Roman" w:eastAsia="Times New Roman" w:hAnsi="Times New Roman" w:cs="Times New Roman"/>
          <w:position w:val="-38"/>
          <w:sz w:val="30"/>
          <w:szCs w:val="20"/>
        </w:rPr>
        <w:object w:dxaOrig="4140" w:dyaOrig="800">
          <v:shape id="_x0000_i1041" type="#_x0000_t75" style="width:207pt;height:40pt" o:ole="" fillcolor="window">
            <v:imagedata r:id="rId39" o:title=""/>
          </v:shape>
          <o:OLEObject Type="Embed" ProgID="Equation.3" ShapeID="_x0000_i1041" DrawAspect="Content" ObjectID="_1572701673" r:id="rId40"/>
        </w:object>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28"/>
          <w:szCs w:val="20"/>
          <w:lang w:val="en-US"/>
        </w:rPr>
        <w:t>(«</w:t>
      </w:r>
      <w:r w:rsidRPr="003E23D3">
        <w:rPr>
          <w:rFonts w:ascii="Times New Roman" w:eastAsia="Times New Roman" w:hAnsi="Times New Roman" w:cs="Times New Roman"/>
          <w:sz w:val="28"/>
          <w:szCs w:val="20"/>
          <w:lang w:val="en-US"/>
        </w:rPr>
        <w:t>head to head</w:t>
      </w:r>
      <w:r w:rsidRPr="00EC3E78">
        <w:rPr>
          <w:rFonts w:ascii="Times New Roman" w:eastAsia="Times New Roman" w:hAnsi="Times New Roman" w:cs="Times New Roman"/>
          <w:sz w:val="28"/>
          <w:szCs w:val="20"/>
          <w:lang w:val="en-US"/>
        </w:rPr>
        <w:t>»)</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More probable is the structure of a "head to tail." In the polymerization, for example, divinyl activation energy in the chain a 1,4 polybutadiene is 28.8 kJ/mol, and in position 1,2 - 31,6 kJ/mol:</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position w:val="-90"/>
          <w:sz w:val="30"/>
          <w:szCs w:val="20"/>
        </w:rPr>
        <w:object w:dxaOrig="3320" w:dyaOrig="1320">
          <v:shape id="_x0000_i1042" type="#_x0000_t75" style="width:166pt;height:66pt" o:ole="" fillcolor="window">
            <v:imagedata r:id="rId41" o:title=""/>
          </v:shape>
          <o:OLEObject Type="Embed" ProgID="Equation.3" ShapeID="_x0000_i1042" DrawAspect="Content" ObjectID="_1572701674" r:id="rId42"/>
        </w:object>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t>(link 1,2)</w:t>
      </w: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lang w:val="en-US"/>
        </w:rPr>
      </w:pPr>
    </w:p>
    <w:p w:rsidR="00EC3E78" w:rsidRPr="003E23D3" w:rsidRDefault="00EC3E78" w:rsidP="00EC3E78">
      <w:pPr>
        <w:widowControl w:val="0"/>
        <w:spacing w:after="0" w:line="264" w:lineRule="auto"/>
        <w:ind w:firstLine="709"/>
        <w:jc w:val="both"/>
        <w:rPr>
          <w:rFonts w:ascii="Times New Roman" w:eastAsia="Times New Roman" w:hAnsi="Times New Roman" w:cs="Times New Roman"/>
          <w:b/>
          <w:sz w:val="30"/>
          <w:szCs w:val="20"/>
          <w:lang w:val="en-US"/>
        </w:rPr>
      </w:pPr>
    </w:p>
    <w:p w:rsidR="00EC3E78" w:rsidRPr="003E23D3" w:rsidRDefault="00EC3E78" w:rsidP="00EC3E78">
      <w:pPr>
        <w:widowControl w:val="0"/>
        <w:spacing w:after="0" w:line="264" w:lineRule="auto"/>
        <w:ind w:firstLine="709"/>
        <w:jc w:val="both"/>
        <w:rPr>
          <w:rFonts w:ascii="Times New Roman" w:eastAsia="Times New Roman" w:hAnsi="Times New Roman" w:cs="Times New Roman"/>
          <w:b/>
          <w:sz w:val="30"/>
          <w:szCs w:val="20"/>
          <w:lang w:val="en-US"/>
        </w:rPr>
      </w:pPr>
      <w:r w:rsidRPr="003E23D3">
        <w:rPr>
          <w:rFonts w:ascii="Times New Roman" w:eastAsia="Times New Roman" w:hAnsi="Times New Roman" w:cs="Times New Roman"/>
          <w:b/>
          <w:sz w:val="30"/>
          <w:szCs w:val="20"/>
          <w:lang w:val="en-US"/>
        </w:rPr>
        <w:lastRenderedPageBreak/>
        <w:t>2.3 Termination of growth Macroradicals</w:t>
      </w: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Cessation of growth occurs by Macroradicals chain termination and transfer of the kinetic chain.</w:t>
      </w:r>
    </w:p>
    <w:p w:rsidR="00EC3E78" w:rsidRPr="003E23D3" w:rsidRDefault="00EC3E78" w:rsidP="00EC3E78">
      <w:pPr>
        <w:widowControl w:val="0"/>
        <w:spacing w:after="0" w:line="264" w:lineRule="auto"/>
        <w:ind w:firstLine="709"/>
        <w:jc w:val="both"/>
        <w:rPr>
          <w:rFonts w:ascii="Times New Roman" w:eastAsia="Times New Roman" w:hAnsi="Times New Roman" w:cs="Times New Roman"/>
          <w:b/>
          <w:sz w:val="30"/>
          <w:szCs w:val="20"/>
          <w:lang w:val="en-US"/>
        </w:rPr>
      </w:pPr>
      <w:r w:rsidRPr="003E23D3">
        <w:rPr>
          <w:rFonts w:ascii="Times New Roman" w:eastAsia="Times New Roman" w:hAnsi="Times New Roman" w:cs="Times New Roman"/>
          <w:sz w:val="30"/>
          <w:szCs w:val="20"/>
          <w:lang w:val="en-US"/>
        </w:rPr>
        <w:br/>
      </w:r>
      <w:r w:rsidRPr="003E23D3">
        <w:rPr>
          <w:rFonts w:ascii="Times New Roman" w:eastAsia="Times New Roman" w:hAnsi="Times New Roman" w:cs="Times New Roman"/>
          <w:b/>
          <w:sz w:val="30"/>
          <w:szCs w:val="20"/>
          <w:lang w:val="en-US"/>
        </w:rPr>
        <w:t xml:space="preserve">         2.3.1 Open circuit</w:t>
      </w: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Open circuit can occur in two ways: by recombination and disproportionation of polymer radicals.</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rPr>
      </w:pPr>
      <w:r w:rsidRPr="003E23D3">
        <w:rPr>
          <w:rFonts w:ascii="Times New Roman" w:eastAsia="Times New Roman" w:hAnsi="Times New Roman" w:cs="Times New Roman"/>
          <w:sz w:val="30"/>
          <w:szCs w:val="20"/>
          <w:lang w:val="en-US"/>
        </w:rPr>
        <w:br/>
      </w:r>
      <w:r w:rsidRPr="00EC3E78">
        <w:rPr>
          <w:rFonts w:ascii="Times New Roman" w:eastAsia="Times New Roman" w:hAnsi="Times New Roman" w:cs="Times New Roman"/>
          <w:sz w:val="30"/>
          <w:szCs w:val="20"/>
        </w:rPr>
        <w:t>Recombination:</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rPr>
      </w:pPr>
      <w:r w:rsidRPr="00EC3E78">
        <w:rPr>
          <w:rFonts w:ascii="Times New Roman" w:eastAsia="Times New Roman" w:hAnsi="Times New Roman" w:cs="Times New Roman"/>
          <w:position w:val="-38"/>
          <w:sz w:val="30"/>
          <w:szCs w:val="20"/>
        </w:rPr>
        <w:object w:dxaOrig="7800" w:dyaOrig="920">
          <v:shape id="_x0000_i1043" type="#_x0000_t75" style="width:390pt;height:46pt" o:ole="" fillcolor="window">
            <v:imagedata r:id="rId43" o:title=""/>
          </v:shape>
          <o:OLEObject Type="Embed" ProgID="Equation.3" ShapeID="_x0000_i1043" DrawAspect="Content" ObjectID="_1572701675" r:id="rId44"/>
        </w:objec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rPr>
      </w:pPr>
      <w:r w:rsidRPr="00EC3E78">
        <w:rPr>
          <w:rFonts w:ascii="Times New Roman" w:eastAsia="Times New Roman" w:hAnsi="Times New Roman" w:cs="Times New Roman"/>
          <w:position w:val="-44"/>
          <w:sz w:val="30"/>
          <w:szCs w:val="20"/>
        </w:rPr>
        <w:object w:dxaOrig="8220" w:dyaOrig="940">
          <v:shape id="_x0000_i1044" type="#_x0000_t75" style="width:411pt;height:47pt" o:ole="" fillcolor="window">
            <v:imagedata r:id="rId45" o:title=""/>
          </v:shape>
          <o:OLEObject Type="Embed" ProgID="Equation.3" ShapeID="_x0000_i1044" DrawAspect="Content" ObjectID="_1572701676" r:id="rId46"/>
        </w:objec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rPr>
      </w:pPr>
      <w:r w:rsidRPr="00EC3E78">
        <w:rPr>
          <w:rFonts w:ascii="Times New Roman" w:eastAsia="Times New Roman" w:hAnsi="Times New Roman" w:cs="Times New Roman"/>
          <w:position w:val="-38"/>
          <w:sz w:val="30"/>
          <w:szCs w:val="20"/>
        </w:rPr>
        <w:object w:dxaOrig="7339" w:dyaOrig="920">
          <v:shape id="_x0000_i1045" type="#_x0000_t75" style="width:367pt;height:46pt" o:ole="" fillcolor="window">
            <v:imagedata r:id="rId47" o:title=""/>
          </v:shape>
          <o:OLEObject Type="Embed" ProgID="Equation.3" ShapeID="_x0000_i1045" DrawAspect="Content" ObjectID="_1572701677" r:id="rId48"/>
        </w:objec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rPr>
      </w:pPr>
      <w:r w:rsidRPr="00EC3E78">
        <w:rPr>
          <w:rFonts w:ascii="Times New Roman" w:eastAsia="Times New Roman" w:hAnsi="Times New Roman" w:cs="Times New Roman"/>
          <w:position w:val="-44"/>
          <w:sz w:val="30"/>
          <w:szCs w:val="20"/>
        </w:rPr>
        <w:object w:dxaOrig="2920" w:dyaOrig="940">
          <v:shape id="_x0000_i1046" type="#_x0000_t75" style="width:146pt;height:47pt" o:ole="" fillcolor="window">
            <v:imagedata r:id="rId49" o:title=""/>
          </v:shape>
          <o:OLEObject Type="Embed" ProgID="Equation.3" ShapeID="_x0000_i1046" DrawAspect="Content" ObjectID="_1572701678" r:id="rId50"/>
        </w:objec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u w:val="single"/>
        </w:rPr>
      </w:pP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u w:val="single"/>
        </w:rPr>
      </w:pPr>
      <w:r w:rsidRPr="00EC3E78">
        <w:rPr>
          <w:rFonts w:ascii="Times New Roman" w:eastAsia="Times New Roman" w:hAnsi="Times New Roman" w:cs="Times New Roman"/>
          <w:sz w:val="30"/>
          <w:szCs w:val="20"/>
          <w:u w:val="single"/>
        </w:rPr>
        <w:t>Disproportionation:</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rPr>
      </w:pPr>
      <w:r w:rsidRPr="00EC3E78">
        <w:rPr>
          <w:rFonts w:ascii="Times New Roman" w:eastAsia="Times New Roman" w:hAnsi="Times New Roman" w:cs="Times New Roman"/>
          <w:position w:val="-44"/>
          <w:sz w:val="30"/>
          <w:szCs w:val="20"/>
        </w:rPr>
        <w:object w:dxaOrig="7839" w:dyaOrig="1020">
          <v:shape id="_x0000_i1047" type="#_x0000_t75" style="width:392pt;height:51pt" o:ole="" fillcolor="window">
            <v:imagedata r:id="rId51" o:title=""/>
          </v:shape>
          <o:OLEObject Type="Embed" ProgID="Equation.3" ShapeID="_x0000_i1047" DrawAspect="Content" ObjectID="_1572701679" r:id="rId52"/>
        </w:objec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rPr>
      </w:pPr>
      <w:r w:rsidRPr="00EC3E78">
        <w:rPr>
          <w:rFonts w:ascii="Times New Roman" w:eastAsia="Times New Roman" w:hAnsi="Times New Roman" w:cs="Times New Roman"/>
          <w:position w:val="-44"/>
          <w:sz w:val="30"/>
          <w:szCs w:val="20"/>
        </w:rPr>
        <w:object w:dxaOrig="8320" w:dyaOrig="940">
          <v:shape id="_x0000_i1048" type="#_x0000_t75" style="width:416pt;height:47pt" o:ole="" fillcolor="window">
            <v:imagedata r:id="rId53" o:title=""/>
          </v:shape>
          <o:OLEObject Type="Embed" ProgID="Equation.3" ShapeID="_x0000_i1048" DrawAspect="Content" ObjectID="_1572701680" r:id="rId54"/>
        </w:objec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rPr>
      </w:pPr>
      <w:r w:rsidRPr="00EC3E78">
        <w:rPr>
          <w:rFonts w:ascii="Times New Roman" w:eastAsia="Times New Roman" w:hAnsi="Times New Roman" w:cs="Times New Roman"/>
          <w:position w:val="-56"/>
          <w:sz w:val="30"/>
          <w:szCs w:val="20"/>
        </w:rPr>
        <w:object w:dxaOrig="7240" w:dyaOrig="1140">
          <v:shape id="_x0000_i1049" type="#_x0000_t75" style="width:362pt;height:57pt" o:ole="" fillcolor="window">
            <v:imagedata r:id="rId55" o:title=""/>
          </v:shape>
          <o:OLEObject Type="Embed" ProgID="Equation.3" ShapeID="_x0000_i1049" DrawAspect="Content" ObjectID="_1572701681" r:id="rId56"/>
        </w:objec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rPr>
      </w:pPr>
      <w:r w:rsidRPr="00EC3E78">
        <w:rPr>
          <w:rFonts w:ascii="Times New Roman" w:eastAsia="Times New Roman" w:hAnsi="Times New Roman" w:cs="Times New Roman"/>
          <w:position w:val="-44"/>
          <w:sz w:val="30"/>
          <w:szCs w:val="20"/>
        </w:rPr>
        <w:object w:dxaOrig="2920" w:dyaOrig="940">
          <v:shape id="_x0000_i1050" type="#_x0000_t75" style="width:146pt;height:47pt" o:ole="" fillcolor="window">
            <v:imagedata r:id="rId57" o:title=""/>
          </v:shape>
          <o:OLEObject Type="Embed" ProgID="Equation.3" ShapeID="_x0000_i1050" DrawAspect="Content" ObjectID="_1572701682" r:id="rId58"/>
        </w:object>
      </w: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Thus, the process that leads to the saturation of the final link macroradical valence and not accompanied by the formation of new radicals called chain termination. The activation energy of the reaction of chain termination is within 4,2-16,8 kJ/mol (open circuit may occur as a result of accession to the macroradicals decay products of the initiator (open on the initiator) or inhibitor (open to the inhibitor).</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b/>
          <w:sz w:val="30"/>
          <w:szCs w:val="20"/>
          <w:lang w:val="en-US"/>
        </w:rPr>
      </w:pPr>
    </w:p>
    <w:p w:rsidR="00EC3E78" w:rsidRPr="003E23D3" w:rsidRDefault="00EC3E78" w:rsidP="00EC3E78">
      <w:pPr>
        <w:widowControl w:val="0"/>
        <w:spacing w:after="0" w:line="264" w:lineRule="auto"/>
        <w:ind w:firstLine="709"/>
        <w:jc w:val="both"/>
        <w:rPr>
          <w:rFonts w:ascii="Times New Roman" w:eastAsia="Times New Roman" w:hAnsi="Times New Roman" w:cs="Times New Roman"/>
          <w:b/>
          <w:sz w:val="30"/>
          <w:szCs w:val="20"/>
          <w:lang w:val="en-US"/>
        </w:rPr>
      </w:pPr>
      <w:r w:rsidRPr="003E23D3">
        <w:rPr>
          <w:rFonts w:ascii="Times New Roman" w:eastAsia="Times New Roman" w:hAnsi="Times New Roman" w:cs="Times New Roman"/>
          <w:b/>
          <w:sz w:val="30"/>
          <w:szCs w:val="20"/>
          <w:lang w:val="en-US"/>
        </w:rPr>
        <w:t>2.3.2 Transfer of kinetic chain</w:t>
      </w: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Cessation of growth of macroradicals by transferring the kinetic chain is homolytic isolation atom or group of atoms of the molecule, faced with macroradical and then became the new radical (chain transfer) with simultaneous conversion macroradical in saturated macromolecule (open circuit).</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Passing through the polymer chain:</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rPr>
      </w:pPr>
      <w:r w:rsidRPr="00EC3E78">
        <w:rPr>
          <w:rFonts w:ascii="Times New Roman" w:eastAsia="Times New Roman" w:hAnsi="Times New Roman" w:cs="Times New Roman"/>
          <w:position w:val="-52"/>
          <w:sz w:val="30"/>
          <w:szCs w:val="20"/>
        </w:rPr>
        <w:object w:dxaOrig="8800" w:dyaOrig="1060">
          <v:shape id="_x0000_i1051" type="#_x0000_t75" style="width:440pt;height:53pt" o:ole="" fillcolor="window">
            <v:imagedata r:id="rId59" o:title=""/>
          </v:shape>
          <o:OLEObject Type="Embed" ProgID="Equation.3" ShapeID="_x0000_i1051" DrawAspect="Content" ObjectID="_1572701683" r:id="rId60"/>
        </w:objec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rPr>
      </w:pP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rPr>
      </w:pPr>
      <w:r w:rsidRPr="00EC3E78">
        <w:rPr>
          <w:rFonts w:ascii="Times New Roman" w:eastAsia="Times New Roman" w:hAnsi="Times New Roman" w:cs="Times New Roman"/>
          <w:position w:val="-58"/>
          <w:sz w:val="30"/>
          <w:szCs w:val="20"/>
        </w:rPr>
        <w:object w:dxaOrig="9220" w:dyaOrig="1160">
          <v:shape id="_x0000_i1052" type="#_x0000_t75" style="width:461pt;height:58pt" o:ole="" fillcolor="window">
            <v:imagedata r:id="rId61" o:title=""/>
          </v:shape>
          <o:OLEObject Type="Embed" ProgID="Equation.3" ShapeID="_x0000_i1052" DrawAspect="Content" ObjectID="_1572701684" r:id="rId62"/>
        </w:object>
      </w: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rPr>
      </w:pPr>
      <w:r w:rsidRPr="00EC3E78">
        <w:rPr>
          <w:rFonts w:ascii="Times New Roman" w:eastAsia="Times New Roman" w:hAnsi="Times New Roman" w:cs="Times New Roman"/>
          <w:position w:val="-54"/>
          <w:sz w:val="30"/>
          <w:szCs w:val="20"/>
        </w:rPr>
        <w:object w:dxaOrig="7320" w:dyaOrig="1080">
          <v:shape id="_x0000_i1053" type="#_x0000_t75" style="width:366pt;height:54pt" o:ole="" fillcolor="window">
            <v:imagedata r:id="rId63" o:title=""/>
          </v:shape>
          <o:OLEObject Type="Embed" ProgID="Equation.3" ShapeID="_x0000_i1053" DrawAspect="Content" ObjectID="_1572701685" r:id="rId64"/>
        </w:object>
      </w: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rPr>
      </w:pP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u w:val="single"/>
        </w:rPr>
      </w:pPr>
      <w:r w:rsidRPr="00EC3E78">
        <w:rPr>
          <w:rFonts w:ascii="Times New Roman" w:eastAsia="Times New Roman" w:hAnsi="Times New Roman" w:cs="Times New Roman"/>
          <w:sz w:val="30"/>
          <w:szCs w:val="20"/>
          <w:u w:val="single"/>
        </w:rPr>
        <w:t>Chain transfer to monomer:</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rPr>
      </w:pP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rPr>
      </w:pPr>
      <w:r w:rsidRPr="00EC3E78">
        <w:rPr>
          <w:rFonts w:ascii="Times New Roman" w:eastAsia="Times New Roman" w:hAnsi="Times New Roman" w:cs="Times New Roman"/>
          <w:position w:val="-12"/>
          <w:sz w:val="30"/>
          <w:szCs w:val="20"/>
        </w:rPr>
        <w:object w:dxaOrig="6580" w:dyaOrig="580">
          <v:shape id="_x0000_i1054" type="#_x0000_t75" style="width:329pt;height:29pt" o:ole="" fillcolor="window">
            <v:imagedata r:id="rId65" o:title=""/>
          </v:shape>
          <o:OLEObject Type="Embed" ProgID="Equation.3" ShapeID="_x0000_i1054" DrawAspect="Content" ObjectID="_1572701686" r:id="rId66"/>
        </w:objec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rPr>
      </w:pP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u w:val="single"/>
        </w:rPr>
      </w:pPr>
      <w:r w:rsidRPr="00EC3E78">
        <w:rPr>
          <w:rFonts w:ascii="Times New Roman" w:eastAsia="Times New Roman" w:hAnsi="Times New Roman" w:cs="Times New Roman"/>
          <w:sz w:val="30"/>
          <w:szCs w:val="20"/>
          <w:u w:val="single"/>
        </w:rPr>
        <w:t>Chain transfer to solvent:</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rPr>
      </w:pPr>
      <w:r w:rsidRPr="00EC3E78">
        <w:rPr>
          <w:rFonts w:ascii="Times New Roman" w:eastAsia="Times New Roman" w:hAnsi="Times New Roman" w:cs="Times New Roman"/>
          <w:position w:val="-12"/>
          <w:sz w:val="30"/>
          <w:szCs w:val="20"/>
        </w:rPr>
        <w:object w:dxaOrig="7400" w:dyaOrig="580">
          <v:shape id="_x0000_i1055" type="#_x0000_t75" style="width:370pt;height:29pt" o:ole="" fillcolor="window">
            <v:imagedata r:id="rId67" o:title=""/>
          </v:shape>
          <o:OLEObject Type="Embed" ProgID="Equation.3" ShapeID="_x0000_i1055" DrawAspect="Content" ObjectID="_1572701687" r:id="rId68"/>
        </w:objec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rPr>
      </w:pP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Chain transfer reactions leading to the polymer, usually in the formation of branched polymers, and the transmission chain on the monomer and the solvent - to decrease the molecular weight of the polymer.</w:t>
      </w: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During the polymerization reaction of diene monomers chain transfer can cause separation of the hydrogen atom as well as rupture of the double bond in a macromolecule:</w:t>
      </w:r>
      <w:r w:rsidRPr="00EC3E78">
        <w:rPr>
          <w:rFonts w:ascii="Times New Roman" w:eastAsia="Times New Roman" w:hAnsi="Times New Roman" w:cs="Times New Roman"/>
          <w:position w:val="-12"/>
          <w:sz w:val="30"/>
          <w:szCs w:val="20"/>
        </w:rPr>
        <w:object w:dxaOrig="7640" w:dyaOrig="620">
          <v:shape id="_x0000_i1056" type="#_x0000_t75" style="width:382pt;height:31pt" o:ole="" fillcolor="window">
            <v:imagedata r:id="rId69" o:title=""/>
          </v:shape>
          <o:OLEObject Type="Embed" ProgID="Equation.3" ShapeID="_x0000_i1056" DrawAspect="Content" ObjectID="_1572701688" r:id="rId70"/>
        </w:objec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p>
    <w:p w:rsidR="00EC3E78" w:rsidRPr="00EC3E78" w:rsidRDefault="00EC3E78" w:rsidP="00EC3E78">
      <w:pPr>
        <w:widowControl w:val="0"/>
        <w:spacing w:after="0" w:line="240" w:lineRule="auto"/>
        <w:ind w:firstLine="709"/>
        <w:jc w:val="both"/>
        <w:rPr>
          <w:rFonts w:ascii="Times New Roman" w:eastAsia="Times New Roman" w:hAnsi="Times New Roman" w:cs="Times New Roman"/>
          <w:sz w:val="30"/>
          <w:szCs w:val="20"/>
        </w:rPr>
      </w:pPr>
      <w:r w:rsidRPr="00EC3E78">
        <w:rPr>
          <w:rFonts w:ascii="Times New Roman" w:eastAsia="Times New Roman" w:hAnsi="Times New Roman" w:cs="Times New Roman"/>
          <w:position w:val="-26"/>
          <w:sz w:val="30"/>
          <w:szCs w:val="20"/>
        </w:rPr>
        <w:object w:dxaOrig="4080" w:dyaOrig="760">
          <v:shape id="_x0000_i1057" type="#_x0000_t75" style="width:204pt;height:38pt" o:ole="" fillcolor="window">
            <v:imagedata r:id="rId71" o:title=""/>
          </v:shape>
          <o:OLEObject Type="Embed" ProgID="Equation.3" ShapeID="_x0000_i1057" DrawAspect="Content" ObjectID="_1572701689" r:id="rId72"/>
        </w:object>
      </w:r>
    </w:p>
    <w:p w:rsidR="00EC3E78" w:rsidRPr="00EC3E78" w:rsidRDefault="00EC3E78" w:rsidP="00EC3E78">
      <w:pPr>
        <w:widowControl w:val="0"/>
        <w:spacing w:after="0" w:line="240"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                     </w:t>
      </w:r>
      <w:r w:rsidRPr="00EC3E78">
        <w:rPr>
          <w:rFonts w:ascii="Times New Roman" w:eastAsia="Times New Roman" w:hAnsi="Times New Roman" w:cs="Times New Roman"/>
          <w:position w:val="-18"/>
          <w:sz w:val="30"/>
          <w:szCs w:val="20"/>
        </w:rPr>
        <w:object w:dxaOrig="3060" w:dyaOrig="660">
          <v:shape id="_x0000_i1058" type="#_x0000_t75" style="width:153pt;height:33pt" o:ole="" fillcolor="window">
            <v:imagedata r:id="rId73" o:title=""/>
          </v:shape>
          <o:OLEObject Type="Embed" ProgID="Equation.3" ShapeID="_x0000_i1058" DrawAspect="Content" ObjectID="_1572701690" r:id="rId74"/>
        </w:objec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With increasing conversion reaction macromolecule through the chain transfer becomes more likely, and one and the same macromolecule can participate in several reaction transmitting, acquiring new laterals that eventually accompanied by several molecules of the compound to form microgels.</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p>
    <w:p w:rsidR="00EC3E78" w:rsidRPr="003E23D3" w:rsidRDefault="00EC3E78" w:rsidP="00EC3E78">
      <w:pPr>
        <w:widowControl w:val="0"/>
        <w:spacing w:after="0" w:line="264" w:lineRule="auto"/>
        <w:ind w:firstLine="709"/>
        <w:jc w:val="both"/>
        <w:rPr>
          <w:rFonts w:ascii="Times New Roman" w:eastAsia="Times New Roman" w:hAnsi="Times New Roman" w:cs="Times New Roman"/>
          <w:b/>
          <w:sz w:val="30"/>
          <w:szCs w:val="20"/>
          <w:lang w:val="en-US"/>
        </w:rPr>
      </w:pPr>
      <w:r w:rsidRPr="003E23D3">
        <w:rPr>
          <w:rFonts w:ascii="Times New Roman" w:eastAsia="Times New Roman" w:hAnsi="Times New Roman" w:cs="Times New Roman"/>
          <w:b/>
          <w:sz w:val="30"/>
          <w:szCs w:val="20"/>
          <w:lang w:val="en-US"/>
        </w:rPr>
        <w:t>2.4 Inhibitors and retarders</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To prevent spontaneous polymerization of the monomers during storage and transportation use inhibitors - a substance easily reactive with the chain transfer free radical:</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rPr>
      </w:pPr>
      <w:r w:rsidRPr="00EC3E78">
        <w:rPr>
          <w:rFonts w:ascii="Times New Roman" w:eastAsia="Times New Roman" w:hAnsi="Times New Roman" w:cs="Times New Roman"/>
          <w:position w:val="-12"/>
          <w:sz w:val="30"/>
          <w:szCs w:val="20"/>
        </w:rPr>
        <w:object w:dxaOrig="4551" w:dyaOrig="577">
          <v:shape id="_x0000_i1059" type="#_x0000_t75" style="width:228pt;height:29pt" o:ole="" fillcolor="window">
            <v:imagedata r:id="rId75" o:title=""/>
          </v:shape>
          <o:OLEObject Type="Embed" ProgID="Equation.3" ShapeID="_x0000_i1059" DrawAspect="Content" ObjectID="_1572701691" r:id="rId76"/>
        </w:objec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rPr>
      </w:pP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rPr>
      </w:pPr>
      <w:r w:rsidRPr="00EC3E78">
        <w:rPr>
          <w:rFonts w:ascii="Times New Roman" w:eastAsia="Times New Roman" w:hAnsi="Times New Roman" w:cs="Times New Roman"/>
          <w:position w:val="-12"/>
          <w:sz w:val="30"/>
          <w:szCs w:val="20"/>
        </w:rPr>
        <w:object w:dxaOrig="3320" w:dyaOrig="620">
          <v:shape id="_x0000_i1060" type="#_x0000_t75" style="width:166pt;height:31pt" o:ole="" fillcolor="window">
            <v:imagedata r:id="rId77" o:title=""/>
          </v:shape>
          <o:OLEObject Type="Embed" ProgID="Equation.3" ShapeID="_x0000_i1060" DrawAspect="Content" ObjectID="_1572701692" r:id="rId78"/>
        </w:objec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rPr>
      </w:pP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To prevent spontaneous polymerization of the monomers during storage and transportation use inhibitors - a substance easily reactive with the chain transfer free radical:</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p>
    <w:p w:rsidR="00EC3E78" w:rsidRPr="003E23D3" w:rsidRDefault="00EC3E78" w:rsidP="00EC3E78">
      <w:pPr>
        <w:widowControl w:val="0"/>
        <w:spacing w:after="0" w:line="264" w:lineRule="auto"/>
        <w:jc w:val="both"/>
        <w:rPr>
          <w:rFonts w:ascii="Times New Roman" w:eastAsia="Times New Roman" w:hAnsi="Times New Roman" w:cs="Times New Roman"/>
          <w:sz w:val="30"/>
          <w:szCs w:val="20"/>
          <w:lang w:val="en-US"/>
        </w:rPr>
      </w:pP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2</w:t>
      </w:r>
      <w:r w:rsidRPr="003E23D3">
        <w:rPr>
          <w:rFonts w:ascii="Times New Roman" w:eastAsia="Times New Roman" w:hAnsi="Times New Roman" w:cs="Times New Roman"/>
          <w:b/>
          <w:sz w:val="30"/>
          <w:szCs w:val="20"/>
          <w:lang w:val="en-US"/>
        </w:rPr>
        <w:t>.5 Regulators molecular weight</w:t>
      </w: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Substances which readily undergo chain transfer, but do not appreciably alter the rate of polymerization, molecular weight regulators are called. Use of regulators commonly used in emulsion polymerization of rubbers, e.g., butadiene-styrene. As regulators used diproksid di-isopropyl xanthate disulfide and tert-dodecyl mercaptan:</w:t>
      </w: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Action diproksid associated with the collapse of a disulfide bond:</w:t>
      </w: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rPr>
      </w:pPr>
      <w:r w:rsidRPr="00EC3E78">
        <w:rPr>
          <w:rFonts w:ascii="Times New Roman" w:eastAsia="Times New Roman" w:hAnsi="Times New Roman" w:cs="Times New Roman"/>
          <w:position w:val="-70"/>
          <w:sz w:val="30"/>
          <w:szCs w:val="20"/>
        </w:rPr>
        <w:object w:dxaOrig="8440" w:dyaOrig="1400">
          <v:shape id="_x0000_i1061" type="#_x0000_t75" style="width:422pt;height:70pt" o:ole="" fillcolor="window">
            <v:imagedata r:id="rId79" o:title=""/>
          </v:shape>
          <o:OLEObject Type="Embed" ProgID="Equation.3" ShapeID="_x0000_i1061" DrawAspect="Content" ObjectID="_1572701693" r:id="rId80"/>
        </w:object>
      </w: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rPr>
      </w:pPr>
      <w:r w:rsidRPr="00EC3E78">
        <w:rPr>
          <w:rFonts w:ascii="Times New Roman" w:eastAsia="Times New Roman" w:hAnsi="Times New Roman" w:cs="Times New Roman"/>
          <w:position w:val="-70"/>
          <w:sz w:val="30"/>
          <w:szCs w:val="20"/>
        </w:rPr>
        <w:object w:dxaOrig="7119" w:dyaOrig="1480">
          <v:shape id="_x0000_i1062" type="#_x0000_t75" style="width:356pt;height:74pt" o:ole="" fillcolor="window">
            <v:imagedata r:id="rId81" o:title=""/>
          </v:shape>
          <o:OLEObject Type="Embed" ProgID="Equation.3" ShapeID="_x0000_i1062" DrawAspect="Content" ObjectID="_1572701694" r:id="rId82"/>
        </w:objec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rPr>
      </w:pP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rPr>
      </w:pPr>
      <w:r w:rsidRPr="00EC3E78">
        <w:rPr>
          <w:rFonts w:ascii="Times New Roman" w:eastAsia="Times New Roman" w:hAnsi="Times New Roman" w:cs="Times New Roman"/>
          <w:position w:val="-70"/>
          <w:sz w:val="30"/>
          <w:szCs w:val="20"/>
        </w:rPr>
        <w:object w:dxaOrig="8640" w:dyaOrig="1480">
          <v:shape id="_x0000_i1063" type="#_x0000_t75" style="width:6in;height:74pt" o:ole="" fillcolor="window">
            <v:imagedata r:id="rId83" o:title=""/>
          </v:shape>
          <o:OLEObject Type="Embed" ProgID="Equation.3" ShapeID="_x0000_i1063" DrawAspect="Content" ObjectID="_1572701695" r:id="rId84"/>
        </w:objec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rPr>
      </w:pP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position w:val="-12"/>
          <w:sz w:val="30"/>
          <w:szCs w:val="20"/>
        </w:rPr>
        <w:object w:dxaOrig="2480" w:dyaOrig="540">
          <v:shape id="_x0000_i1064" type="#_x0000_t75" style="width:124pt;height:27pt" o:ole="" fillcolor="window">
            <v:imagedata r:id="rId85" o:title=""/>
          </v:shape>
          <o:OLEObject Type="Embed" ProgID="Equation.3" ShapeID="_x0000_i1064" DrawAspect="Content" ObjectID="_1572701696" r:id="rId86"/>
        </w:object>
      </w:r>
      <w:r w:rsidRPr="00EC3E78">
        <w:rPr>
          <w:rFonts w:ascii="Times New Roman" w:eastAsia="Times New Roman" w:hAnsi="Times New Roman" w:cs="Times New Roman"/>
          <w:sz w:val="30"/>
          <w:szCs w:val="20"/>
          <w:lang w:val="en-US"/>
        </w:rPr>
        <w:t xml:space="preserve"> </w:t>
      </w:r>
      <w:r w:rsidRPr="003E23D3">
        <w:rPr>
          <w:rFonts w:ascii="Times New Roman" w:eastAsia="Times New Roman" w:hAnsi="Times New Roman" w:cs="Times New Roman"/>
          <w:sz w:val="30"/>
          <w:szCs w:val="20"/>
          <w:lang w:val="en-US"/>
        </w:rPr>
        <w:t>chain growth</w:t>
      </w: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The use of polymerization regulators produces styrene butadiene rubbers with a molecular weight that provides a high flexibility of these rubbers.</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p>
    <w:p w:rsidR="00EC3E78" w:rsidRPr="003E23D3" w:rsidRDefault="00EC3E78" w:rsidP="00EC3E78">
      <w:pPr>
        <w:widowControl w:val="0"/>
        <w:spacing w:after="0" w:line="264" w:lineRule="auto"/>
        <w:ind w:firstLine="709"/>
        <w:jc w:val="both"/>
        <w:rPr>
          <w:rFonts w:ascii="Times New Roman" w:eastAsia="Times New Roman" w:hAnsi="Times New Roman" w:cs="Times New Roman"/>
          <w:b/>
          <w:sz w:val="30"/>
          <w:szCs w:val="20"/>
          <w:lang w:val="en-US"/>
        </w:rPr>
      </w:pPr>
      <w:r w:rsidRPr="003E23D3">
        <w:rPr>
          <w:rFonts w:ascii="Times New Roman" w:eastAsia="Times New Roman" w:hAnsi="Times New Roman" w:cs="Times New Roman"/>
          <w:b/>
          <w:sz w:val="30"/>
          <w:szCs w:val="20"/>
          <w:lang w:val="en-US"/>
        </w:rPr>
        <w:t>2.6 Kinetics of radical polymerization</w:t>
      </w: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The total reaction rate of chain radical polymerization is a sum of its three stages:</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position w:val="-14"/>
          <w:sz w:val="30"/>
          <w:szCs w:val="20"/>
        </w:rPr>
        <w:object w:dxaOrig="2420" w:dyaOrig="380">
          <v:shape id="_x0000_i1065" type="#_x0000_t75" style="width:121pt;height:19pt" o:ole="" fillcolor="window">
            <v:imagedata r:id="rId87" o:title=""/>
          </v:shape>
          <o:OLEObject Type="Embed" ProgID="Equation.3" ShapeID="_x0000_i1065" DrawAspect="Content" ObjectID="_1572701697" r:id="rId88"/>
        </w:object>
      </w:r>
      <w:r w:rsidRPr="00EC3E78">
        <w:rPr>
          <w:rFonts w:ascii="Times New Roman" w:eastAsia="Times New Roman" w:hAnsi="Times New Roman" w:cs="Times New Roman"/>
          <w:sz w:val="30"/>
          <w:szCs w:val="20"/>
          <w:lang w:val="en-US"/>
        </w:rPr>
        <w:t>,</w:t>
      </w: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where </w:t>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position w:val="-14"/>
          <w:sz w:val="30"/>
          <w:szCs w:val="20"/>
        </w:rPr>
        <w:object w:dxaOrig="499" w:dyaOrig="380">
          <v:shape id="_x0000_i1066" type="#_x0000_t75" style="width:25pt;height:19pt" o:ole="" fillcolor="window">
            <v:imagedata r:id="rId89" o:title=""/>
          </v:shape>
          <o:OLEObject Type="Embed" ProgID="Equation.3" ShapeID="_x0000_i1066" DrawAspect="Content" ObjectID="_1572701698" r:id="rId90"/>
        </w:object>
      </w:r>
      <w:r w:rsidRPr="00EC3E78">
        <w:rPr>
          <w:rFonts w:ascii="Times New Roman" w:eastAsia="Times New Roman" w:hAnsi="Times New Roman" w:cs="Times New Roman"/>
          <w:sz w:val="30"/>
          <w:szCs w:val="20"/>
          <w:lang w:val="en-US"/>
        </w:rPr>
        <w:t xml:space="preserve"> - </w:t>
      </w:r>
      <w:r w:rsidRPr="003E23D3">
        <w:rPr>
          <w:rFonts w:ascii="Times New Roman" w:eastAsia="Times New Roman" w:hAnsi="Times New Roman" w:cs="Times New Roman"/>
          <w:sz w:val="30"/>
          <w:szCs w:val="20"/>
          <w:lang w:val="en-US"/>
        </w:rPr>
        <w:t>the overall rate of polymerization;</w:t>
      </w:r>
    </w:p>
    <w:p w:rsidR="00EC3E78" w:rsidRPr="003E23D3" w:rsidRDefault="00EC3E78" w:rsidP="00EC3E78">
      <w:pPr>
        <w:widowControl w:val="0"/>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position w:val="-14"/>
          <w:sz w:val="30"/>
          <w:szCs w:val="20"/>
        </w:rPr>
        <w:object w:dxaOrig="1260" w:dyaOrig="380">
          <v:shape id="_x0000_i1067" type="#_x0000_t75" style="width:63pt;height:19pt" o:ole="" fillcolor="window">
            <v:imagedata r:id="rId91" o:title=""/>
          </v:shape>
          <o:OLEObject Type="Embed" ProgID="Equation.3" ShapeID="_x0000_i1067" DrawAspect="Content" ObjectID="_1572701699" r:id="rId92"/>
        </w:object>
      </w:r>
      <w:r w:rsidRPr="00EC3E78">
        <w:rPr>
          <w:rFonts w:ascii="Times New Roman" w:eastAsia="Times New Roman" w:hAnsi="Times New Roman" w:cs="Times New Roman"/>
          <w:sz w:val="30"/>
          <w:szCs w:val="20"/>
          <w:lang w:val="en-US"/>
        </w:rPr>
        <w:t xml:space="preserve"> - </w:t>
      </w:r>
      <w:r w:rsidRPr="003E23D3">
        <w:rPr>
          <w:rFonts w:ascii="Times New Roman" w:eastAsia="Times New Roman" w:hAnsi="Times New Roman" w:cs="Times New Roman"/>
          <w:sz w:val="30"/>
          <w:szCs w:val="20"/>
          <w:lang w:val="en-US"/>
        </w:rPr>
        <w:t>accordingly the rate of reactions initiation, propagation and termination.</w:t>
      </w: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Initiation rate is determined by the decay rate of the initiator:</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position w:val="-12"/>
          <w:sz w:val="30"/>
          <w:szCs w:val="20"/>
        </w:rPr>
        <w:object w:dxaOrig="1300" w:dyaOrig="360">
          <v:shape id="_x0000_i1068" type="#_x0000_t75" style="width:65pt;height:18pt" o:ole="" fillcolor="window">
            <v:imagedata r:id="rId93" o:title=""/>
          </v:shape>
          <o:OLEObject Type="Embed" ProgID="Equation.3" ShapeID="_x0000_i1068" DrawAspect="Content" ObjectID="_1572701700" r:id="rId94"/>
        </w:object>
      </w:r>
      <w:r w:rsidRPr="00EC3E78">
        <w:rPr>
          <w:rFonts w:ascii="Times New Roman" w:eastAsia="Times New Roman" w:hAnsi="Times New Roman" w:cs="Times New Roman"/>
          <w:sz w:val="30"/>
          <w:szCs w:val="20"/>
          <w:lang w:val="en-US"/>
        </w:rPr>
        <w:t>,</w:t>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p>
    <w:p w:rsidR="00EC3E78" w:rsidRPr="00EC3E78" w:rsidRDefault="00EC3E78" w:rsidP="00EC3E78">
      <w:pPr>
        <w:widowControl w:val="0"/>
        <w:spacing w:after="0" w:line="264" w:lineRule="auto"/>
        <w:jc w:val="both"/>
        <w:rPr>
          <w:rFonts w:ascii="Times New Roman" w:eastAsia="Times New Roman" w:hAnsi="Times New Roman" w:cs="Times New Roman"/>
          <w:sz w:val="20"/>
          <w:szCs w:val="20"/>
          <w:lang w:val="en-US"/>
        </w:rPr>
      </w:pPr>
    </w:p>
    <w:p w:rsidR="00EC3E78" w:rsidRPr="003E23D3" w:rsidRDefault="00EC3E78" w:rsidP="00EC3E78">
      <w:pPr>
        <w:widowControl w:val="0"/>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where </w:t>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position w:val="-12"/>
          <w:sz w:val="30"/>
          <w:szCs w:val="20"/>
        </w:rPr>
        <w:object w:dxaOrig="380" w:dyaOrig="360">
          <v:shape id="_x0000_i1069" type="#_x0000_t75" style="width:19pt;height:18pt" o:ole="" fillcolor="window">
            <v:imagedata r:id="rId95" o:title=""/>
          </v:shape>
          <o:OLEObject Type="Embed" ProgID="Equation.3" ShapeID="_x0000_i1069" DrawAspect="Content" ObjectID="_1572701701" r:id="rId96"/>
        </w:object>
      </w:r>
      <w:r w:rsidRPr="00EC3E78">
        <w:rPr>
          <w:rFonts w:ascii="Times New Roman" w:eastAsia="Times New Roman" w:hAnsi="Times New Roman" w:cs="Times New Roman"/>
          <w:sz w:val="30"/>
          <w:szCs w:val="20"/>
          <w:lang w:val="en-US"/>
        </w:rPr>
        <w:t xml:space="preserve"> - </w:t>
      </w:r>
      <w:r w:rsidRPr="003E23D3">
        <w:rPr>
          <w:rFonts w:ascii="Times New Roman" w:eastAsia="Times New Roman" w:hAnsi="Times New Roman" w:cs="Times New Roman"/>
          <w:sz w:val="30"/>
          <w:szCs w:val="20"/>
          <w:lang w:val="en-US"/>
        </w:rPr>
        <w:t>reaction rate constant of initiation;</w:t>
      </w: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position w:val="-10"/>
          <w:sz w:val="30"/>
          <w:szCs w:val="20"/>
        </w:rPr>
        <w:object w:dxaOrig="380" w:dyaOrig="360">
          <v:shape id="_x0000_i1070" type="#_x0000_t75" style="width:19pt;height:18pt" o:ole="" fillcolor="window">
            <v:imagedata r:id="rId97" o:title=""/>
          </v:shape>
          <o:OLEObject Type="Embed" ProgID="Equation.3" ShapeID="_x0000_i1070" DrawAspect="Content" ObjectID="_1572701702" r:id="rId98"/>
        </w:object>
      </w:r>
      <w:r w:rsidRPr="00EC3E78">
        <w:rPr>
          <w:rFonts w:ascii="Times New Roman" w:eastAsia="Times New Roman" w:hAnsi="Times New Roman" w:cs="Times New Roman"/>
          <w:sz w:val="30"/>
          <w:szCs w:val="20"/>
          <w:lang w:val="en-US"/>
        </w:rPr>
        <w:t xml:space="preserve"> - </w:t>
      </w:r>
      <w:r w:rsidRPr="003E23D3">
        <w:rPr>
          <w:rFonts w:ascii="Times New Roman" w:eastAsia="Times New Roman" w:hAnsi="Times New Roman" w:cs="Times New Roman"/>
          <w:sz w:val="30"/>
          <w:szCs w:val="20"/>
          <w:lang w:val="en-US"/>
        </w:rPr>
        <w:t>initiator concentration</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p>
    <w:p w:rsidR="00EC3E78" w:rsidRPr="003E23D3" w:rsidRDefault="00EC3E78" w:rsidP="00EC3E78">
      <w:pPr>
        <w:widowControl w:val="0"/>
        <w:spacing w:after="0" w:line="264" w:lineRule="auto"/>
        <w:ind w:left="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The rate of conversion of the monomer determines the growth rate:</w:t>
      </w:r>
    </w:p>
    <w:p w:rsidR="00EC3E78" w:rsidRPr="00EC3E78" w:rsidRDefault="00EC3E78" w:rsidP="00EC3E78">
      <w:pPr>
        <w:widowControl w:val="0"/>
        <w:spacing w:after="0" w:line="264" w:lineRule="auto"/>
        <w:ind w:left="709"/>
        <w:jc w:val="both"/>
        <w:rPr>
          <w:rFonts w:ascii="Times New Roman" w:eastAsia="Times New Roman" w:hAnsi="Times New Roman" w:cs="Times New Roman"/>
          <w:sz w:val="30"/>
          <w:szCs w:val="20"/>
        </w:rPr>
      </w:pPr>
      <w:r w:rsidRPr="00EC3E78">
        <w:rPr>
          <w:rFonts w:ascii="Times New Roman" w:eastAsia="Times New Roman" w:hAnsi="Times New Roman" w:cs="Times New Roman"/>
          <w:position w:val="-16"/>
          <w:sz w:val="30"/>
          <w:szCs w:val="20"/>
        </w:rPr>
        <w:object w:dxaOrig="1960" w:dyaOrig="620">
          <v:shape id="_x0000_i1071" type="#_x0000_t75" style="width:98pt;height:31pt" o:ole="" fillcolor="window">
            <v:imagedata r:id="rId99" o:title=""/>
          </v:shape>
          <o:OLEObject Type="Embed" ProgID="Equation.3" ShapeID="_x0000_i1071" DrawAspect="Content" ObjectID="_1572701703" r:id="rId100"/>
        </w:object>
      </w: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rPr>
        <w:t>где</w:t>
      </w:r>
      <w:r w:rsidRPr="00EC3E78">
        <w:rPr>
          <w:rFonts w:ascii="Times New Roman" w:eastAsia="Times New Roman" w:hAnsi="Times New Roman" w:cs="Times New Roman"/>
          <w:sz w:val="30"/>
          <w:szCs w:val="20"/>
          <w:lang w:val="en-US"/>
        </w:rPr>
        <w:t xml:space="preserve">   </w:t>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position w:val="-10"/>
          <w:sz w:val="30"/>
          <w:szCs w:val="20"/>
        </w:rPr>
        <w:object w:dxaOrig="520" w:dyaOrig="560">
          <v:shape id="_x0000_i1072" type="#_x0000_t75" style="width:26pt;height:28pt" o:ole="" fillcolor="window">
            <v:imagedata r:id="rId101" o:title=""/>
          </v:shape>
          <o:OLEObject Type="Embed" ProgID="Equation.3" ShapeID="_x0000_i1072" DrawAspect="Content" ObjectID="_1572701704" r:id="rId102"/>
        </w:object>
      </w:r>
      <w:r w:rsidRPr="00EC3E78">
        <w:rPr>
          <w:rFonts w:ascii="Times New Roman" w:eastAsia="Times New Roman" w:hAnsi="Times New Roman" w:cs="Times New Roman"/>
          <w:sz w:val="30"/>
          <w:szCs w:val="20"/>
          <w:lang w:val="en-US"/>
        </w:rPr>
        <w:t xml:space="preserve"> - </w:t>
      </w:r>
      <w:r w:rsidRPr="003E23D3">
        <w:rPr>
          <w:rFonts w:ascii="Times New Roman" w:eastAsia="Times New Roman" w:hAnsi="Times New Roman" w:cs="Times New Roman"/>
          <w:sz w:val="30"/>
          <w:szCs w:val="20"/>
          <w:lang w:val="en-US"/>
        </w:rPr>
        <w:t>concentration Macroradicals</w:t>
      </w:r>
    </w:p>
    <w:p w:rsidR="00EC3E78" w:rsidRPr="00EC3E78" w:rsidRDefault="00EC3E78" w:rsidP="00EC3E78">
      <w:pPr>
        <w:widowControl w:val="0"/>
        <w:spacing w:after="0" w:line="264" w:lineRule="auto"/>
        <w:ind w:left="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position w:val="-10"/>
          <w:sz w:val="30"/>
          <w:szCs w:val="20"/>
          <w:lang w:val="en-US"/>
        </w:rPr>
        <w:object w:dxaOrig="520" w:dyaOrig="600">
          <v:shape id="_x0000_i1073" type="#_x0000_t75" style="width:26pt;height:30pt" o:ole="" fillcolor="window">
            <v:imagedata r:id="rId103" o:title=""/>
          </v:shape>
          <o:OLEObject Type="Embed" ProgID="Equation.3" ShapeID="_x0000_i1073" DrawAspect="Content" ObjectID="_1572701705" r:id="rId104"/>
        </w:object>
      </w:r>
      <w:r w:rsidRPr="00EC3E78">
        <w:rPr>
          <w:rFonts w:ascii="Times New Roman" w:eastAsia="Times New Roman" w:hAnsi="Times New Roman" w:cs="Times New Roman"/>
          <w:sz w:val="30"/>
          <w:szCs w:val="20"/>
          <w:lang w:val="en-US"/>
        </w:rPr>
        <w:t xml:space="preserve">- </w:t>
      </w:r>
      <w:r w:rsidRPr="003E23D3">
        <w:rPr>
          <w:rFonts w:ascii="Times New Roman" w:eastAsia="Times New Roman" w:hAnsi="Times New Roman" w:cs="Times New Roman"/>
          <w:sz w:val="30"/>
          <w:szCs w:val="20"/>
          <w:lang w:val="en-US"/>
        </w:rPr>
        <w:t>monomer concentration,</w:t>
      </w:r>
    </w:p>
    <w:p w:rsidR="00EC3E78" w:rsidRPr="00EC3E78" w:rsidRDefault="00EC3E78" w:rsidP="00EC3E78">
      <w:pPr>
        <w:widowControl w:val="0"/>
        <w:spacing w:after="0" w:line="264" w:lineRule="auto"/>
        <w:ind w:left="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i/>
          <w:sz w:val="30"/>
          <w:szCs w:val="20"/>
        </w:rPr>
        <w:t>К</w:t>
      </w:r>
      <w:r w:rsidRPr="00EC3E78">
        <w:rPr>
          <w:rFonts w:ascii="Times New Roman" w:eastAsia="Times New Roman" w:hAnsi="Times New Roman" w:cs="Times New Roman"/>
          <w:i/>
          <w:sz w:val="30"/>
          <w:szCs w:val="20"/>
          <w:vertAlign w:val="subscript"/>
        </w:rPr>
        <w:t>р</w:t>
      </w:r>
      <w:r w:rsidRPr="00EC3E78">
        <w:rPr>
          <w:rFonts w:ascii="Times New Roman" w:eastAsia="Times New Roman" w:hAnsi="Times New Roman" w:cs="Times New Roman"/>
          <w:sz w:val="30"/>
          <w:szCs w:val="20"/>
          <w:vertAlign w:val="subscript"/>
          <w:lang w:val="en-US"/>
        </w:rPr>
        <w:t xml:space="preserve"> </w:t>
      </w:r>
      <w:r w:rsidRPr="00EC3E78">
        <w:rPr>
          <w:rFonts w:ascii="Times New Roman" w:eastAsia="Times New Roman" w:hAnsi="Times New Roman" w:cs="Times New Roman"/>
          <w:sz w:val="30"/>
          <w:szCs w:val="20"/>
          <w:lang w:val="en-US"/>
        </w:rPr>
        <w:t xml:space="preserve">- </w:t>
      </w:r>
      <w:r w:rsidRPr="003E23D3">
        <w:rPr>
          <w:rFonts w:ascii="Times New Roman" w:eastAsia="Times New Roman" w:hAnsi="Times New Roman" w:cs="Times New Roman"/>
          <w:sz w:val="30"/>
          <w:szCs w:val="20"/>
          <w:lang w:val="en-US"/>
        </w:rPr>
        <w:t>a constant growth rate.</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The rate of disappearance of the active centers (open circuit) depends on the rate break:</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position w:val="-14"/>
          <w:sz w:val="30"/>
          <w:szCs w:val="20"/>
        </w:rPr>
        <w:object w:dxaOrig="1860" w:dyaOrig="560">
          <v:shape id="_x0000_i1074" type="#_x0000_t75" style="width:93pt;height:28pt" o:ole="" fillcolor="window">
            <v:imagedata r:id="rId105" o:title=""/>
          </v:shape>
          <o:OLEObject Type="Embed" ProgID="Equation.3" ShapeID="_x0000_i1074" DrawAspect="Content" ObjectID="_1572701706" r:id="rId106"/>
        </w:object>
      </w:r>
      <w:r w:rsidRPr="00EC3E78">
        <w:rPr>
          <w:rFonts w:ascii="Times New Roman" w:eastAsia="Times New Roman" w:hAnsi="Times New Roman" w:cs="Times New Roman"/>
          <w:sz w:val="30"/>
          <w:szCs w:val="20"/>
          <w:lang w:val="en-US"/>
        </w:rPr>
        <w:t>.</w:t>
      </w: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After a certain period of time (fixed period) equilibrium is established:</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position w:val="-16"/>
          <w:sz w:val="30"/>
          <w:szCs w:val="20"/>
        </w:rPr>
        <w:object w:dxaOrig="1180" w:dyaOrig="420">
          <v:shape id="_x0000_i1075" type="#_x0000_t75" style="width:59pt;height:21pt" o:ole="" fillcolor="window">
            <v:imagedata r:id="rId107" o:title=""/>
          </v:shape>
          <o:OLEObject Type="Embed" ProgID="Equation.3" ShapeID="_x0000_i1075" DrawAspect="Content" ObjectID="_1572701707" r:id="rId108"/>
        </w:object>
      </w:r>
      <w:r w:rsidRPr="00EC3E78">
        <w:rPr>
          <w:rFonts w:ascii="Times New Roman" w:eastAsia="Times New Roman" w:hAnsi="Times New Roman" w:cs="Times New Roman"/>
          <w:sz w:val="30"/>
          <w:szCs w:val="20"/>
          <w:lang w:val="en-US"/>
        </w:rPr>
        <w:t>,</w:t>
      </w: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hence</w:t>
      </w:r>
      <w:r w:rsidRPr="00EC3E78">
        <w:rPr>
          <w:rFonts w:ascii="Times New Roman" w:eastAsia="Times New Roman" w:hAnsi="Times New Roman" w:cs="Times New Roman"/>
          <w:sz w:val="30"/>
          <w:szCs w:val="20"/>
          <w:lang w:val="en-US"/>
        </w:rPr>
        <w:t xml:space="preserve"> </w:t>
      </w:r>
      <w:r w:rsidRPr="00EC3E78">
        <w:rPr>
          <w:rFonts w:ascii="Times New Roman" w:eastAsia="Times New Roman" w:hAnsi="Times New Roman" w:cs="Times New Roman"/>
          <w:position w:val="-14"/>
          <w:sz w:val="30"/>
          <w:szCs w:val="20"/>
        </w:rPr>
        <w:object w:dxaOrig="2260" w:dyaOrig="560">
          <v:shape id="_x0000_i1076" type="#_x0000_t75" style="width:113pt;height:28pt" o:ole="" fillcolor="window">
            <v:imagedata r:id="rId109" o:title=""/>
          </v:shape>
          <o:OLEObject Type="Embed" ProgID="Equation.3" ShapeID="_x0000_i1076" DrawAspect="Content" ObjectID="_1572701708" r:id="rId110"/>
        </w:object>
      </w:r>
      <w:r w:rsidRPr="00EC3E78">
        <w:rPr>
          <w:rFonts w:ascii="Times New Roman" w:eastAsia="Times New Roman" w:hAnsi="Times New Roman" w:cs="Times New Roman"/>
          <w:sz w:val="30"/>
          <w:szCs w:val="20"/>
          <w:lang w:val="en-US"/>
        </w:rPr>
        <w:t>.</w:t>
      </w: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Macroradicals concentration can be expressed:</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20"/>
          <w:szCs w:val="20"/>
          <w:lang w:val="en-US"/>
        </w:rPr>
      </w:pP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rPr>
      </w:pPr>
      <w:r w:rsidRPr="00EC3E78">
        <w:rPr>
          <w:rFonts w:ascii="Times New Roman" w:eastAsia="Times New Roman" w:hAnsi="Times New Roman" w:cs="Times New Roman"/>
          <w:position w:val="-38"/>
          <w:sz w:val="30"/>
          <w:szCs w:val="20"/>
        </w:rPr>
        <w:object w:dxaOrig="3060" w:dyaOrig="859">
          <v:shape id="_x0000_i1077" type="#_x0000_t75" style="width:153pt;height:43pt" o:ole="" fillcolor="window">
            <v:imagedata r:id="rId111" o:title=""/>
          </v:shape>
          <o:OLEObject Type="Embed" ProgID="Equation.3" ShapeID="_x0000_i1077" DrawAspect="Content" ObjectID="_1572701709" r:id="rId112"/>
        </w:objec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20"/>
          <w:szCs w:val="20"/>
        </w:rPr>
      </w:pP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Converting all these expressions, we obtain the general kinetic equation radical polymerization:</w:t>
      </w: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position w:val="-14"/>
          <w:sz w:val="30"/>
          <w:szCs w:val="20"/>
          <w:lang w:val="en-US"/>
        </w:rPr>
        <w:object w:dxaOrig="1960" w:dyaOrig="440">
          <v:shape id="_x0000_i1078" type="#_x0000_t75" style="width:98pt;height:22pt" o:ole="" fillcolor="window">
            <v:imagedata r:id="rId113" o:title=""/>
          </v:shape>
          <o:OLEObject Type="Embed" ProgID="Equation.3" ShapeID="_x0000_i1078" DrawAspect="Content" ObjectID="_1572701710" r:id="rId114"/>
        </w:object>
      </w:r>
      <w:r w:rsidRPr="00EC3E78">
        <w:rPr>
          <w:rFonts w:ascii="Times New Roman" w:eastAsia="Times New Roman" w:hAnsi="Times New Roman" w:cs="Times New Roman"/>
          <w:sz w:val="30"/>
          <w:szCs w:val="20"/>
          <w:lang w:val="en-US"/>
        </w:rPr>
        <w:t>;</w:t>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In the stationary period monomer concentration [M] can be considered constant:</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20"/>
          <w:szCs w:val="20"/>
          <w:lang w:val="en-US"/>
        </w:rPr>
      </w:pP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rPr>
      </w:pPr>
      <w:r w:rsidRPr="00EC3E78">
        <w:rPr>
          <w:rFonts w:ascii="Times New Roman" w:eastAsia="Times New Roman" w:hAnsi="Times New Roman" w:cs="Times New Roman"/>
          <w:position w:val="-14"/>
          <w:sz w:val="30"/>
          <w:szCs w:val="20"/>
        </w:rPr>
        <w:object w:dxaOrig="1340" w:dyaOrig="440">
          <v:shape id="_x0000_i1079" type="#_x0000_t75" style="width:67pt;height:22pt" o:ole="" fillcolor="window">
            <v:imagedata r:id="rId115" o:title=""/>
          </v:shape>
          <o:OLEObject Type="Embed" ProgID="Equation.3" ShapeID="_x0000_i1079" DrawAspect="Content" ObjectID="_1572701711" r:id="rId116"/>
        </w:object>
      </w:r>
      <w:r w:rsidRPr="00EC3E78">
        <w:rPr>
          <w:rFonts w:ascii="Times New Roman" w:eastAsia="Times New Roman" w:hAnsi="Times New Roman" w:cs="Times New Roman"/>
          <w:sz w:val="30"/>
          <w:szCs w:val="20"/>
        </w:rPr>
        <w:t>.</w:t>
      </w:r>
      <w:r w:rsidRPr="00EC3E78">
        <w:rPr>
          <w:rFonts w:ascii="Times New Roman" w:eastAsia="Times New Roman" w:hAnsi="Times New Roman" w:cs="Times New Roman"/>
          <w:sz w:val="30"/>
          <w:szCs w:val="20"/>
        </w:rPr>
        <w:tab/>
      </w:r>
      <w:r w:rsidRPr="00EC3E78">
        <w:rPr>
          <w:rFonts w:ascii="Times New Roman" w:eastAsia="Times New Roman" w:hAnsi="Times New Roman" w:cs="Times New Roman"/>
          <w:sz w:val="30"/>
          <w:szCs w:val="20"/>
        </w:rPr>
        <w:tab/>
      </w:r>
      <w:r w:rsidRPr="00EC3E78">
        <w:rPr>
          <w:rFonts w:ascii="Times New Roman" w:eastAsia="Times New Roman" w:hAnsi="Times New Roman" w:cs="Times New Roman"/>
          <w:sz w:val="30"/>
          <w:szCs w:val="20"/>
        </w:rPr>
        <w:tab/>
      </w:r>
      <w:r w:rsidRPr="00EC3E78">
        <w:rPr>
          <w:rFonts w:ascii="Times New Roman" w:eastAsia="Times New Roman" w:hAnsi="Times New Roman" w:cs="Times New Roman"/>
          <w:position w:val="-14"/>
          <w:sz w:val="30"/>
          <w:szCs w:val="20"/>
        </w:rPr>
        <w:object w:dxaOrig="2220" w:dyaOrig="440">
          <v:shape id="_x0000_i1080" type="#_x0000_t75" style="width:111pt;height:22pt" o:ole="" fillcolor="window">
            <v:imagedata r:id="rId117" o:title=""/>
          </v:shape>
          <o:OLEObject Type="Embed" ProgID="Equation.3" ShapeID="_x0000_i1080" DrawAspect="Content" ObjectID="_1572701712" r:id="rId118"/>
        </w:object>
      </w:r>
      <w:r w:rsidRPr="00EC3E78">
        <w:rPr>
          <w:rFonts w:ascii="Times New Roman" w:eastAsia="Times New Roman" w:hAnsi="Times New Roman" w:cs="Times New Roman"/>
          <w:sz w:val="30"/>
          <w:szCs w:val="20"/>
        </w:rPr>
        <w:t>.</w:t>
      </w:r>
    </w:p>
    <w:p w:rsidR="00EC3E78" w:rsidRPr="00EC3E78" w:rsidRDefault="00EC3E78" w:rsidP="00EC3E78">
      <w:pPr>
        <w:widowControl w:val="0"/>
        <w:spacing w:after="0" w:line="264" w:lineRule="auto"/>
        <w:jc w:val="both"/>
        <w:rPr>
          <w:rFonts w:ascii="Times New Roman" w:eastAsia="Times New Roman" w:hAnsi="Times New Roman" w:cs="Times New Roman"/>
          <w:sz w:val="20"/>
          <w:szCs w:val="20"/>
          <w:lang w:val="en-US"/>
        </w:rPr>
      </w:pPr>
    </w:p>
    <w:p w:rsidR="00EC3E78" w:rsidRPr="00EC3E78" w:rsidRDefault="00EC3E78" w:rsidP="00EC3E78">
      <w:pPr>
        <w:widowControl w:val="0"/>
        <w:spacing w:after="0" w:line="264" w:lineRule="auto"/>
        <w:ind w:firstLine="709"/>
        <w:jc w:val="both"/>
        <w:rPr>
          <w:rFonts w:ascii="Times New Roman" w:eastAsia="Times New Roman" w:hAnsi="Times New Roman" w:cs="Times New Roman"/>
          <w:vanish/>
          <w:sz w:val="30"/>
          <w:szCs w:val="20"/>
        </w:rPr>
      </w:pPr>
      <w:r w:rsidRPr="00EC3E78">
        <w:rPr>
          <w:rFonts w:ascii="Times New Roman" w:eastAsia="Times New Roman" w:hAnsi="Times New Roman" w:cs="Times New Roman"/>
          <w:vanish/>
          <w:sz w:val="30"/>
          <w:szCs w:val="20"/>
        </w:rPr>
        <w:t>Takim obrazom, skorost' radikal'noy polimerizatsii chasto proportsional'na kontsentratsii initsiatora v stepeni ½. Eti zakonomernosti khorosho soblyudayutsya v sluchaye polimerizatsii, naprimer, stirola v prisutstvii perekisi benzoila (PB) i dinitrila azoizomaslyanoy kisloty (DAK) pri dostatochno malykh kontsentratsiyakh stirola.</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vanish/>
          <w:sz w:val="30"/>
          <w:szCs w:val="20"/>
        </w:rPr>
      </w:pPr>
      <w:r w:rsidRPr="00EC3E78">
        <w:rPr>
          <w:rFonts w:ascii="Times New Roman" w:eastAsia="Times New Roman" w:hAnsi="Times New Roman" w:cs="Times New Roman"/>
          <w:vanish/>
          <w:sz w:val="30"/>
          <w:szCs w:val="20"/>
        </w:rPr>
        <w:t xml:space="preserve">Возможно, вы имели в виду: </w:t>
      </w:r>
      <w:hyperlink r:id="rId119" w:history="1">
        <w:r w:rsidRPr="00EC3E78">
          <w:rPr>
            <w:rFonts w:ascii="Times New Roman" w:eastAsia="Times New Roman" w:hAnsi="Times New Roman" w:cs="Times New Roman"/>
            <w:vanish/>
            <w:color w:val="0000FF"/>
            <w:sz w:val="30"/>
            <w:szCs w:val="20"/>
            <w:u w:val="single"/>
          </w:rPr>
          <w:t xml:space="preserve">Концентрацию </w:t>
        </w:r>
        <w:r w:rsidRPr="00EC3E78">
          <w:rPr>
            <w:rFonts w:ascii="Times New Roman" w:eastAsia="Times New Roman" w:hAnsi="Times New Roman" w:cs="Times New Roman"/>
            <w:b/>
            <w:bCs/>
            <w:i/>
            <w:iCs/>
            <w:vanish/>
            <w:color w:val="0000FF"/>
            <w:sz w:val="30"/>
            <w:szCs w:val="20"/>
            <w:u w:val="single"/>
          </w:rPr>
          <w:t>макро радикалов</w:t>
        </w:r>
        <w:r w:rsidRPr="00EC3E78">
          <w:rPr>
            <w:rFonts w:ascii="Times New Roman" w:eastAsia="Times New Roman" w:hAnsi="Times New Roman" w:cs="Times New Roman"/>
            <w:vanish/>
            <w:color w:val="0000FF"/>
            <w:sz w:val="30"/>
            <w:szCs w:val="20"/>
            <w:u w:val="single"/>
          </w:rPr>
          <w:t xml:space="preserve"> можно выразить:</w:t>
        </w:r>
      </w:hyperlink>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Thus, the rate of radical polymerization initiator is often proportional to the degree of concentration of ½. These patterns are well-respected in the case of polymerization, for example, styrene in the presence of benzoyl peroxide (BP) and dinitrile azoizomaslyanoy acid (AIBN) at sufficiently low concentrations of styrene.</w:t>
      </w: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The average degree of polymerization is:</w:t>
      </w: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position w:val="-44"/>
          <w:sz w:val="30"/>
          <w:szCs w:val="20"/>
        </w:rPr>
        <w:object w:dxaOrig="2740" w:dyaOrig="1060">
          <v:shape id="_x0000_i1081" type="#_x0000_t75" style="width:137pt;height:53pt" o:ole="" fillcolor="window">
            <v:imagedata r:id="rId120" o:title=""/>
          </v:shape>
          <o:OLEObject Type="Embed" ProgID="Equation.3" ShapeID="_x0000_i1081" DrawAspect="Content" ObjectID="_1572701713" r:id="rId121"/>
        </w:object>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position w:val="-50"/>
          <w:sz w:val="30"/>
          <w:szCs w:val="20"/>
        </w:rPr>
        <w:object w:dxaOrig="3480" w:dyaOrig="960">
          <v:shape id="_x0000_i1082" type="#_x0000_t75" style="width:174pt;height:48pt" o:ole="" fillcolor="window">
            <v:imagedata r:id="rId122" o:title=""/>
          </v:shape>
          <o:OLEObject Type="Embed" ProgID="Equation.3" ShapeID="_x0000_i1082" DrawAspect="Content" ObjectID="_1572701714" r:id="rId123"/>
        </w:object>
      </w:r>
      <w:r w:rsidRPr="00EC3E78">
        <w:rPr>
          <w:rFonts w:ascii="Times New Roman" w:eastAsia="Times New Roman" w:hAnsi="Times New Roman" w:cs="Times New Roman"/>
          <w:sz w:val="30"/>
          <w:szCs w:val="20"/>
          <w:lang w:val="en-US"/>
        </w:rPr>
        <w:t>.</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 xml:space="preserve">Thus, the average degree of radical polymerization is inversely </w:t>
      </w:r>
      <w:r w:rsidRPr="003E23D3">
        <w:rPr>
          <w:rFonts w:ascii="Times New Roman" w:eastAsia="Times New Roman" w:hAnsi="Times New Roman" w:cs="Times New Roman"/>
          <w:sz w:val="30"/>
          <w:szCs w:val="20"/>
          <w:lang w:val="en-US"/>
        </w:rPr>
        <w:lastRenderedPageBreak/>
        <w:t>proportional to the square root of the concentration of initiator.</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p>
    <w:p w:rsidR="00EC3E78" w:rsidRPr="003E23D3" w:rsidRDefault="00EC3E78" w:rsidP="00EC3E78">
      <w:pPr>
        <w:widowControl w:val="0"/>
        <w:spacing w:after="0" w:line="264" w:lineRule="auto"/>
        <w:ind w:firstLine="709"/>
        <w:jc w:val="both"/>
        <w:rPr>
          <w:rFonts w:ascii="Times New Roman" w:eastAsia="Times New Roman" w:hAnsi="Times New Roman" w:cs="Times New Roman"/>
          <w:b/>
          <w:sz w:val="30"/>
          <w:szCs w:val="20"/>
          <w:lang w:val="en-US"/>
        </w:rPr>
      </w:pPr>
      <w:r w:rsidRPr="003E23D3">
        <w:rPr>
          <w:rFonts w:ascii="Times New Roman" w:eastAsia="Times New Roman" w:hAnsi="Times New Roman" w:cs="Times New Roman"/>
          <w:b/>
          <w:sz w:val="30"/>
          <w:szCs w:val="20"/>
          <w:lang w:val="en-US"/>
        </w:rPr>
        <w:t>2.7 Effect of polymerization conditions on the rate and properties of polymers</w:t>
      </w: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The polymerization conditions do not change the basic laws, however, affect the reaction rate and the molecular weight of the polymer.</w:t>
      </w: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1. Temperature - its influence is evident at all stages of the polymerization. With increasing temperature increases the overall growth rate and chain termination. Since the highest activation energy for the initiation stage, the increase in temperature increases the rate of formation of active centers. From the general equation that the higher the concentration of active sites, the higher the overall reaction rate</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position w:val="-14"/>
          <w:sz w:val="30"/>
          <w:szCs w:val="20"/>
        </w:rPr>
        <w:object w:dxaOrig="2040" w:dyaOrig="560">
          <v:shape id="_x0000_i1083" type="#_x0000_t75" style="width:102pt;height:28pt" o:ole="" fillcolor="window">
            <v:imagedata r:id="rId124" o:title=""/>
          </v:shape>
          <o:OLEObject Type="Embed" ProgID="Equation.3" ShapeID="_x0000_i1083" DrawAspect="Content" ObjectID="_1572701715" r:id="rId125"/>
        </w:object>
      </w:r>
      <w:r w:rsidRPr="00EC3E78">
        <w:rPr>
          <w:rFonts w:ascii="Times New Roman" w:eastAsia="Times New Roman" w:hAnsi="Times New Roman" w:cs="Times New Roman"/>
          <w:sz w:val="30"/>
          <w:szCs w:val="20"/>
          <w:lang w:val="en-US"/>
        </w:rPr>
        <w:t xml:space="preserve">, </w:t>
      </w:r>
      <w:r w:rsidRPr="003E23D3">
        <w:rPr>
          <w:rFonts w:ascii="Times New Roman" w:eastAsia="Times New Roman" w:hAnsi="Times New Roman" w:cs="Times New Roman"/>
          <w:sz w:val="30"/>
          <w:szCs w:val="20"/>
          <w:lang w:val="en-US"/>
        </w:rPr>
        <w:t>but the higher the rate of termination</w:t>
      </w:r>
    </w:p>
    <w:p w:rsidR="00EC3E78" w:rsidRPr="005E4F5C"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position w:val="-14"/>
          <w:sz w:val="30"/>
          <w:szCs w:val="20"/>
        </w:rPr>
        <w:object w:dxaOrig="2000" w:dyaOrig="560">
          <v:shape id="_x0000_i1084" type="#_x0000_t75" style="width:100pt;height:28pt" o:ole="" fillcolor="window">
            <v:imagedata r:id="rId126" o:title=""/>
          </v:shape>
          <o:OLEObject Type="Embed" ProgID="Equation.3" ShapeID="_x0000_i1084" DrawAspect="Content" ObjectID="_1572701716" r:id="rId127"/>
        </w:object>
      </w:r>
      <w:r w:rsidRPr="00EC3E78">
        <w:rPr>
          <w:rFonts w:ascii="Times New Roman" w:eastAsia="Times New Roman" w:hAnsi="Times New Roman" w:cs="Times New Roman"/>
          <w:sz w:val="30"/>
          <w:szCs w:val="20"/>
          <w:lang w:val="en-US"/>
        </w:rPr>
        <w:t xml:space="preserve">, </w:t>
      </w:r>
      <w:r w:rsidRPr="003E23D3">
        <w:rPr>
          <w:rFonts w:ascii="Times New Roman" w:eastAsia="Times New Roman" w:hAnsi="Times New Roman" w:cs="Times New Roman"/>
          <w:sz w:val="30"/>
          <w:szCs w:val="20"/>
          <w:lang w:val="en-US"/>
        </w:rPr>
        <w:t xml:space="preserve">wherein the concentration of radicals is included in the rate equation of the second degree of breakage, however increasing the speed up to breakage. </w:t>
      </w:r>
      <w:r w:rsidRPr="005E4F5C">
        <w:rPr>
          <w:rFonts w:ascii="Times New Roman" w:eastAsia="Times New Roman" w:hAnsi="Times New Roman" w:cs="Times New Roman"/>
          <w:sz w:val="30"/>
          <w:szCs w:val="20"/>
          <w:lang w:val="en-US"/>
        </w:rPr>
        <w:t>Consequently, the polymer will decrease the MM.</w:t>
      </w:r>
    </w:p>
    <w:p w:rsidR="00EC3E78" w:rsidRPr="005E4F5C"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 xml:space="preserve">2. The concentration of the initiator - its effect due to the change in the amount of free radicals. The higher the initiator concentration , the more active centers , and therefore higher and the rate of polymerization. </w:t>
      </w:r>
      <w:r w:rsidRPr="005E4F5C">
        <w:rPr>
          <w:rFonts w:ascii="Times New Roman" w:eastAsia="Times New Roman" w:hAnsi="Times New Roman" w:cs="Times New Roman"/>
          <w:sz w:val="30"/>
          <w:szCs w:val="20"/>
          <w:lang w:val="en-US"/>
        </w:rPr>
        <w:t>The molecular weight is lowered.</w:t>
      </w: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3.Concentration monomer - leads to an increase in the polymerization rate and polymer molecular weight.</w:t>
      </w: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4. Pressure - the order of several atmospheres does not affect the polymerization process. High (3000-5000 atm or higher) and accelerates the rate of increase is not accompanied with the decrease in polymer molecular weight.</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b/>
          <w:sz w:val="30"/>
          <w:szCs w:val="20"/>
          <w:lang w:val="en-US"/>
        </w:rPr>
        <w:t xml:space="preserve">2.8 </w:t>
      </w:r>
      <w:r w:rsidRPr="00EC3E78">
        <w:rPr>
          <w:rFonts w:ascii="Times New Roman" w:eastAsia="Times New Roman" w:hAnsi="Times New Roman" w:cs="Times New Roman"/>
          <w:b/>
          <w:sz w:val="30"/>
          <w:szCs w:val="20"/>
          <w:lang w:val="en-US"/>
        </w:rPr>
        <w:t>Heteropolymerization</w:t>
      </w:r>
      <w:r w:rsidRPr="003E23D3">
        <w:rPr>
          <w:rFonts w:ascii="Times New Roman" w:eastAsia="Times New Roman" w:hAnsi="Times New Roman" w:cs="Times New Roman"/>
          <w:b/>
          <w:sz w:val="30"/>
          <w:szCs w:val="20"/>
          <w:lang w:val="en-US"/>
        </w:rPr>
        <w:t xml:space="preserve"> </w:t>
      </w:r>
      <w:r w:rsidRPr="003E23D3">
        <w:rPr>
          <w:rFonts w:ascii="Times New Roman" w:eastAsia="Times New Roman" w:hAnsi="Times New Roman" w:cs="Times New Roman"/>
          <w:sz w:val="30"/>
          <w:szCs w:val="20"/>
          <w:lang w:val="en-US"/>
        </w:rPr>
        <w:t xml:space="preserve"> </w:t>
      </w:r>
    </w:p>
    <w:p w:rsidR="00EC3E78" w:rsidRPr="003E23D3" w:rsidRDefault="00EC3E78" w:rsidP="00EC3E78">
      <w:pPr>
        <w:widowControl w:val="0"/>
        <w:spacing w:after="0" w:line="264" w:lineRule="auto"/>
        <w:ind w:firstLine="709"/>
        <w:jc w:val="both"/>
        <w:rPr>
          <w:rFonts w:ascii="Times New Roman" w:eastAsia="Times New Roman" w:hAnsi="Times New Roman" w:cs="Times New Roman"/>
          <w:b/>
          <w:sz w:val="30"/>
          <w:szCs w:val="20"/>
          <w:lang w:val="en-US"/>
        </w:rPr>
      </w:pPr>
      <w:r w:rsidRPr="003E23D3">
        <w:rPr>
          <w:rFonts w:ascii="Times New Roman" w:eastAsia="Times New Roman" w:hAnsi="Times New Roman" w:cs="Times New Roman"/>
          <w:sz w:val="30"/>
          <w:szCs w:val="20"/>
          <w:lang w:val="en-US"/>
        </w:rPr>
        <w:t>The polymers obtained by co polymerization (heteropolymerization) of two or more monomers are called joint polymers or heteropolymers.</w:t>
      </w: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Macromolecules heteropolymers comprise residues of all present in the initial reaction mixture of monomers.</w:t>
      </w: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In the polymerization in the monomer mixture in the chain growth of molecules participating monomers are present. Composition macromolecule determined activity monomers, reactivity in the heteropolymerization process which depends on the structure of the monomer.</w:t>
      </w:r>
      <w:r w:rsidRPr="003E23D3">
        <w:rPr>
          <w:rFonts w:ascii="Times New Roman" w:eastAsia="Times New Roman" w:hAnsi="Times New Roman" w:cs="Times New Roman"/>
          <w:sz w:val="30"/>
          <w:szCs w:val="20"/>
          <w:lang w:val="en-US"/>
        </w:rPr>
        <w:br/>
        <w:t xml:space="preserve">Several activities of the monomers in the heteropolymerization reaction </w:t>
      </w:r>
      <w:r w:rsidRPr="003E23D3">
        <w:rPr>
          <w:rFonts w:ascii="Times New Roman" w:eastAsia="Times New Roman" w:hAnsi="Times New Roman" w:cs="Times New Roman"/>
          <w:sz w:val="30"/>
          <w:szCs w:val="20"/>
          <w:lang w:val="en-US"/>
        </w:rPr>
        <w:lastRenderedPageBreak/>
        <w:t>coincide with the activity in the homopolymerization reactions: etc.</w:t>
      </w:r>
      <w:r w:rsidRPr="003E23D3">
        <w:rPr>
          <w:rFonts w:ascii="Times New Roman" w:eastAsia="Times New Roman" w:hAnsi="Times New Roman" w:cs="Times New Roman"/>
          <w:sz w:val="30"/>
          <w:szCs w:val="20"/>
          <w:lang w:val="en-US"/>
        </w:rPr>
        <w:br/>
        <w:t>Radicals of these monomers are arranged in a series of activities in the reverse order. The most studied binary heteropolymerization, which involves two monomers. Initiation of monomers M</w:t>
      </w:r>
      <w:r w:rsidRPr="003E23D3">
        <w:rPr>
          <w:rFonts w:ascii="Times New Roman" w:eastAsia="Times New Roman" w:hAnsi="Times New Roman" w:cs="Times New Roman"/>
          <w:sz w:val="30"/>
          <w:szCs w:val="20"/>
          <w:vertAlign w:val="subscript"/>
          <w:lang w:val="en-US"/>
        </w:rPr>
        <w:t>1</w:t>
      </w:r>
      <w:r w:rsidRPr="003E23D3">
        <w:rPr>
          <w:rFonts w:ascii="Times New Roman" w:eastAsia="Times New Roman" w:hAnsi="Times New Roman" w:cs="Times New Roman"/>
          <w:sz w:val="30"/>
          <w:szCs w:val="20"/>
          <w:lang w:val="en-US"/>
        </w:rPr>
        <w:t xml:space="preserve"> and M</w:t>
      </w:r>
      <w:r w:rsidRPr="003E23D3">
        <w:rPr>
          <w:rFonts w:ascii="Times New Roman" w:eastAsia="Times New Roman" w:hAnsi="Times New Roman" w:cs="Times New Roman"/>
          <w:sz w:val="30"/>
          <w:szCs w:val="20"/>
          <w:vertAlign w:val="subscript"/>
          <w:lang w:val="en-US"/>
        </w:rPr>
        <w:t>2</w:t>
      </w:r>
      <w:r w:rsidRPr="003E23D3">
        <w:rPr>
          <w:rFonts w:ascii="Times New Roman" w:eastAsia="Times New Roman" w:hAnsi="Times New Roman" w:cs="Times New Roman"/>
          <w:sz w:val="30"/>
          <w:szCs w:val="20"/>
          <w:lang w:val="en-US"/>
        </w:rPr>
        <w:t xml:space="preserve"> takes place separately, and the initial radical formed two types:</w:t>
      </w: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position w:val="-12"/>
          <w:sz w:val="30"/>
          <w:szCs w:val="20"/>
        </w:rPr>
        <w:object w:dxaOrig="2540" w:dyaOrig="540">
          <v:shape id="_x0000_i1085" type="#_x0000_t75" style="width:127pt;height:27pt" o:ole="" fillcolor="window">
            <v:imagedata r:id="rId128" o:title=""/>
          </v:shape>
          <o:OLEObject Type="Embed" ProgID="Equation.3" ShapeID="_x0000_i1085" DrawAspect="Content" ObjectID="_1572701717" r:id="rId129"/>
        </w:object>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position w:val="-12"/>
          <w:sz w:val="30"/>
          <w:szCs w:val="20"/>
          <w:lang w:val="en-US"/>
        </w:rPr>
        <w:object w:dxaOrig="2600" w:dyaOrig="540">
          <v:shape id="_x0000_i1086" type="#_x0000_t75" style="width:130pt;height:27pt" o:ole="" fillcolor="window">
            <v:imagedata r:id="rId130" o:title=""/>
          </v:shape>
          <o:OLEObject Type="Embed" ProgID="Equation.3" ShapeID="_x0000_i1086" DrawAspect="Content" ObjectID="_1572701718" r:id="rId131"/>
        </w:objec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20"/>
          <w:szCs w:val="20"/>
        </w:rPr>
      </w:pP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Radicals attached to the initial molecule both one and the other monomer, i.e. may leak 4 chain growth reactions:</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1)</w:t>
      </w:r>
      <w:r w:rsidRPr="00EC3E78">
        <w:rPr>
          <w:rFonts w:ascii="Times New Roman" w:eastAsia="Times New Roman" w:hAnsi="Times New Roman" w:cs="Times New Roman"/>
          <w:position w:val="-12"/>
          <w:sz w:val="30"/>
          <w:szCs w:val="20"/>
        </w:rPr>
        <w:object w:dxaOrig="3760" w:dyaOrig="540">
          <v:shape id="_x0000_i1087" type="#_x0000_t75" style="width:188pt;height:27pt" o:ole="" fillcolor="window">
            <v:imagedata r:id="rId132" o:title=""/>
          </v:shape>
          <o:OLEObject Type="Embed" ProgID="Equation.3" ShapeID="_x0000_i1087" DrawAspect="Content" ObjectID="_1572701719" r:id="rId133"/>
        </w:objec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2)</w:t>
      </w:r>
      <w:r w:rsidRPr="00EC3E78">
        <w:rPr>
          <w:rFonts w:ascii="Times New Roman" w:eastAsia="Times New Roman" w:hAnsi="Times New Roman" w:cs="Times New Roman"/>
          <w:position w:val="-12"/>
          <w:sz w:val="30"/>
          <w:szCs w:val="20"/>
        </w:rPr>
        <w:object w:dxaOrig="3820" w:dyaOrig="540">
          <v:shape id="_x0000_i1088" type="#_x0000_t75" style="width:191pt;height:27pt" o:ole="" fillcolor="window">
            <v:imagedata r:id="rId134" o:title=""/>
          </v:shape>
          <o:OLEObject Type="Embed" ProgID="Equation.3" ShapeID="_x0000_i1088" DrawAspect="Content" ObjectID="_1572701720" r:id="rId135"/>
        </w:objec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3)</w:t>
      </w:r>
      <w:r w:rsidRPr="00EC3E78">
        <w:rPr>
          <w:rFonts w:ascii="Times New Roman" w:eastAsia="Times New Roman" w:hAnsi="Times New Roman" w:cs="Times New Roman"/>
          <w:position w:val="-12"/>
          <w:sz w:val="30"/>
          <w:szCs w:val="20"/>
        </w:rPr>
        <w:object w:dxaOrig="3879" w:dyaOrig="540">
          <v:shape id="_x0000_i1089" type="#_x0000_t75" style="width:194pt;height:27pt" o:ole="" fillcolor="window">
            <v:imagedata r:id="rId136" o:title=""/>
          </v:shape>
          <o:OLEObject Type="Embed" ProgID="Equation.3" ShapeID="_x0000_i1089" DrawAspect="Content" ObjectID="_1572701721" r:id="rId137"/>
        </w:objec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4)</w:t>
      </w:r>
      <w:r w:rsidRPr="00EC3E78">
        <w:rPr>
          <w:rFonts w:ascii="Times New Roman" w:eastAsia="Times New Roman" w:hAnsi="Times New Roman" w:cs="Times New Roman"/>
          <w:position w:val="-12"/>
          <w:sz w:val="30"/>
          <w:szCs w:val="20"/>
        </w:rPr>
        <w:object w:dxaOrig="3820" w:dyaOrig="540">
          <v:shape id="_x0000_i1090" type="#_x0000_t75" style="width:191pt;height:27pt" o:ole="" fillcolor="window">
            <v:imagedata r:id="rId138" o:title=""/>
          </v:shape>
          <o:OLEObject Type="Embed" ProgID="Equation.3" ShapeID="_x0000_i1090" DrawAspect="Content" ObjectID="_1572701722" r:id="rId139"/>
        </w:objec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Among the most common monomers, styrene is most easily enter into the copolymerization reaction. This is explained by the increased resistance due to the radical styrene conjugation with the phenyl substituent. Monomers forming the radicals unstable less actively participate in the heteropolymerization reaction.</w:t>
      </w: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The ratio of the reaction rate constant with "their" monomer to the rate constant with the "alien" called monomer reactivity ratios or relative activity of the monomer.</w:t>
      </w: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An important determinant of the heteropolymer composition is the degree of polymerization of the monomer molecules. Particularly easy to polymerize monomers of opposite polarity.</w:t>
      </w:r>
    </w:p>
    <w:p w:rsidR="00EC3E78" w:rsidRPr="003E23D3" w:rsidRDefault="00EC3E78" w:rsidP="00EC3E78">
      <w:pPr>
        <w:widowControl w:val="0"/>
        <w:spacing w:after="0" w:line="264" w:lineRule="auto"/>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 xml:space="preserve">         Heteropolymerization reaction accompanied by the formation of homopolymers, the amount of which is determined by the activity of their monomers and reaction conditions.</w:t>
      </w: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Heteropolymerization method can control the composition of units of macromolecules to produce heteropolymers network structure.</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p>
    <w:p w:rsidR="00EC3E78" w:rsidRPr="00EC3E78" w:rsidRDefault="00EC3E78" w:rsidP="00EC3E78">
      <w:pPr>
        <w:widowControl w:val="0"/>
        <w:spacing w:after="0" w:line="264" w:lineRule="auto"/>
        <w:ind w:firstLine="709"/>
        <w:jc w:val="both"/>
        <w:rPr>
          <w:rFonts w:ascii="Times New Roman" w:eastAsia="Times New Roman" w:hAnsi="Times New Roman" w:cs="Times New Roman"/>
          <w:b/>
          <w:sz w:val="30"/>
          <w:szCs w:val="20"/>
          <w:lang w:val="en-US"/>
        </w:rPr>
      </w:pPr>
      <w:r w:rsidRPr="00EC3E78">
        <w:rPr>
          <w:rFonts w:ascii="Times New Roman" w:eastAsia="Times New Roman" w:hAnsi="Times New Roman" w:cs="Times New Roman"/>
          <w:b/>
          <w:sz w:val="30"/>
          <w:szCs w:val="20"/>
          <w:lang w:val="en-US"/>
        </w:rPr>
        <w:t xml:space="preserve">2.9 Technology laboratory work in ampoules </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Polymerization in mass (in the solvent) in sealed ampoules allows the greatest amount of study monomers and does not require complicated </w:t>
      </w:r>
      <w:r w:rsidRPr="00EC3E78">
        <w:rPr>
          <w:rFonts w:ascii="Times New Roman" w:eastAsia="Times New Roman" w:hAnsi="Times New Roman" w:cs="Times New Roman"/>
          <w:sz w:val="30"/>
          <w:szCs w:val="20"/>
          <w:lang w:val="en-US"/>
        </w:rPr>
        <w:lastRenderedPageBreak/>
        <w:t xml:space="preserve">equipment. Heating is performed by means of ampoules thermostatic liquid (preferably water). </w:t>
      </w: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        Loaded into a vial initiator weighed on an analytical balance. First weigh the empty vial, then the vial with the initiator. Then graduated pipette of charged amount of the monomer required. </w:t>
      </w: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If the polymerization is carried out in a solvent, it is immersed at first in the initiator and the monomer, and then - the solvent. Sealing vials requires caution, as this is possible flash monomer vapor or solvent. Before sealing the contents of vials should be cooled with cold water. After cooling and sealing the ampoule is agitated until complete dissolution of the initiator and a homogeneous solution was placed in a heated thermostat to the desired temperature. After the required time of the ampoule is removed from the oven and cooled rapidly.</w:t>
      </w: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Depending on the conditions of copolymerization, the polymer may be a liquid of various viscosities or a rubbery solid.</w:t>
      </w: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To isolate the contents of the opened ampoule polymer is dissolved in a suitable solvent and then the solution was poured dropwise with stirring at 5-10 fold volume of the precipitant. As wasp drivers use liquid immiscible with the solvent and monomer. If the content of the ampoule is a liquid the polymer can be precipitated without addition of solvent.</w:t>
      </w:r>
    </w:p>
    <w:p w:rsidR="00EC3E78" w:rsidRPr="003E23D3" w:rsidRDefault="00EC3E78" w:rsidP="00EC3E78">
      <w:pPr>
        <w:widowControl w:val="0"/>
        <w:spacing w:after="0" w:line="264" w:lineRule="auto"/>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Concentration of the solution, providing optimum deposition conditions selected empirically. When you right-boron concentration of the polymer, solvent and precipitant polymer was isolated in the form of particulate or fibrous precipitate. In some cases, good results are obtained by precipitation of the polymer solution, to which a precipitant is added, until turbidity nonvanishing ing. Below are some solvents precipitators and constants for the polymers obtained (Table 1).</w:t>
      </w:r>
    </w:p>
    <w:p w:rsidR="00D870DD" w:rsidRDefault="00D870DD" w:rsidP="00EC3E78">
      <w:pPr>
        <w:widowControl w:val="0"/>
        <w:spacing w:after="0" w:line="264" w:lineRule="auto"/>
        <w:jc w:val="both"/>
        <w:rPr>
          <w:rFonts w:ascii="Times New Roman" w:eastAsia="Times New Roman" w:hAnsi="Times New Roman" w:cs="Times New Roman"/>
          <w:sz w:val="26"/>
          <w:szCs w:val="20"/>
          <w:lang w:val="en-US"/>
        </w:rPr>
      </w:pPr>
    </w:p>
    <w:p w:rsidR="00EC3E78" w:rsidRPr="003E23D3" w:rsidRDefault="00EC3E78" w:rsidP="00EC3E78">
      <w:pPr>
        <w:widowControl w:val="0"/>
        <w:spacing w:after="0" w:line="264" w:lineRule="auto"/>
        <w:jc w:val="both"/>
        <w:rPr>
          <w:rFonts w:ascii="Times New Roman" w:eastAsia="Times New Roman" w:hAnsi="Times New Roman" w:cs="Times New Roman"/>
          <w:sz w:val="26"/>
          <w:szCs w:val="20"/>
          <w:lang w:val="en-US"/>
        </w:rPr>
      </w:pPr>
      <w:r w:rsidRPr="003E23D3">
        <w:rPr>
          <w:rFonts w:ascii="Times New Roman" w:eastAsia="Times New Roman" w:hAnsi="Times New Roman" w:cs="Times New Roman"/>
          <w:sz w:val="26"/>
          <w:szCs w:val="20"/>
          <w:lang w:val="en-US"/>
        </w:rPr>
        <w:t>Table 1. Solvents and polymers of various precipitants</w:t>
      </w:r>
    </w:p>
    <w:p w:rsidR="00EC3E78" w:rsidRPr="00EC3E78" w:rsidRDefault="00EC3E78" w:rsidP="00EC3E78">
      <w:pPr>
        <w:widowControl w:val="0"/>
        <w:spacing w:after="0" w:line="264" w:lineRule="auto"/>
        <w:jc w:val="both"/>
        <w:rPr>
          <w:rFonts w:ascii="Times New Roman" w:eastAsia="Times New Roman" w:hAnsi="Times New Roman" w:cs="Times New Roman"/>
          <w:sz w:val="26"/>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093"/>
        <w:gridCol w:w="3596"/>
        <w:gridCol w:w="3411"/>
      </w:tblGrid>
      <w:tr w:rsidR="00EC3E78" w:rsidRPr="00EC3E78" w:rsidTr="00EC3E78">
        <w:tc>
          <w:tcPr>
            <w:tcW w:w="2093" w:type="dxa"/>
          </w:tcPr>
          <w:p w:rsidR="00EC3E78" w:rsidRPr="00EC3E78" w:rsidRDefault="00EC3E78" w:rsidP="00EC3E78">
            <w:pPr>
              <w:widowControl w:val="0"/>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polymer</w:t>
            </w:r>
          </w:p>
        </w:tc>
        <w:tc>
          <w:tcPr>
            <w:tcW w:w="3596" w:type="dxa"/>
          </w:tcPr>
          <w:p w:rsidR="00EC3E78" w:rsidRPr="00EC3E78" w:rsidRDefault="00EC3E78" w:rsidP="00EC3E78">
            <w:pPr>
              <w:widowControl w:val="0"/>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solvents</w:t>
            </w:r>
          </w:p>
        </w:tc>
        <w:tc>
          <w:tcPr>
            <w:tcW w:w="3411" w:type="dxa"/>
          </w:tcPr>
          <w:p w:rsidR="00EC3E78" w:rsidRPr="00EC3E78" w:rsidRDefault="00EC3E78" w:rsidP="00EC3E78">
            <w:pPr>
              <w:widowControl w:val="0"/>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precipitators</w:t>
            </w:r>
          </w:p>
        </w:tc>
      </w:tr>
      <w:tr w:rsidR="00EC3E78" w:rsidRPr="00CD0331" w:rsidTr="00EC3E78">
        <w:tc>
          <w:tcPr>
            <w:tcW w:w="2093" w:type="dxa"/>
          </w:tcPr>
          <w:p w:rsidR="00EC3E78" w:rsidRPr="00EC3E78" w:rsidRDefault="00EC3E78" w:rsidP="00EC3E78">
            <w:pPr>
              <w:widowControl w:val="0"/>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polystyrene</w:t>
            </w:r>
          </w:p>
        </w:tc>
        <w:tc>
          <w:tcPr>
            <w:tcW w:w="3596" w:type="dxa"/>
          </w:tcPr>
          <w:p w:rsidR="00EC3E78" w:rsidRPr="00EC3E78" w:rsidRDefault="00EC3E78" w:rsidP="00EC3E78">
            <w:pPr>
              <w:widowControl w:val="0"/>
              <w:spacing w:after="0" w:line="240" w:lineRule="auto"/>
              <w:jc w:val="both"/>
              <w:rPr>
                <w:rFonts w:ascii="Times New Roman" w:eastAsia="Times New Roman" w:hAnsi="Times New Roman" w:cs="Times New Roman"/>
                <w:sz w:val="26"/>
                <w:szCs w:val="20"/>
                <w:lang w:val="en-US"/>
              </w:rPr>
            </w:pPr>
            <w:r w:rsidRPr="003E23D3">
              <w:rPr>
                <w:rFonts w:ascii="Times New Roman" w:eastAsia="Times New Roman" w:hAnsi="Times New Roman" w:cs="Times New Roman"/>
                <w:sz w:val="26"/>
                <w:szCs w:val="20"/>
                <w:lang w:val="en-US"/>
              </w:rPr>
              <w:t>and chlorinated aromatic hydrocarbons (benzene, toluene, carbon tetrachloride, etc.)</w:t>
            </w:r>
          </w:p>
        </w:tc>
        <w:tc>
          <w:tcPr>
            <w:tcW w:w="3411" w:type="dxa"/>
          </w:tcPr>
          <w:p w:rsidR="00EC3E78" w:rsidRPr="00EC3E78" w:rsidRDefault="00EC3E78" w:rsidP="00EC3E78">
            <w:pPr>
              <w:widowControl w:val="0"/>
              <w:spacing w:after="0" w:line="240" w:lineRule="auto"/>
              <w:jc w:val="both"/>
              <w:rPr>
                <w:rFonts w:ascii="Times New Roman" w:eastAsia="Times New Roman" w:hAnsi="Times New Roman" w:cs="Times New Roman"/>
                <w:sz w:val="26"/>
                <w:szCs w:val="20"/>
                <w:lang w:val="en-US"/>
              </w:rPr>
            </w:pPr>
            <w:r w:rsidRPr="003E23D3">
              <w:rPr>
                <w:rFonts w:ascii="Times New Roman" w:eastAsia="Times New Roman" w:hAnsi="Times New Roman" w:cs="Times New Roman"/>
                <w:sz w:val="26"/>
                <w:szCs w:val="20"/>
                <w:lang w:val="en-US"/>
              </w:rPr>
              <w:t>Lower alcohols, aliphatic hydrocarbons (benzene, petroleum ether, hexane, heptane, etc.)</w:t>
            </w:r>
          </w:p>
        </w:tc>
      </w:tr>
      <w:tr w:rsidR="00EC3E78" w:rsidRPr="00CD0331" w:rsidTr="00EC3E78">
        <w:tc>
          <w:tcPr>
            <w:tcW w:w="2093" w:type="dxa"/>
          </w:tcPr>
          <w:p w:rsidR="00EC3E78" w:rsidRPr="00EC3E78" w:rsidRDefault="00EC3E78" w:rsidP="00EC3E78">
            <w:pPr>
              <w:widowControl w:val="0"/>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Polymethyl-</w:t>
            </w:r>
            <w:r w:rsidRPr="00EC3E78">
              <w:rPr>
                <w:rFonts w:ascii="Times New Roman" w:eastAsia="Times New Roman" w:hAnsi="Times New Roman" w:cs="Times New Roman"/>
                <w:sz w:val="26"/>
                <w:szCs w:val="20"/>
              </w:rPr>
              <w:br/>
              <w:t>methacrylate</w:t>
            </w:r>
          </w:p>
        </w:tc>
        <w:tc>
          <w:tcPr>
            <w:tcW w:w="3596" w:type="dxa"/>
          </w:tcPr>
          <w:p w:rsidR="00EC3E78" w:rsidRPr="00EC3E78" w:rsidRDefault="00EC3E78" w:rsidP="00EC3E78">
            <w:pPr>
              <w:widowControl w:val="0"/>
              <w:spacing w:after="0" w:line="240" w:lineRule="auto"/>
              <w:jc w:val="both"/>
              <w:rPr>
                <w:rFonts w:ascii="Times New Roman" w:eastAsia="Times New Roman" w:hAnsi="Times New Roman" w:cs="Times New Roman"/>
                <w:sz w:val="26"/>
                <w:szCs w:val="20"/>
                <w:lang w:val="en-US"/>
              </w:rPr>
            </w:pPr>
            <w:r w:rsidRPr="003E23D3">
              <w:rPr>
                <w:rFonts w:ascii="Times New Roman" w:eastAsia="Times New Roman" w:hAnsi="Times New Roman" w:cs="Times New Roman"/>
                <w:sz w:val="26"/>
                <w:szCs w:val="20"/>
                <w:lang w:val="en-US"/>
              </w:rPr>
              <w:t>and chlorinated aromatic hydrocarbons (benzene, toluene, carbon tetrachloride, etc.)</w:t>
            </w:r>
          </w:p>
        </w:tc>
        <w:tc>
          <w:tcPr>
            <w:tcW w:w="3411" w:type="dxa"/>
          </w:tcPr>
          <w:p w:rsidR="00EC3E78" w:rsidRPr="00EC3E78" w:rsidRDefault="00EC3E78" w:rsidP="00EC3E78">
            <w:pPr>
              <w:widowControl w:val="0"/>
              <w:spacing w:after="0" w:line="240" w:lineRule="auto"/>
              <w:jc w:val="both"/>
              <w:rPr>
                <w:rFonts w:ascii="Times New Roman" w:eastAsia="Times New Roman" w:hAnsi="Times New Roman" w:cs="Times New Roman"/>
                <w:sz w:val="26"/>
                <w:szCs w:val="20"/>
                <w:lang w:val="en-US"/>
              </w:rPr>
            </w:pPr>
            <w:r w:rsidRPr="003E23D3">
              <w:rPr>
                <w:rFonts w:ascii="Times New Roman" w:eastAsia="Times New Roman" w:hAnsi="Times New Roman" w:cs="Times New Roman"/>
                <w:sz w:val="26"/>
                <w:szCs w:val="20"/>
                <w:lang w:val="en-US"/>
              </w:rPr>
              <w:t>Lower alcohols, aliphatic hydrocarbons (benzene, petroleum ether, hexane, heptane, etc.)</w:t>
            </w:r>
          </w:p>
        </w:tc>
      </w:tr>
      <w:tr w:rsidR="00EC3E78" w:rsidRPr="00EC3E78" w:rsidTr="00EC3E78">
        <w:tc>
          <w:tcPr>
            <w:tcW w:w="2093" w:type="dxa"/>
          </w:tcPr>
          <w:p w:rsidR="00EC3E78" w:rsidRPr="00EC3E78" w:rsidRDefault="00EC3E78" w:rsidP="00EC3E78">
            <w:pPr>
              <w:widowControl w:val="0"/>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polyesters</w:t>
            </w:r>
          </w:p>
        </w:tc>
        <w:tc>
          <w:tcPr>
            <w:tcW w:w="3596" w:type="dxa"/>
          </w:tcPr>
          <w:p w:rsidR="00EC3E78" w:rsidRPr="00EC3E78" w:rsidRDefault="00EC3E78" w:rsidP="00EC3E78">
            <w:pPr>
              <w:widowControl w:val="0"/>
              <w:spacing w:after="0" w:line="240" w:lineRule="auto"/>
              <w:jc w:val="both"/>
              <w:rPr>
                <w:rFonts w:ascii="Times New Roman" w:eastAsia="Times New Roman" w:hAnsi="Times New Roman" w:cs="Times New Roman"/>
                <w:sz w:val="26"/>
                <w:szCs w:val="20"/>
                <w:lang w:val="en-US"/>
              </w:rPr>
            </w:pPr>
            <w:r w:rsidRPr="003E23D3">
              <w:rPr>
                <w:rFonts w:ascii="Times New Roman" w:eastAsia="Times New Roman" w:hAnsi="Times New Roman" w:cs="Times New Roman"/>
                <w:sz w:val="26"/>
                <w:szCs w:val="20"/>
                <w:lang w:val="en-US"/>
              </w:rPr>
              <w:t xml:space="preserve">lower alcohols, ketones, aromatic </w:t>
            </w:r>
            <w:r w:rsidRPr="003E23D3">
              <w:rPr>
                <w:rFonts w:ascii="Times New Roman" w:eastAsia="Times New Roman" w:hAnsi="Times New Roman" w:cs="Times New Roman"/>
                <w:sz w:val="26"/>
                <w:szCs w:val="20"/>
                <w:lang w:val="en-US"/>
              </w:rPr>
              <w:lastRenderedPageBreak/>
              <w:t>hydrocarbons, esters,</w:t>
            </w:r>
          </w:p>
        </w:tc>
        <w:tc>
          <w:tcPr>
            <w:tcW w:w="3411" w:type="dxa"/>
          </w:tcPr>
          <w:p w:rsidR="00EC3E78" w:rsidRPr="00EC3E78" w:rsidRDefault="00EC3E78" w:rsidP="00EC3E78">
            <w:pPr>
              <w:widowControl w:val="0"/>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lastRenderedPageBreak/>
              <w:t>Water, aliphatic hydrocarbons,</w:t>
            </w:r>
          </w:p>
        </w:tc>
      </w:tr>
      <w:tr w:rsidR="00EC3E78" w:rsidRPr="00EC3E78" w:rsidTr="00EC3E78">
        <w:tc>
          <w:tcPr>
            <w:tcW w:w="2093" w:type="dxa"/>
          </w:tcPr>
          <w:p w:rsidR="00EC3E78" w:rsidRPr="00EC3E78" w:rsidRDefault="00EC3E78" w:rsidP="00EC3E78">
            <w:pPr>
              <w:widowControl w:val="0"/>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lastRenderedPageBreak/>
              <w:t>formaldehyde resin</w:t>
            </w:r>
          </w:p>
        </w:tc>
        <w:tc>
          <w:tcPr>
            <w:tcW w:w="3596" w:type="dxa"/>
          </w:tcPr>
          <w:p w:rsidR="00EC3E78" w:rsidRPr="00EC3E78" w:rsidRDefault="00EC3E78" w:rsidP="00EC3E78">
            <w:pPr>
              <w:widowControl w:val="0"/>
              <w:spacing w:after="0" w:line="240" w:lineRule="auto"/>
              <w:jc w:val="both"/>
              <w:rPr>
                <w:rFonts w:ascii="Times New Roman" w:eastAsia="Times New Roman" w:hAnsi="Times New Roman" w:cs="Times New Roman"/>
                <w:sz w:val="26"/>
                <w:szCs w:val="20"/>
                <w:lang w:val="en-US"/>
              </w:rPr>
            </w:pPr>
            <w:r w:rsidRPr="003E23D3">
              <w:rPr>
                <w:rFonts w:ascii="Times New Roman" w:eastAsia="Times New Roman" w:hAnsi="Times New Roman" w:cs="Times New Roman"/>
                <w:sz w:val="26"/>
                <w:szCs w:val="20"/>
                <w:lang w:val="en-US"/>
              </w:rPr>
              <w:t>acetone, methyl and ethyl alcohols</w:t>
            </w:r>
          </w:p>
        </w:tc>
        <w:tc>
          <w:tcPr>
            <w:tcW w:w="3411" w:type="dxa"/>
          </w:tcPr>
          <w:p w:rsidR="00EC3E78" w:rsidRPr="00EC3E78" w:rsidRDefault="00EC3E78" w:rsidP="00EC3E78">
            <w:pPr>
              <w:widowControl w:val="0"/>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Petroleum ether, water</w:t>
            </w:r>
          </w:p>
        </w:tc>
      </w:tr>
    </w:tbl>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rPr>
      </w:pPr>
    </w:p>
    <w:p w:rsidR="00EC3E78" w:rsidRPr="00EC3E78" w:rsidRDefault="00EC3E78" w:rsidP="00EC3E78">
      <w:pPr>
        <w:widowControl w:val="0"/>
        <w:spacing w:after="0" w:line="264" w:lineRule="auto"/>
        <w:jc w:val="both"/>
        <w:rPr>
          <w:rFonts w:ascii="Times New Roman" w:eastAsia="Times New Roman" w:hAnsi="Times New Roman" w:cs="Times New Roman"/>
          <w:b/>
          <w:sz w:val="30"/>
          <w:szCs w:val="20"/>
        </w:rPr>
      </w:pPr>
    </w:p>
    <w:p w:rsidR="00EC3E78" w:rsidRPr="00C91312" w:rsidRDefault="00EC3E78" w:rsidP="00C91312">
      <w:pPr>
        <w:widowControl w:val="0"/>
        <w:spacing w:after="0" w:line="264" w:lineRule="auto"/>
        <w:jc w:val="center"/>
        <w:rPr>
          <w:rFonts w:ascii="Times New Roman" w:eastAsia="Times New Roman" w:hAnsi="Times New Roman" w:cs="Times New Roman"/>
          <w:sz w:val="28"/>
          <w:lang w:val="en-US"/>
        </w:rPr>
      </w:pPr>
      <w:r w:rsidRPr="00EC3E78">
        <w:rPr>
          <w:rFonts w:ascii="Times New Roman" w:eastAsia="Times New Roman" w:hAnsi="Times New Roman" w:cs="Times New Roman"/>
          <w:b/>
          <w:sz w:val="28"/>
        </w:rPr>
        <w:t>Lab</w:t>
      </w:r>
      <w:r w:rsidRPr="00EC3E78">
        <w:rPr>
          <w:rFonts w:ascii="Times New Roman" w:eastAsia="Times New Roman" w:hAnsi="Times New Roman" w:cs="Times New Roman"/>
          <w:b/>
          <w:sz w:val="28"/>
          <w:szCs w:val="28"/>
        </w:rPr>
        <w:t xml:space="preserve">oratory work </w:t>
      </w:r>
      <w:r w:rsidRPr="00EC3E78">
        <w:rPr>
          <w:rFonts w:ascii="Times New Roman" w:eastAsia="Times New Roman" w:hAnsi="Times New Roman" w:cs="Times New Roman"/>
          <w:b/>
          <w:sz w:val="28"/>
          <w:szCs w:val="28"/>
          <w:lang w:val="en-US"/>
        </w:rPr>
        <w:t>№</w:t>
      </w:r>
      <w:r w:rsidRPr="00EC3E78">
        <w:rPr>
          <w:rFonts w:ascii="Times New Roman" w:eastAsia="Times New Roman" w:hAnsi="Times New Roman" w:cs="Times New Roman"/>
          <w:b/>
          <w:sz w:val="28"/>
        </w:rPr>
        <w:t>1</w:t>
      </w:r>
    </w:p>
    <w:p w:rsidR="00EC3E78" w:rsidRPr="00B2121A" w:rsidRDefault="00EC3E78" w:rsidP="00EC3E78">
      <w:pPr>
        <w:widowControl w:val="0"/>
        <w:spacing w:after="0" w:line="288" w:lineRule="auto"/>
        <w:ind w:left="2160" w:hanging="2126"/>
        <w:jc w:val="center"/>
        <w:rPr>
          <w:rFonts w:ascii="Times New Roman" w:eastAsia="Times New Roman" w:hAnsi="Times New Roman" w:cs="Times New Roman"/>
          <w:b/>
          <w:sz w:val="30"/>
          <w:szCs w:val="20"/>
          <w:lang w:val="en-US"/>
        </w:rPr>
      </w:pPr>
      <w:r w:rsidRPr="00EC3E78">
        <w:rPr>
          <w:rFonts w:ascii="Times New Roman" w:eastAsia="Times New Roman" w:hAnsi="Times New Roman" w:cs="Times New Roman"/>
          <w:b/>
          <w:sz w:val="30"/>
          <w:szCs w:val="20"/>
        </w:rPr>
        <w:t>P</w:t>
      </w:r>
      <w:r w:rsidR="00B2121A">
        <w:rPr>
          <w:rFonts w:ascii="Times New Roman" w:eastAsia="Times New Roman" w:hAnsi="Times New Roman" w:cs="Times New Roman"/>
          <w:b/>
          <w:sz w:val="30"/>
          <w:szCs w:val="20"/>
        </w:rPr>
        <w:t xml:space="preserve">olymerization of styrene in </w:t>
      </w:r>
      <w:r w:rsidR="00B2121A">
        <w:rPr>
          <w:rFonts w:ascii="Times New Roman" w:eastAsia="Times New Roman" w:hAnsi="Times New Roman" w:cs="Times New Roman"/>
          <w:b/>
          <w:sz w:val="30"/>
          <w:szCs w:val="20"/>
          <w:lang w:val="en-US"/>
        </w:rPr>
        <w:t>weight</w:t>
      </w:r>
    </w:p>
    <w:p w:rsidR="00EC3E78" w:rsidRPr="00EC3E78" w:rsidRDefault="00EC3E78" w:rsidP="00EC3E78">
      <w:pPr>
        <w:widowControl w:val="0"/>
        <w:spacing w:after="0" w:line="288" w:lineRule="auto"/>
        <w:ind w:left="2160" w:hanging="2126"/>
        <w:jc w:val="both"/>
        <w:rPr>
          <w:rFonts w:ascii="Times New Roman" w:eastAsia="Times New Roman" w:hAnsi="Times New Roman" w:cs="Times New Roman"/>
          <w:b/>
          <w:sz w:val="30"/>
          <w:szCs w:val="20"/>
        </w:rPr>
      </w:pPr>
    </w:p>
    <w:p w:rsidR="00EC3E78" w:rsidRPr="003E23D3" w:rsidRDefault="00EC3E78" w:rsidP="00EC3E78">
      <w:pPr>
        <w:widowControl w:val="0"/>
        <w:spacing w:after="0" w:line="288" w:lineRule="auto"/>
        <w:ind w:left="2160" w:hanging="2126"/>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b/>
          <w:color w:val="222222"/>
          <w:sz w:val="30"/>
          <w:szCs w:val="20"/>
          <w:lang w:val="en-US"/>
        </w:rPr>
        <w:t>Objective:</w:t>
      </w:r>
      <w:r w:rsidRPr="00EC3E78">
        <w:rPr>
          <w:rFonts w:ascii="Times New Roman" w:eastAsia="Times New Roman" w:hAnsi="Times New Roman" w:cs="Times New Roman"/>
          <w:sz w:val="30"/>
          <w:szCs w:val="20"/>
          <w:lang w:val="en-US"/>
        </w:rPr>
        <w:tab/>
      </w:r>
      <w:r w:rsidRPr="003E23D3">
        <w:rPr>
          <w:rFonts w:ascii="Times New Roman" w:eastAsia="Times New Roman" w:hAnsi="Times New Roman" w:cs="Times New Roman"/>
          <w:sz w:val="30"/>
          <w:szCs w:val="20"/>
          <w:lang w:val="en-US"/>
        </w:rPr>
        <w:t>familiar with laboratory techniques block polymerization of styrene under the influence of initiators. Master the technique of re-precipitation of the polymer and the determination of the molecular weight of the viscometric method. To investigate patterns of styrene mass polymerization, namely, the influence of a reaction rate, temperature, type and amount of initiator on the rate, yield and molecular weight of the polymer.</w:t>
      </w: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Styrene Polymerization in the mass can be carried out without heating the initiator as well as in its presence. In the polymerization process the monomer in the medium (liquid phase polymerization), it is difficult to remove heat generated during the reaction, particularly at the final stage where the viscosity increases sharply reaction medium. The larger size of the mass, the more difficult to maintain the desired temperature of the reaction. Each layer of the monomer, polymerizing under different conditions, different from the rest of average molecular weight and molecular weight distribution (MWD). To avoid this, the block polymerization is carried out at a low speed and in a small volume.</w:t>
      </w: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The polymerization forms a monolithic solid polymer mass (unit), which has the shape of the vessel in which the polymerization was carried out.</w:t>
      </w: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In the polymers obtained by block polymerization, there are no by-products, however it is most translucent and most high dielectric properties.</w:t>
      </w: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Block method, the transparent organic glass of styrene and methyl acrylate, as well as rubber natriybutadienovy SKB.</w:t>
      </w:r>
    </w:p>
    <w:p w:rsidR="00EC3E78" w:rsidRPr="003E23D3"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p>
    <w:p w:rsidR="00EC3E78" w:rsidRPr="003E23D3" w:rsidRDefault="00EC3E78" w:rsidP="00EC3E78">
      <w:pPr>
        <w:widowControl w:val="0"/>
        <w:spacing w:after="0" w:line="264" w:lineRule="auto"/>
        <w:ind w:firstLine="709"/>
        <w:jc w:val="both"/>
        <w:rPr>
          <w:rFonts w:ascii="Times New Roman" w:eastAsia="Times New Roman" w:hAnsi="Times New Roman" w:cs="Times New Roman"/>
          <w:b/>
          <w:sz w:val="30"/>
          <w:szCs w:val="20"/>
          <w:lang w:val="en-US"/>
        </w:rPr>
      </w:pPr>
      <w:r w:rsidRPr="003E23D3">
        <w:rPr>
          <w:rFonts w:ascii="Times New Roman" w:eastAsia="Times New Roman" w:hAnsi="Times New Roman" w:cs="Times New Roman"/>
          <w:b/>
          <w:sz w:val="30"/>
          <w:szCs w:val="20"/>
          <w:lang w:val="en-US"/>
        </w:rPr>
        <w:t>TASK</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1. Conduct polymerization of the monomer in the conditions of one of the following options:</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lastRenderedPageBreak/>
        <w:t>1.1. Low 70,80,100</w:t>
      </w:r>
      <w:r w:rsidRPr="00EC3E78">
        <w:rPr>
          <w:rFonts w:ascii="Times New Roman" w:eastAsia="Times New Roman" w:hAnsi="Times New Roman" w:cs="Times New Roman"/>
          <w:sz w:val="30"/>
          <w:szCs w:val="20"/>
          <w:vertAlign w:val="superscript"/>
          <w:lang w:val="en-US"/>
        </w:rPr>
        <w:t>0</w:t>
      </w:r>
      <w:r w:rsidRPr="00EC3E78">
        <w:rPr>
          <w:rFonts w:ascii="Times New Roman" w:eastAsia="Times New Roman" w:hAnsi="Times New Roman" w:cs="Times New Roman"/>
          <w:sz w:val="30"/>
          <w:szCs w:val="20"/>
          <w:lang w:val="en-US"/>
        </w:rPr>
        <w:t xml:space="preserve"> C PB or the amount of initiator AIBN 0.5 wt.% (Based on monomer), the duration 3h;</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1.2. Temperature 80</w:t>
      </w:r>
      <w:r w:rsidRPr="00EC3E78">
        <w:rPr>
          <w:rFonts w:ascii="Times New Roman" w:eastAsia="Times New Roman" w:hAnsi="Times New Roman" w:cs="Times New Roman"/>
          <w:sz w:val="30"/>
          <w:szCs w:val="20"/>
          <w:vertAlign w:val="superscript"/>
          <w:lang w:val="en-US"/>
        </w:rPr>
        <w:t>0</w:t>
      </w:r>
      <w:r w:rsidRPr="00EC3E78">
        <w:rPr>
          <w:rFonts w:ascii="Times New Roman" w:eastAsia="Times New Roman" w:hAnsi="Times New Roman" w:cs="Times New Roman"/>
          <w:sz w:val="30"/>
          <w:szCs w:val="20"/>
          <w:lang w:val="en-US"/>
        </w:rPr>
        <w:t>C, the number of initiators or PB DAK 0.3, 0.5, 0.7 wt.% (Monomer), the duration of 3h;</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1.3. Temperature 80</w:t>
      </w:r>
      <w:r w:rsidRPr="00EC3E78">
        <w:rPr>
          <w:rFonts w:ascii="Times New Roman" w:eastAsia="Times New Roman" w:hAnsi="Times New Roman" w:cs="Times New Roman"/>
          <w:sz w:val="30"/>
          <w:szCs w:val="20"/>
          <w:vertAlign w:val="superscript"/>
          <w:lang w:val="en-US"/>
        </w:rPr>
        <w:t>0</w:t>
      </w:r>
      <w:r w:rsidRPr="00EC3E78">
        <w:rPr>
          <w:rFonts w:ascii="Times New Roman" w:eastAsia="Times New Roman" w:hAnsi="Times New Roman" w:cs="Times New Roman"/>
          <w:sz w:val="30"/>
          <w:szCs w:val="20"/>
          <w:lang w:val="en-US"/>
        </w:rPr>
        <w:t>C; PB or the amount of initiator AIBN 0.5 wt.% (Based on monomer), respectively, to each tube, the duration 3h;</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1.4. Temperature 80</w:t>
      </w:r>
      <w:r w:rsidRPr="00EC3E78">
        <w:rPr>
          <w:rFonts w:ascii="Times New Roman" w:eastAsia="Times New Roman" w:hAnsi="Times New Roman" w:cs="Times New Roman"/>
          <w:sz w:val="30"/>
          <w:szCs w:val="20"/>
          <w:vertAlign w:val="superscript"/>
          <w:lang w:val="en-US"/>
        </w:rPr>
        <w:t>0</w:t>
      </w:r>
      <w:r w:rsidRPr="00EC3E78">
        <w:rPr>
          <w:rFonts w:ascii="Times New Roman" w:eastAsia="Times New Roman" w:hAnsi="Times New Roman" w:cs="Times New Roman"/>
          <w:sz w:val="30"/>
          <w:szCs w:val="20"/>
          <w:lang w:val="en-US"/>
        </w:rPr>
        <w:t>C, the number of initiators or PB DAK 0.5 wt.% (Monomer), the duration of 2,3,4 hrs</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2. Each ampoule determines:</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1.1. The yield of polymer in or</w:t>
      </w:r>
      <w:r w:rsidRPr="00EC3E78">
        <w:rPr>
          <w:rFonts w:ascii="Times New Roman" w:eastAsia="Times New Roman" w:hAnsi="Times New Roman" w:cs="Times New Roman"/>
          <w:sz w:val="30"/>
          <w:szCs w:val="20"/>
          <w:lang w:val="kk-KZ"/>
        </w:rPr>
        <w:t xml:space="preserve"> </w:t>
      </w:r>
      <w:r w:rsidRPr="00EC3E78">
        <w:rPr>
          <w:rFonts w:ascii="Times New Roman" w:eastAsia="Times New Roman" w:hAnsi="Times New Roman" w:cs="Times New Roman"/>
          <w:sz w:val="30"/>
          <w:szCs w:val="20"/>
          <w:lang w:val="en-US"/>
        </w:rPr>
        <w:t>%;</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1.2. The polymerization rate in</w:t>
      </w:r>
      <w:r w:rsidRPr="00EC3E78">
        <w:rPr>
          <w:rFonts w:ascii="Times New Roman" w:eastAsia="Times New Roman" w:hAnsi="Times New Roman" w:cs="Times New Roman"/>
          <w:sz w:val="30"/>
          <w:szCs w:val="20"/>
          <w:lang w:val="kk-KZ"/>
        </w:rPr>
        <w:t xml:space="preserve"> </w:t>
      </w:r>
      <w:r w:rsidRPr="00EC3E78">
        <w:rPr>
          <w:rFonts w:ascii="Times New Roman" w:eastAsia="Times New Roman" w:hAnsi="Times New Roman" w:cs="Times New Roman"/>
          <w:sz w:val="30"/>
          <w:szCs w:val="20"/>
          <w:lang w:val="en-US"/>
        </w:rPr>
        <w:t>% /hr or</w:t>
      </w:r>
      <w:r w:rsidRPr="00EC3E78">
        <w:rPr>
          <w:rFonts w:ascii="Times New Roman" w:eastAsia="Times New Roman" w:hAnsi="Times New Roman" w:cs="Times New Roman"/>
          <w:sz w:val="30"/>
          <w:szCs w:val="20"/>
          <w:lang w:val="kk-KZ"/>
        </w:rPr>
        <w:t xml:space="preserve"> </w:t>
      </w:r>
      <w:r w:rsidRPr="00EC3E78">
        <w:rPr>
          <w:rFonts w:ascii="Times New Roman" w:eastAsia="Times New Roman" w:hAnsi="Times New Roman" w:cs="Times New Roman"/>
          <w:sz w:val="30"/>
          <w:szCs w:val="20"/>
          <w:lang w:val="en-US"/>
        </w:rPr>
        <w:t>%/min and a mol/(l∙s);</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1.3. The molecular weight of the polymer viscometer method.</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2. The results obtained are tabulated and graphed 2 according to the polymerization rate and molecular weight of the test factor.</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3. Draw conclusions about the impact of the investigated factors on the process of polymerization of the monomer.</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b/>
          <w:sz w:val="30"/>
          <w:szCs w:val="20"/>
          <w:lang w:val="en-US"/>
        </w:rPr>
      </w:pP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 xml:space="preserve">Example of calculation. Carried out the polymerization of styrene (molecular weight - 104, 14; </w:t>
      </w:r>
      <w:r w:rsidRPr="00EC3E78">
        <w:rPr>
          <w:rFonts w:ascii="Times New Roman" w:eastAsia="Times New Roman" w:hAnsi="Times New Roman" w:cs="Times New Roman"/>
          <w:sz w:val="30"/>
          <w:szCs w:val="20"/>
        </w:rPr>
        <w:sym w:font="Symbol" w:char="F072"/>
      </w:r>
      <w:r w:rsidRPr="003E23D3">
        <w:rPr>
          <w:rFonts w:ascii="Times New Roman" w:eastAsia="Times New Roman" w:hAnsi="Times New Roman" w:cs="Times New Roman"/>
          <w:sz w:val="30"/>
          <w:szCs w:val="20"/>
          <w:lang w:val="en-US"/>
        </w:rPr>
        <w:t xml:space="preserve"> = 0,903) in mass at 700°C for 4 h with the initiator AIBN (MW-164).</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In vial loaded styrene or 4 g</w:t>
      </w:r>
      <w:r w:rsidRPr="00EC3E78">
        <w:rPr>
          <w:rFonts w:ascii="Times New Roman" w:eastAsia="Times New Roman" w:hAnsi="Times New Roman" w:cs="Times New Roman"/>
          <w:sz w:val="30"/>
          <w:szCs w:val="20"/>
          <w:lang w:val="en-US"/>
        </w:rPr>
        <w:t xml:space="preserve"> </w:t>
      </w:r>
      <w:r w:rsidRPr="00EC3E78">
        <w:rPr>
          <w:rFonts w:ascii="Times New Roman" w:eastAsia="Times New Roman" w:hAnsi="Times New Roman" w:cs="Times New Roman"/>
          <w:position w:val="-30"/>
          <w:sz w:val="30"/>
          <w:szCs w:val="20"/>
        </w:rPr>
        <w:object w:dxaOrig="1520" w:dyaOrig="720">
          <v:shape id="_x0000_i1091" type="#_x0000_t75" style="width:76pt;height:36pt" o:ole="" fillcolor="window">
            <v:imagedata r:id="rId140" o:title=""/>
          </v:shape>
          <o:OLEObject Type="Embed" ProgID="Equation.3" ShapeID="_x0000_i1091" DrawAspect="Content" ObjectID="_1572701723" r:id="rId141"/>
        </w:object>
      </w:r>
      <w:r w:rsidRPr="00EC3E78">
        <w:rPr>
          <w:rFonts w:ascii="Times New Roman" w:eastAsia="Times New Roman" w:hAnsi="Times New Roman" w:cs="Times New Roman"/>
          <w:sz w:val="30"/>
          <w:szCs w:val="20"/>
          <w:lang w:val="en-US"/>
        </w:rPr>
        <w:t xml:space="preserve"> </w:t>
      </w:r>
      <w:r w:rsidRPr="003E23D3">
        <w:rPr>
          <w:rFonts w:ascii="Times New Roman" w:eastAsia="Times New Roman" w:hAnsi="Times New Roman" w:cs="Times New Roman"/>
          <w:sz w:val="30"/>
          <w:szCs w:val="20"/>
          <w:lang w:val="en-US"/>
        </w:rPr>
        <w:t>mol/l and 0.02 g of AIBN, or</w:t>
      </w:r>
      <w:r w:rsidRPr="00EC3E78">
        <w:rPr>
          <w:rFonts w:ascii="Times New Roman" w:eastAsia="Times New Roman" w:hAnsi="Times New Roman" w:cs="Times New Roman"/>
          <w:sz w:val="30"/>
          <w:szCs w:val="20"/>
          <w:lang w:val="en-US"/>
        </w:rPr>
        <w:t xml:space="preserve">  </w:t>
      </w:r>
      <w:r w:rsidRPr="00EC3E78">
        <w:rPr>
          <w:rFonts w:ascii="Times New Roman" w:eastAsia="Times New Roman" w:hAnsi="Times New Roman" w:cs="Times New Roman"/>
          <w:position w:val="-26"/>
          <w:sz w:val="30"/>
          <w:szCs w:val="20"/>
        </w:rPr>
        <w:object w:dxaOrig="1200" w:dyaOrig="680">
          <v:shape id="_x0000_i1092" type="#_x0000_t75" style="width:60pt;height:34pt" o:ole="" fillcolor="window">
            <v:imagedata r:id="rId142" o:title=""/>
          </v:shape>
          <o:OLEObject Type="Embed" ProgID="Equation.3" ShapeID="_x0000_i1092" DrawAspect="Content" ObjectID="_1572701724" r:id="rId143"/>
        </w:object>
      </w:r>
      <w:r w:rsidRPr="00EC3E78">
        <w:rPr>
          <w:rFonts w:ascii="Times New Roman" w:eastAsia="Times New Roman" w:hAnsi="Times New Roman" w:cs="Times New Roman"/>
          <w:sz w:val="30"/>
          <w:szCs w:val="20"/>
          <w:lang w:val="en-US"/>
        </w:rPr>
        <w:t xml:space="preserve"> </w:t>
      </w:r>
      <w:r w:rsidRPr="003E23D3">
        <w:rPr>
          <w:rFonts w:ascii="Times New Roman" w:eastAsia="Times New Roman" w:hAnsi="Times New Roman" w:cs="Times New Roman"/>
          <w:sz w:val="30"/>
          <w:szCs w:val="20"/>
          <w:lang w:val="en-US"/>
        </w:rPr>
        <w:t>wt.% of styrene</w:t>
      </w:r>
      <w:r w:rsidRPr="00EC3E78">
        <w:rPr>
          <w:rFonts w:ascii="Times New Roman" w:eastAsia="Times New Roman" w:hAnsi="Times New Roman" w:cs="Times New Roman"/>
          <w:sz w:val="30"/>
          <w:szCs w:val="20"/>
          <w:lang w:val="en-US"/>
        </w:rPr>
        <w:tab/>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or</w:t>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position w:val="-26"/>
          <w:sz w:val="30"/>
          <w:szCs w:val="20"/>
        </w:rPr>
        <w:object w:dxaOrig="2400" w:dyaOrig="680">
          <v:shape id="_x0000_i1093" type="#_x0000_t75" style="width:120pt;height:34pt" o:ole="" fillcolor="window">
            <v:imagedata r:id="rId144" o:title=""/>
          </v:shape>
          <o:OLEObject Type="Embed" ProgID="Equation.3" ShapeID="_x0000_i1093" DrawAspect="Content" ObjectID="_1572701725" r:id="rId145"/>
        </w:object>
      </w:r>
      <w:r w:rsidRPr="00EC3E78">
        <w:rPr>
          <w:rFonts w:ascii="Times New Roman" w:eastAsia="Times New Roman" w:hAnsi="Times New Roman" w:cs="Times New Roman"/>
          <w:sz w:val="30"/>
          <w:szCs w:val="20"/>
          <w:lang w:val="en-US"/>
        </w:rPr>
        <w:t xml:space="preserve"> </w:t>
      </w:r>
      <w:r w:rsidRPr="003E23D3">
        <w:rPr>
          <w:rFonts w:ascii="Times New Roman" w:eastAsia="Times New Roman" w:hAnsi="Times New Roman" w:cs="Times New Roman"/>
          <w:sz w:val="30"/>
          <w:szCs w:val="20"/>
          <w:lang w:val="en-US"/>
        </w:rPr>
        <w:t>mol/g</w:t>
      </w:r>
      <w:r w:rsidRPr="00EC3E78">
        <w:rPr>
          <w:rFonts w:ascii="Times New Roman" w:eastAsia="Times New Roman" w:hAnsi="Times New Roman" w:cs="Times New Roman"/>
          <w:sz w:val="30"/>
          <w:szCs w:val="20"/>
          <w:lang w:val="en-US"/>
        </w:rPr>
        <w:t>.</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The polymer yield was 1.6 g or</w:t>
      </w:r>
      <w:r w:rsidRPr="00EC3E78">
        <w:rPr>
          <w:rFonts w:ascii="Times New Roman" w:eastAsia="Times New Roman" w:hAnsi="Times New Roman" w:cs="Times New Roman"/>
          <w:sz w:val="30"/>
          <w:szCs w:val="20"/>
          <w:lang w:val="en-US"/>
        </w:rPr>
        <w:t xml:space="preserve"> </w:t>
      </w:r>
      <w:r w:rsidRPr="00EC3E78">
        <w:rPr>
          <w:rFonts w:ascii="Times New Roman" w:eastAsia="Times New Roman" w:hAnsi="Times New Roman" w:cs="Times New Roman"/>
          <w:position w:val="-26"/>
          <w:sz w:val="30"/>
          <w:szCs w:val="20"/>
        </w:rPr>
        <w:object w:dxaOrig="1740" w:dyaOrig="680">
          <v:shape id="_x0000_i1094" type="#_x0000_t75" style="width:87pt;height:34pt" o:ole="" fillcolor="window">
            <v:imagedata r:id="rId146" o:title=""/>
          </v:shape>
          <o:OLEObject Type="Embed" ProgID="Equation.3" ShapeID="_x0000_i1094" DrawAspect="Content" ObjectID="_1572701726" r:id="rId147"/>
        </w:object>
      </w:r>
      <w:r w:rsidRPr="00EC3E78">
        <w:rPr>
          <w:rFonts w:ascii="Times New Roman" w:eastAsia="Times New Roman" w:hAnsi="Times New Roman" w:cs="Times New Roman"/>
          <w:sz w:val="30"/>
          <w:szCs w:val="20"/>
          <w:lang w:val="en-US"/>
        </w:rPr>
        <w:t>.</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5E4F5C">
        <w:rPr>
          <w:rFonts w:ascii="Times New Roman" w:eastAsia="Times New Roman" w:hAnsi="Times New Roman" w:cs="Times New Roman"/>
          <w:sz w:val="30"/>
          <w:szCs w:val="20"/>
          <w:lang w:val="en-US"/>
        </w:rPr>
        <w:t>The polymerization rate is:</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position w:val="-26"/>
          <w:sz w:val="30"/>
          <w:szCs w:val="20"/>
        </w:rPr>
        <w:object w:dxaOrig="920" w:dyaOrig="680">
          <v:shape id="_x0000_i1095" type="#_x0000_t75" style="width:46pt;height:34pt" o:ole="" fillcolor="window">
            <v:imagedata r:id="rId148" o:title=""/>
          </v:shape>
          <o:OLEObject Type="Embed" ProgID="Equation.3" ShapeID="_x0000_i1095" DrawAspect="Content" ObjectID="_1572701727" r:id="rId149"/>
        </w:object>
      </w:r>
      <w:r w:rsidRPr="00EC3E78">
        <w:rPr>
          <w:rFonts w:ascii="Times New Roman" w:eastAsia="Times New Roman" w:hAnsi="Times New Roman" w:cs="Times New Roman"/>
          <w:i/>
          <w:sz w:val="30"/>
          <w:szCs w:val="20"/>
          <w:lang w:val="en-US"/>
        </w:rPr>
        <w:t>%/</w:t>
      </w:r>
      <w:r w:rsidRPr="00EC3E78">
        <w:rPr>
          <w:rFonts w:ascii="Times New Roman" w:eastAsia="Times New Roman" w:hAnsi="Times New Roman" w:cs="Times New Roman"/>
          <w:i/>
          <w:sz w:val="30"/>
          <w:szCs w:val="20"/>
        </w:rPr>
        <w:t>ч</w:t>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t>or</w:t>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position w:val="-26"/>
          <w:sz w:val="30"/>
          <w:szCs w:val="20"/>
          <w:lang w:val="en-US"/>
        </w:rPr>
        <w:object w:dxaOrig="1579" w:dyaOrig="680">
          <v:shape id="_x0000_i1096" type="#_x0000_t75" style="width:79pt;height:34pt" o:ole="" fillcolor="window">
            <v:imagedata r:id="rId150" o:title=""/>
          </v:shape>
          <o:OLEObject Type="Embed" ProgID="Equation.3" ShapeID="_x0000_i1096" DrawAspect="Content" ObjectID="_1572701728" r:id="rId151"/>
        </w:object>
      </w:r>
      <w:r w:rsidRPr="00EC3E78">
        <w:rPr>
          <w:rFonts w:ascii="Times New Roman" w:eastAsia="Times New Roman" w:hAnsi="Times New Roman" w:cs="Times New Roman"/>
          <w:sz w:val="30"/>
          <w:szCs w:val="20"/>
          <w:lang w:val="en-US"/>
        </w:rPr>
        <w:t xml:space="preserve"> </w:t>
      </w:r>
      <w:r w:rsidRPr="00EC3E78">
        <w:rPr>
          <w:rFonts w:ascii="Times New Roman" w:eastAsia="Times New Roman" w:hAnsi="Times New Roman" w:cs="Times New Roman"/>
          <w:i/>
          <w:sz w:val="30"/>
          <w:szCs w:val="20"/>
          <w:lang w:val="en-US"/>
        </w:rPr>
        <w:t>%/</w:t>
      </w:r>
      <w:r w:rsidRPr="00EC3E78">
        <w:rPr>
          <w:rFonts w:ascii="Times New Roman" w:eastAsia="Times New Roman" w:hAnsi="Times New Roman" w:cs="Times New Roman"/>
          <w:i/>
          <w:sz w:val="30"/>
          <w:szCs w:val="20"/>
        </w:rPr>
        <w:t>мин</w:t>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or </w:t>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position w:val="-28"/>
          <w:sz w:val="30"/>
          <w:szCs w:val="20"/>
          <w:lang w:val="en-US"/>
        </w:rPr>
        <w:object w:dxaOrig="2439" w:dyaOrig="720">
          <v:shape id="_x0000_i1097" type="#_x0000_t75" style="width:122pt;height:36pt" o:ole="" fillcolor="window">
            <v:imagedata r:id="rId152" o:title=""/>
          </v:shape>
          <o:OLEObject Type="Embed" ProgID="Equation.3" ShapeID="_x0000_i1097" DrawAspect="Content" ObjectID="_1572701729" r:id="rId153"/>
        </w:object>
      </w:r>
      <w:r w:rsidRPr="00EC3E78">
        <w:rPr>
          <w:rFonts w:ascii="Times New Roman" w:eastAsia="Times New Roman" w:hAnsi="Times New Roman" w:cs="Times New Roman"/>
          <w:position w:val="-20"/>
          <w:sz w:val="30"/>
          <w:szCs w:val="20"/>
          <w:lang w:val="en-US"/>
        </w:rPr>
        <w:object w:dxaOrig="1440" w:dyaOrig="540">
          <v:shape id="_x0000_i1098" type="#_x0000_t75" style="width:1in;height:27pt" o:ole="" fillcolor="window">
            <v:imagedata r:id="rId154" o:title=""/>
          </v:shape>
          <o:OLEObject Type="Embed" ProgID="Equation.3" ShapeID="_x0000_i1098" DrawAspect="Content" ObjectID="_1572701730" r:id="rId155"/>
        </w:object>
      </w:r>
    </w:p>
    <w:p w:rsidR="00EC3E78" w:rsidRDefault="00EC3E78" w:rsidP="00EC3E78">
      <w:pPr>
        <w:widowControl w:val="0"/>
        <w:spacing w:after="0" w:line="264" w:lineRule="auto"/>
        <w:ind w:firstLine="709"/>
        <w:jc w:val="both"/>
        <w:rPr>
          <w:rFonts w:ascii="Times New Roman" w:eastAsia="Times New Roman" w:hAnsi="Times New Roman" w:cs="Times New Roman"/>
          <w:sz w:val="30"/>
          <w:szCs w:val="20"/>
        </w:rPr>
      </w:pPr>
    </w:p>
    <w:p w:rsidR="00BF42BA" w:rsidRPr="00EC3E78" w:rsidRDefault="00BF42BA" w:rsidP="00EC3E78">
      <w:pPr>
        <w:widowControl w:val="0"/>
        <w:spacing w:after="0" w:line="264" w:lineRule="auto"/>
        <w:ind w:firstLine="709"/>
        <w:jc w:val="both"/>
        <w:rPr>
          <w:rFonts w:ascii="Times New Roman" w:eastAsia="Times New Roman" w:hAnsi="Times New Roman" w:cs="Times New Roman"/>
          <w:sz w:val="30"/>
          <w:szCs w:val="20"/>
        </w:rPr>
      </w:pPr>
    </w:p>
    <w:tbl>
      <w:tblPr>
        <w:tblW w:w="0" w:type="auto"/>
        <w:tblLayout w:type="fixed"/>
        <w:tblLook w:val="0000"/>
      </w:tblPr>
      <w:tblGrid>
        <w:gridCol w:w="4643"/>
        <w:gridCol w:w="4643"/>
      </w:tblGrid>
      <w:tr w:rsidR="00EC3E78" w:rsidRPr="00EC3E78" w:rsidTr="00EC3E78">
        <w:tc>
          <w:tcPr>
            <w:tcW w:w="4643" w:type="dxa"/>
          </w:tcPr>
          <w:p w:rsidR="00EC3E78" w:rsidRPr="00EC3E78" w:rsidRDefault="00EC3E78" w:rsidP="00EC3E78">
            <w:pPr>
              <w:widowControl w:val="0"/>
              <w:spacing w:after="0" w:line="240" w:lineRule="auto"/>
              <w:jc w:val="center"/>
              <w:rPr>
                <w:rFonts w:ascii="Times New Roman" w:eastAsia="Times New Roman" w:hAnsi="Times New Roman" w:cs="Times New Roman"/>
                <w:b/>
                <w:sz w:val="26"/>
                <w:szCs w:val="20"/>
              </w:rPr>
            </w:pPr>
            <w:r w:rsidRPr="00EC3E78">
              <w:rPr>
                <w:rFonts w:ascii="Times New Roman" w:eastAsia="Times New Roman" w:hAnsi="Times New Roman" w:cs="Times New Roman"/>
                <w:b/>
                <w:sz w:val="26"/>
                <w:szCs w:val="20"/>
              </w:rPr>
              <w:t>Reagents:</w:t>
            </w:r>
          </w:p>
        </w:tc>
        <w:tc>
          <w:tcPr>
            <w:tcW w:w="4643" w:type="dxa"/>
          </w:tcPr>
          <w:p w:rsidR="00EC3E78" w:rsidRPr="00EC3E78" w:rsidRDefault="00EC3E78" w:rsidP="00EC3E78">
            <w:pPr>
              <w:widowControl w:val="0"/>
              <w:spacing w:after="0" w:line="240" w:lineRule="auto"/>
              <w:jc w:val="center"/>
              <w:rPr>
                <w:rFonts w:ascii="Times New Roman" w:eastAsia="Times New Roman" w:hAnsi="Times New Roman" w:cs="Times New Roman"/>
                <w:b/>
                <w:sz w:val="26"/>
                <w:szCs w:val="20"/>
              </w:rPr>
            </w:pPr>
            <w:r w:rsidRPr="00EC3E78">
              <w:rPr>
                <w:rFonts w:ascii="Times New Roman" w:eastAsia="Times New Roman" w:hAnsi="Times New Roman" w:cs="Times New Roman"/>
                <w:b/>
                <w:sz w:val="26"/>
                <w:szCs w:val="20"/>
              </w:rPr>
              <w:t>Apparatus:</w:t>
            </w:r>
          </w:p>
          <w:p w:rsidR="00EC3E78" w:rsidRPr="00EC3E78" w:rsidRDefault="00EC3E78" w:rsidP="00EC3E78">
            <w:pPr>
              <w:widowControl w:val="0"/>
              <w:spacing w:after="0" w:line="240" w:lineRule="auto"/>
              <w:jc w:val="center"/>
              <w:rPr>
                <w:rFonts w:ascii="Times New Roman" w:eastAsia="Times New Roman" w:hAnsi="Times New Roman" w:cs="Times New Roman"/>
                <w:b/>
                <w:sz w:val="26"/>
                <w:szCs w:val="20"/>
              </w:rPr>
            </w:pPr>
          </w:p>
        </w:tc>
      </w:tr>
      <w:tr w:rsidR="00EC3E78" w:rsidRPr="00EC3E78" w:rsidTr="00EC3E78">
        <w:tc>
          <w:tcPr>
            <w:tcW w:w="4643" w:type="dxa"/>
          </w:tcPr>
          <w:p w:rsidR="00EC3E78" w:rsidRPr="003E23D3" w:rsidRDefault="00EC3E78" w:rsidP="00EC3E78">
            <w:pPr>
              <w:widowControl w:val="0"/>
              <w:spacing w:after="0" w:line="240" w:lineRule="auto"/>
              <w:jc w:val="both"/>
              <w:rPr>
                <w:rFonts w:ascii="Times New Roman" w:eastAsia="Times New Roman" w:hAnsi="Times New Roman" w:cs="Times New Roman"/>
                <w:sz w:val="26"/>
                <w:szCs w:val="20"/>
                <w:lang w:val="en-US"/>
              </w:rPr>
            </w:pPr>
            <w:r w:rsidRPr="003E23D3">
              <w:rPr>
                <w:rFonts w:ascii="Times New Roman" w:eastAsia="Times New Roman" w:hAnsi="Times New Roman" w:cs="Times New Roman"/>
                <w:sz w:val="26"/>
                <w:szCs w:val="20"/>
                <w:lang w:val="en-US"/>
              </w:rPr>
              <w:t>Styrene, 9d</w:t>
            </w:r>
          </w:p>
          <w:p w:rsidR="00EC3E78" w:rsidRPr="003E23D3" w:rsidRDefault="00EC3E78" w:rsidP="00EC3E78">
            <w:pPr>
              <w:widowControl w:val="0"/>
              <w:spacing w:after="0" w:line="240" w:lineRule="auto"/>
              <w:jc w:val="both"/>
              <w:rPr>
                <w:rFonts w:ascii="Times New Roman" w:eastAsia="Times New Roman" w:hAnsi="Times New Roman" w:cs="Times New Roman"/>
                <w:sz w:val="26"/>
                <w:szCs w:val="20"/>
                <w:lang w:val="en-US"/>
              </w:rPr>
            </w:pPr>
            <w:r w:rsidRPr="003E23D3">
              <w:rPr>
                <w:rFonts w:ascii="Times New Roman" w:eastAsia="Times New Roman" w:hAnsi="Times New Roman" w:cs="Times New Roman"/>
                <w:sz w:val="26"/>
                <w:szCs w:val="20"/>
                <w:lang w:val="en-US"/>
              </w:rPr>
              <w:t>Benzoyl peroxide or AIBN - on orders</w:t>
            </w:r>
            <w:r w:rsidRPr="003E23D3">
              <w:rPr>
                <w:rFonts w:ascii="Times New Roman" w:eastAsia="Times New Roman" w:hAnsi="Times New Roman" w:cs="Times New Roman"/>
                <w:sz w:val="26"/>
                <w:szCs w:val="20"/>
                <w:lang w:val="en-US"/>
              </w:rPr>
              <w:br/>
            </w:r>
            <w:r w:rsidRPr="003E23D3">
              <w:rPr>
                <w:rFonts w:ascii="Times New Roman" w:eastAsia="Times New Roman" w:hAnsi="Times New Roman" w:cs="Times New Roman"/>
                <w:sz w:val="26"/>
                <w:szCs w:val="20"/>
                <w:lang w:val="en-US"/>
              </w:rPr>
              <w:lastRenderedPageBreak/>
              <w:t>Benzene, toluene or dichloroethane, 80-100 mL</w:t>
            </w:r>
          </w:p>
          <w:p w:rsidR="00EC3E78" w:rsidRPr="00EC3E78" w:rsidRDefault="00EC3E78" w:rsidP="00EC3E78">
            <w:pPr>
              <w:widowControl w:val="0"/>
              <w:spacing w:after="0" w:line="240" w:lineRule="auto"/>
              <w:jc w:val="both"/>
              <w:rPr>
                <w:rFonts w:ascii="Times New Roman" w:eastAsia="Times New Roman" w:hAnsi="Times New Roman" w:cs="Times New Roman"/>
                <w:sz w:val="26"/>
                <w:szCs w:val="20"/>
                <w:lang w:val="en-US"/>
              </w:rPr>
            </w:pPr>
            <w:r w:rsidRPr="003E23D3">
              <w:rPr>
                <w:rFonts w:ascii="Times New Roman" w:eastAsia="Times New Roman" w:hAnsi="Times New Roman" w:cs="Times New Roman"/>
                <w:sz w:val="26"/>
                <w:szCs w:val="20"/>
                <w:lang w:val="en-US"/>
              </w:rPr>
              <w:t>Ethanol (hydrolysis) or petroleum ether 400-600 ml</w:t>
            </w:r>
          </w:p>
        </w:tc>
        <w:tc>
          <w:tcPr>
            <w:tcW w:w="4643" w:type="dxa"/>
          </w:tcPr>
          <w:p w:rsidR="00EC3E78" w:rsidRPr="003E23D3" w:rsidRDefault="00EC3E78" w:rsidP="00EC3E78">
            <w:pPr>
              <w:widowControl w:val="0"/>
              <w:spacing w:after="0" w:line="240" w:lineRule="auto"/>
              <w:ind w:left="177"/>
              <w:jc w:val="both"/>
              <w:rPr>
                <w:rFonts w:ascii="Times New Roman" w:eastAsia="Times New Roman" w:hAnsi="Times New Roman" w:cs="Times New Roman"/>
                <w:sz w:val="26"/>
                <w:szCs w:val="20"/>
                <w:lang w:val="en-US"/>
              </w:rPr>
            </w:pPr>
            <w:r w:rsidRPr="003E23D3">
              <w:rPr>
                <w:rFonts w:ascii="Times New Roman" w:eastAsia="Times New Roman" w:hAnsi="Times New Roman" w:cs="Times New Roman"/>
                <w:sz w:val="26"/>
                <w:szCs w:val="20"/>
                <w:lang w:val="en-US"/>
              </w:rPr>
              <w:lastRenderedPageBreak/>
              <w:t>ampoules</w:t>
            </w:r>
            <w:r w:rsidRPr="003E23D3">
              <w:rPr>
                <w:rFonts w:ascii="Times New Roman" w:eastAsia="Times New Roman" w:hAnsi="Times New Roman" w:cs="Times New Roman"/>
                <w:sz w:val="26"/>
                <w:szCs w:val="20"/>
                <w:lang w:val="en-US"/>
              </w:rPr>
              <w:br/>
              <w:t>Microburet emk.5 ml</w:t>
            </w:r>
          </w:p>
          <w:p w:rsidR="00EC3E78" w:rsidRPr="003E23D3" w:rsidRDefault="00EC3E78" w:rsidP="00EC3E78">
            <w:pPr>
              <w:widowControl w:val="0"/>
              <w:spacing w:after="0" w:line="240" w:lineRule="auto"/>
              <w:ind w:left="177"/>
              <w:jc w:val="both"/>
              <w:rPr>
                <w:rFonts w:ascii="Times New Roman" w:eastAsia="Times New Roman" w:hAnsi="Times New Roman" w:cs="Times New Roman"/>
                <w:sz w:val="26"/>
                <w:szCs w:val="20"/>
                <w:lang w:val="en-US"/>
              </w:rPr>
            </w:pPr>
            <w:r w:rsidRPr="003E23D3">
              <w:rPr>
                <w:rFonts w:ascii="Times New Roman" w:eastAsia="Times New Roman" w:hAnsi="Times New Roman" w:cs="Times New Roman"/>
                <w:sz w:val="26"/>
                <w:szCs w:val="20"/>
                <w:lang w:val="en-US"/>
              </w:rPr>
              <w:lastRenderedPageBreak/>
              <w:t>Conical flask cap. 50-100 mL</w:t>
            </w:r>
          </w:p>
          <w:p w:rsidR="00EC3E78" w:rsidRPr="003E23D3" w:rsidRDefault="00EC3E78" w:rsidP="00EC3E78">
            <w:pPr>
              <w:widowControl w:val="0"/>
              <w:spacing w:after="0" w:line="240" w:lineRule="auto"/>
              <w:ind w:left="177"/>
              <w:jc w:val="both"/>
              <w:rPr>
                <w:rFonts w:ascii="Times New Roman" w:eastAsia="Times New Roman" w:hAnsi="Times New Roman" w:cs="Times New Roman"/>
                <w:sz w:val="26"/>
                <w:szCs w:val="20"/>
                <w:lang w:val="en-US"/>
              </w:rPr>
            </w:pPr>
            <w:r w:rsidRPr="003E23D3">
              <w:rPr>
                <w:rFonts w:ascii="Times New Roman" w:eastAsia="Times New Roman" w:hAnsi="Times New Roman" w:cs="Times New Roman"/>
                <w:sz w:val="26"/>
                <w:szCs w:val="20"/>
                <w:lang w:val="en-US"/>
              </w:rPr>
              <w:t>dropping funnel</w:t>
            </w:r>
          </w:p>
          <w:p w:rsidR="00EC3E78" w:rsidRPr="003E23D3" w:rsidRDefault="00EC3E78" w:rsidP="00EC3E78">
            <w:pPr>
              <w:widowControl w:val="0"/>
              <w:spacing w:after="0" w:line="240" w:lineRule="auto"/>
              <w:ind w:left="177"/>
              <w:jc w:val="both"/>
              <w:rPr>
                <w:rFonts w:ascii="Times New Roman" w:eastAsia="Times New Roman" w:hAnsi="Times New Roman" w:cs="Times New Roman"/>
                <w:sz w:val="26"/>
                <w:szCs w:val="20"/>
                <w:lang w:val="en-US"/>
              </w:rPr>
            </w:pPr>
            <w:r w:rsidRPr="003E23D3">
              <w:rPr>
                <w:rFonts w:ascii="Times New Roman" w:eastAsia="Times New Roman" w:hAnsi="Times New Roman" w:cs="Times New Roman"/>
                <w:sz w:val="26"/>
                <w:szCs w:val="20"/>
                <w:lang w:val="en-US"/>
              </w:rPr>
              <w:t>Ml glass emk.250</w:t>
            </w:r>
          </w:p>
          <w:p w:rsidR="00EC3E78" w:rsidRPr="00EC3E78" w:rsidRDefault="00EC3E78" w:rsidP="00EC3E78">
            <w:pPr>
              <w:widowControl w:val="0"/>
              <w:spacing w:after="0" w:line="240" w:lineRule="auto"/>
              <w:ind w:left="177"/>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small funnel</w:t>
            </w:r>
          </w:p>
          <w:p w:rsidR="00EC3E78" w:rsidRPr="00EC3E78" w:rsidRDefault="00EC3E78" w:rsidP="00EC3E78">
            <w:pPr>
              <w:widowControl w:val="0"/>
              <w:spacing w:after="0" w:line="240" w:lineRule="auto"/>
              <w:ind w:left="177"/>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Petri dish</w:t>
            </w:r>
          </w:p>
        </w:tc>
      </w:tr>
    </w:tbl>
    <w:p w:rsidR="00EC3E78" w:rsidRPr="00EC3E78" w:rsidRDefault="00EC3E78" w:rsidP="00EC3E78">
      <w:pPr>
        <w:widowControl w:val="0"/>
        <w:spacing w:after="0" w:line="264" w:lineRule="auto"/>
        <w:jc w:val="both"/>
        <w:rPr>
          <w:rFonts w:ascii="Times New Roman" w:eastAsia="Times New Roman" w:hAnsi="Times New Roman" w:cs="Times New Roman"/>
          <w:sz w:val="30"/>
          <w:szCs w:val="20"/>
        </w:rPr>
      </w:pPr>
    </w:p>
    <w:p w:rsidR="00EC3E78" w:rsidRPr="00EC3E78" w:rsidRDefault="00EC3E78" w:rsidP="00EC3E78">
      <w:pPr>
        <w:widowControl w:val="0"/>
        <w:spacing w:after="0" w:line="264"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Table 2. Form recording results</w:t>
      </w:r>
    </w:p>
    <w:p w:rsidR="00EC3E78" w:rsidRPr="00EC3E78" w:rsidRDefault="00EC3E78" w:rsidP="00EC3E78">
      <w:pPr>
        <w:widowControl w:val="0"/>
        <w:spacing w:after="0" w:line="264" w:lineRule="auto"/>
        <w:jc w:val="both"/>
        <w:rPr>
          <w:rFonts w:ascii="Times New Roman" w:eastAsia="Times New Roman" w:hAnsi="Times New Roman" w:cs="Times New Roman"/>
          <w:sz w:val="26"/>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773"/>
        <w:gridCol w:w="773"/>
        <w:gridCol w:w="773"/>
        <w:gridCol w:w="773"/>
        <w:gridCol w:w="773"/>
        <w:gridCol w:w="773"/>
        <w:gridCol w:w="773"/>
        <w:gridCol w:w="773"/>
        <w:gridCol w:w="773"/>
        <w:gridCol w:w="773"/>
        <w:gridCol w:w="520"/>
        <w:gridCol w:w="850"/>
      </w:tblGrid>
      <w:tr w:rsidR="00EC3E78" w:rsidRPr="00EC3E78" w:rsidTr="00EC3E78">
        <w:trPr>
          <w:cantSplit/>
          <w:jc w:val="center"/>
        </w:trPr>
        <w:tc>
          <w:tcPr>
            <w:tcW w:w="4638" w:type="dxa"/>
            <w:gridSpan w:val="6"/>
          </w:tcPr>
          <w:p w:rsidR="00EC3E78" w:rsidRPr="00EC3E78" w:rsidRDefault="00EC3E78" w:rsidP="00EC3E78">
            <w:pPr>
              <w:widowControl w:val="0"/>
              <w:spacing w:after="0" w:line="240" w:lineRule="auto"/>
              <w:jc w:val="center"/>
              <w:rPr>
                <w:rFonts w:ascii="Times New Roman" w:eastAsia="Times New Roman" w:hAnsi="Times New Roman" w:cs="Times New Roman"/>
                <w:szCs w:val="20"/>
              </w:rPr>
            </w:pPr>
            <w:r w:rsidRPr="00EC3E78">
              <w:rPr>
                <w:rFonts w:ascii="Times New Roman" w:eastAsia="Times New Roman" w:hAnsi="Times New Roman" w:cs="Times New Roman"/>
                <w:szCs w:val="20"/>
              </w:rPr>
              <w:t>Loading</w:t>
            </w:r>
          </w:p>
        </w:tc>
        <w:tc>
          <w:tcPr>
            <w:tcW w:w="1546" w:type="dxa"/>
            <w:gridSpan w:val="2"/>
            <w:vMerge w:val="restart"/>
          </w:tcPr>
          <w:p w:rsidR="00EC3E78" w:rsidRPr="00EC3E78" w:rsidRDefault="00EC3E78" w:rsidP="00EC3E78">
            <w:pPr>
              <w:widowControl w:val="0"/>
              <w:spacing w:after="0" w:line="240" w:lineRule="auto"/>
              <w:jc w:val="center"/>
              <w:rPr>
                <w:rFonts w:ascii="Times New Roman" w:eastAsia="Times New Roman" w:hAnsi="Times New Roman" w:cs="Times New Roman"/>
                <w:szCs w:val="20"/>
              </w:rPr>
            </w:pPr>
            <w:r w:rsidRPr="00EC3E78">
              <w:rPr>
                <w:rFonts w:ascii="Times New Roman" w:eastAsia="Times New Roman" w:hAnsi="Times New Roman" w:cs="Times New Roman"/>
                <w:szCs w:val="20"/>
              </w:rPr>
              <w:t>Exit</w:t>
            </w:r>
            <w:r w:rsidRPr="00EC3E78">
              <w:rPr>
                <w:rFonts w:ascii="Times New Roman" w:eastAsia="Times New Roman" w:hAnsi="Times New Roman" w:cs="Times New Roman"/>
                <w:szCs w:val="20"/>
              </w:rPr>
              <w:br/>
              <w:t>polymer</w:t>
            </w:r>
          </w:p>
        </w:tc>
        <w:tc>
          <w:tcPr>
            <w:tcW w:w="1546" w:type="dxa"/>
            <w:gridSpan w:val="2"/>
            <w:vMerge w:val="restart"/>
          </w:tcPr>
          <w:p w:rsidR="00EC3E78" w:rsidRPr="00EC3E78" w:rsidRDefault="00EC3E78" w:rsidP="00EC3E78">
            <w:pPr>
              <w:widowControl w:val="0"/>
              <w:spacing w:after="0" w:line="240" w:lineRule="auto"/>
              <w:jc w:val="center"/>
              <w:rPr>
                <w:rFonts w:ascii="Times New Roman" w:eastAsia="Times New Roman" w:hAnsi="Times New Roman" w:cs="Times New Roman"/>
                <w:szCs w:val="20"/>
              </w:rPr>
            </w:pPr>
            <w:r w:rsidRPr="00EC3E78">
              <w:rPr>
                <w:rFonts w:ascii="Times New Roman" w:eastAsia="Times New Roman" w:hAnsi="Times New Roman" w:cs="Times New Roman"/>
                <w:szCs w:val="20"/>
              </w:rPr>
              <w:t>The polymerization rate</w:t>
            </w:r>
          </w:p>
        </w:tc>
        <w:tc>
          <w:tcPr>
            <w:tcW w:w="1370" w:type="dxa"/>
            <w:gridSpan w:val="2"/>
            <w:vMerge w:val="restart"/>
          </w:tcPr>
          <w:p w:rsidR="00EC3E78" w:rsidRPr="00EC3E78" w:rsidRDefault="00EC3E78" w:rsidP="00EC3E78">
            <w:pPr>
              <w:widowControl w:val="0"/>
              <w:spacing w:after="0" w:line="240" w:lineRule="auto"/>
              <w:jc w:val="center"/>
              <w:rPr>
                <w:rFonts w:ascii="Times New Roman" w:eastAsia="Times New Roman" w:hAnsi="Times New Roman" w:cs="Times New Roman"/>
                <w:szCs w:val="20"/>
              </w:rPr>
            </w:pPr>
            <w:r w:rsidRPr="00EC3E78">
              <w:rPr>
                <w:rFonts w:ascii="Times New Roman" w:eastAsia="Times New Roman" w:hAnsi="Times New Roman" w:cs="Times New Roman"/>
                <w:szCs w:val="20"/>
              </w:rPr>
              <w:t>Characterization of polymer</w:t>
            </w:r>
          </w:p>
        </w:tc>
      </w:tr>
      <w:tr w:rsidR="00EC3E78" w:rsidRPr="00EC3E78" w:rsidTr="00EC3E78">
        <w:trPr>
          <w:cantSplit/>
          <w:jc w:val="center"/>
        </w:trPr>
        <w:tc>
          <w:tcPr>
            <w:tcW w:w="2319" w:type="dxa"/>
            <w:gridSpan w:val="3"/>
          </w:tcPr>
          <w:p w:rsidR="00EC3E78" w:rsidRPr="00EC3E78" w:rsidRDefault="00EC3E78" w:rsidP="00EC3E78">
            <w:pPr>
              <w:widowControl w:val="0"/>
              <w:spacing w:after="0" w:line="240" w:lineRule="auto"/>
              <w:jc w:val="center"/>
              <w:rPr>
                <w:rFonts w:ascii="Times New Roman" w:eastAsia="Times New Roman" w:hAnsi="Times New Roman" w:cs="Times New Roman"/>
                <w:szCs w:val="20"/>
                <w:lang w:val="en-US"/>
              </w:rPr>
            </w:pPr>
            <w:r w:rsidRPr="00EC3E78">
              <w:rPr>
                <w:rFonts w:ascii="Times New Roman" w:eastAsia="Times New Roman" w:hAnsi="Times New Roman" w:cs="Times New Roman"/>
                <w:szCs w:val="20"/>
                <w:lang w:val="en-US"/>
              </w:rPr>
              <w:t>monomer</w:t>
            </w:r>
          </w:p>
        </w:tc>
        <w:tc>
          <w:tcPr>
            <w:tcW w:w="2319" w:type="dxa"/>
            <w:gridSpan w:val="3"/>
          </w:tcPr>
          <w:p w:rsidR="00EC3E78" w:rsidRPr="00EC3E78" w:rsidRDefault="00EC3E78" w:rsidP="00EC3E78">
            <w:pPr>
              <w:widowControl w:val="0"/>
              <w:spacing w:after="0" w:line="240" w:lineRule="auto"/>
              <w:jc w:val="center"/>
              <w:rPr>
                <w:rFonts w:ascii="Times New Roman" w:eastAsia="Times New Roman" w:hAnsi="Times New Roman" w:cs="Times New Roman"/>
                <w:szCs w:val="20"/>
              </w:rPr>
            </w:pPr>
            <w:r w:rsidRPr="00EC3E78">
              <w:rPr>
                <w:rFonts w:ascii="Times New Roman" w:eastAsia="Times New Roman" w:hAnsi="Times New Roman" w:cs="Times New Roman"/>
                <w:szCs w:val="20"/>
              </w:rPr>
              <w:t>initiator</w:t>
            </w:r>
          </w:p>
        </w:tc>
        <w:tc>
          <w:tcPr>
            <w:tcW w:w="1546" w:type="dxa"/>
            <w:gridSpan w:val="2"/>
            <w:vMerge/>
          </w:tcPr>
          <w:p w:rsidR="00EC3E78" w:rsidRPr="00EC3E78" w:rsidRDefault="00EC3E78" w:rsidP="00EC3E78">
            <w:pPr>
              <w:widowControl w:val="0"/>
              <w:spacing w:after="0" w:line="240" w:lineRule="auto"/>
              <w:jc w:val="center"/>
              <w:rPr>
                <w:rFonts w:ascii="Times New Roman" w:eastAsia="Times New Roman" w:hAnsi="Times New Roman" w:cs="Times New Roman"/>
                <w:szCs w:val="20"/>
              </w:rPr>
            </w:pPr>
          </w:p>
        </w:tc>
        <w:tc>
          <w:tcPr>
            <w:tcW w:w="1546" w:type="dxa"/>
            <w:gridSpan w:val="2"/>
            <w:vMerge/>
          </w:tcPr>
          <w:p w:rsidR="00EC3E78" w:rsidRPr="00EC3E78" w:rsidRDefault="00EC3E78" w:rsidP="00EC3E78">
            <w:pPr>
              <w:widowControl w:val="0"/>
              <w:spacing w:after="0" w:line="240" w:lineRule="auto"/>
              <w:jc w:val="center"/>
              <w:rPr>
                <w:rFonts w:ascii="Times New Roman" w:eastAsia="Times New Roman" w:hAnsi="Times New Roman" w:cs="Times New Roman"/>
                <w:szCs w:val="20"/>
              </w:rPr>
            </w:pPr>
          </w:p>
        </w:tc>
        <w:tc>
          <w:tcPr>
            <w:tcW w:w="1370" w:type="dxa"/>
            <w:gridSpan w:val="2"/>
            <w:vMerge/>
          </w:tcPr>
          <w:p w:rsidR="00EC3E78" w:rsidRPr="00EC3E78" w:rsidRDefault="00EC3E78" w:rsidP="00EC3E78">
            <w:pPr>
              <w:widowControl w:val="0"/>
              <w:spacing w:after="0" w:line="240" w:lineRule="auto"/>
              <w:jc w:val="center"/>
              <w:rPr>
                <w:rFonts w:ascii="Times New Roman" w:eastAsia="Times New Roman" w:hAnsi="Times New Roman" w:cs="Times New Roman"/>
                <w:szCs w:val="20"/>
              </w:rPr>
            </w:pPr>
          </w:p>
        </w:tc>
      </w:tr>
      <w:tr w:rsidR="00EC3E78" w:rsidRPr="00EC3E78" w:rsidTr="00EC3E78">
        <w:trPr>
          <w:cantSplit/>
          <w:trHeight w:val="784"/>
          <w:jc w:val="center"/>
        </w:trPr>
        <w:tc>
          <w:tcPr>
            <w:tcW w:w="773" w:type="dxa"/>
          </w:tcPr>
          <w:p w:rsidR="00EC3E78" w:rsidRPr="00EC3E78" w:rsidRDefault="00EC3E78" w:rsidP="00EC3E78">
            <w:pPr>
              <w:widowControl w:val="0"/>
              <w:spacing w:after="0" w:line="240" w:lineRule="auto"/>
              <w:jc w:val="center"/>
              <w:rPr>
                <w:rFonts w:ascii="Times New Roman" w:eastAsia="Times New Roman" w:hAnsi="Times New Roman" w:cs="Times New Roman"/>
                <w:szCs w:val="20"/>
                <w:lang w:val="en-US"/>
              </w:rPr>
            </w:pPr>
            <w:r w:rsidRPr="00EC3E78">
              <w:rPr>
                <w:rFonts w:ascii="Times New Roman" w:eastAsia="Times New Roman" w:hAnsi="Times New Roman" w:cs="Times New Roman"/>
                <w:szCs w:val="20"/>
                <w:lang w:val="en-US"/>
              </w:rPr>
              <w:t>g</w:t>
            </w:r>
          </w:p>
        </w:tc>
        <w:tc>
          <w:tcPr>
            <w:tcW w:w="773" w:type="dxa"/>
          </w:tcPr>
          <w:p w:rsidR="00EC3E78" w:rsidRPr="00EC3E78" w:rsidRDefault="00EC3E78" w:rsidP="00EC3E78">
            <w:pPr>
              <w:widowControl w:val="0"/>
              <w:spacing w:after="0" w:line="240" w:lineRule="auto"/>
              <w:jc w:val="center"/>
              <w:rPr>
                <w:rFonts w:ascii="Times New Roman" w:eastAsia="Times New Roman" w:hAnsi="Times New Roman" w:cs="Times New Roman"/>
                <w:szCs w:val="20"/>
              </w:rPr>
            </w:pPr>
            <w:r w:rsidRPr="00EC3E78">
              <w:rPr>
                <w:rFonts w:ascii="Times New Roman" w:eastAsia="Times New Roman" w:hAnsi="Times New Roman" w:cs="Times New Roman"/>
                <w:szCs w:val="20"/>
              </w:rPr>
              <w:t xml:space="preserve">mol </w:t>
            </w:r>
          </w:p>
        </w:tc>
        <w:tc>
          <w:tcPr>
            <w:tcW w:w="773" w:type="dxa"/>
          </w:tcPr>
          <w:p w:rsidR="00EC3E78" w:rsidRPr="00EC3E78" w:rsidRDefault="00EC3E78" w:rsidP="00EC3E78">
            <w:pPr>
              <w:widowControl w:val="0"/>
              <w:spacing w:after="0" w:line="240" w:lineRule="auto"/>
              <w:jc w:val="center"/>
              <w:rPr>
                <w:rFonts w:ascii="Times New Roman" w:eastAsia="Times New Roman" w:hAnsi="Times New Roman" w:cs="Times New Roman"/>
                <w:szCs w:val="20"/>
              </w:rPr>
            </w:pPr>
            <w:r w:rsidRPr="00EC3E78">
              <w:rPr>
                <w:rFonts w:ascii="Times New Roman" w:eastAsia="Times New Roman" w:hAnsi="Times New Roman" w:cs="Times New Roman"/>
                <w:szCs w:val="20"/>
              </w:rPr>
              <w:t>mol / l</w:t>
            </w:r>
          </w:p>
        </w:tc>
        <w:tc>
          <w:tcPr>
            <w:tcW w:w="773" w:type="dxa"/>
          </w:tcPr>
          <w:p w:rsidR="00EC3E78" w:rsidRPr="00EC3E78" w:rsidRDefault="00EC3E78" w:rsidP="00EC3E78">
            <w:pPr>
              <w:widowControl w:val="0"/>
              <w:spacing w:after="0" w:line="240" w:lineRule="auto"/>
              <w:jc w:val="center"/>
              <w:rPr>
                <w:rFonts w:ascii="Times New Roman" w:eastAsia="Times New Roman" w:hAnsi="Times New Roman" w:cs="Times New Roman"/>
                <w:szCs w:val="20"/>
                <w:lang w:val="en-US"/>
              </w:rPr>
            </w:pPr>
            <w:r w:rsidRPr="00EC3E78">
              <w:rPr>
                <w:rFonts w:ascii="Times New Roman" w:eastAsia="Times New Roman" w:hAnsi="Times New Roman" w:cs="Times New Roman"/>
                <w:szCs w:val="20"/>
                <w:lang w:val="en-US"/>
              </w:rPr>
              <w:t>g</w:t>
            </w:r>
          </w:p>
        </w:tc>
        <w:tc>
          <w:tcPr>
            <w:tcW w:w="773" w:type="dxa"/>
          </w:tcPr>
          <w:p w:rsidR="00EC3E78" w:rsidRPr="00EC3E78" w:rsidRDefault="00EC3E78" w:rsidP="00EC3E78">
            <w:pPr>
              <w:widowControl w:val="0"/>
              <w:spacing w:after="0" w:line="240" w:lineRule="auto"/>
              <w:jc w:val="center"/>
              <w:rPr>
                <w:rFonts w:ascii="Times New Roman" w:eastAsia="Times New Roman" w:hAnsi="Times New Roman" w:cs="Times New Roman"/>
                <w:szCs w:val="20"/>
              </w:rPr>
            </w:pPr>
            <w:r w:rsidRPr="00EC3E78">
              <w:rPr>
                <w:rFonts w:ascii="Times New Roman" w:eastAsia="Times New Roman" w:hAnsi="Times New Roman" w:cs="Times New Roman"/>
                <w:szCs w:val="20"/>
              </w:rPr>
              <w:t>%</w:t>
            </w:r>
          </w:p>
        </w:tc>
        <w:tc>
          <w:tcPr>
            <w:tcW w:w="773" w:type="dxa"/>
          </w:tcPr>
          <w:p w:rsidR="00EC3E78" w:rsidRPr="00EC3E78" w:rsidRDefault="00EC3E78" w:rsidP="00EC3E78">
            <w:pPr>
              <w:widowControl w:val="0"/>
              <w:spacing w:after="0" w:line="240" w:lineRule="auto"/>
              <w:jc w:val="center"/>
              <w:rPr>
                <w:rFonts w:ascii="Times New Roman" w:eastAsia="Times New Roman" w:hAnsi="Times New Roman" w:cs="Times New Roman"/>
                <w:szCs w:val="20"/>
              </w:rPr>
            </w:pPr>
            <w:r w:rsidRPr="00EC3E78">
              <w:rPr>
                <w:rFonts w:ascii="Times New Roman" w:eastAsia="Times New Roman" w:hAnsi="Times New Roman" w:cs="Times New Roman"/>
                <w:szCs w:val="20"/>
              </w:rPr>
              <w:t>mol / l</w:t>
            </w:r>
          </w:p>
        </w:tc>
        <w:tc>
          <w:tcPr>
            <w:tcW w:w="773" w:type="dxa"/>
          </w:tcPr>
          <w:p w:rsidR="00EC3E78" w:rsidRPr="00EC3E78" w:rsidRDefault="00EC3E78" w:rsidP="00EC3E78">
            <w:pPr>
              <w:widowControl w:val="0"/>
              <w:spacing w:after="0" w:line="240" w:lineRule="auto"/>
              <w:jc w:val="center"/>
              <w:rPr>
                <w:rFonts w:ascii="Times New Roman" w:eastAsia="Times New Roman" w:hAnsi="Times New Roman" w:cs="Times New Roman"/>
                <w:szCs w:val="20"/>
                <w:lang w:val="en-US"/>
              </w:rPr>
            </w:pPr>
            <w:r w:rsidRPr="00EC3E78">
              <w:rPr>
                <w:rFonts w:ascii="Times New Roman" w:eastAsia="Times New Roman" w:hAnsi="Times New Roman" w:cs="Times New Roman"/>
                <w:szCs w:val="20"/>
                <w:lang w:val="en-US"/>
              </w:rPr>
              <w:t>g</w:t>
            </w:r>
          </w:p>
        </w:tc>
        <w:tc>
          <w:tcPr>
            <w:tcW w:w="773" w:type="dxa"/>
          </w:tcPr>
          <w:p w:rsidR="00EC3E78" w:rsidRPr="00EC3E78" w:rsidRDefault="00EC3E78" w:rsidP="00EC3E78">
            <w:pPr>
              <w:widowControl w:val="0"/>
              <w:spacing w:after="0" w:line="240" w:lineRule="auto"/>
              <w:jc w:val="center"/>
              <w:rPr>
                <w:rFonts w:ascii="Times New Roman" w:eastAsia="Times New Roman" w:hAnsi="Times New Roman" w:cs="Times New Roman"/>
                <w:szCs w:val="20"/>
              </w:rPr>
            </w:pPr>
            <w:r w:rsidRPr="00EC3E78">
              <w:rPr>
                <w:rFonts w:ascii="Times New Roman" w:eastAsia="Times New Roman" w:hAnsi="Times New Roman" w:cs="Times New Roman"/>
                <w:szCs w:val="20"/>
              </w:rPr>
              <w:t>%</w:t>
            </w:r>
          </w:p>
        </w:tc>
        <w:tc>
          <w:tcPr>
            <w:tcW w:w="773" w:type="dxa"/>
          </w:tcPr>
          <w:p w:rsidR="00EC3E78" w:rsidRPr="00EC3E78" w:rsidRDefault="00EC3E78" w:rsidP="00EC3E78">
            <w:pPr>
              <w:widowControl w:val="0"/>
              <w:spacing w:after="0" w:line="240" w:lineRule="auto"/>
              <w:jc w:val="center"/>
              <w:rPr>
                <w:rFonts w:ascii="Times New Roman" w:eastAsia="Times New Roman" w:hAnsi="Times New Roman" w:cs="Times New Roman"/>
                <w:szCs w:val="20"/>
              </w:rPr>
            </w:pPr>
            <w:r w:rsidRPr="00EC3E78">
              <w:rPr>
                <w:rFonts w:ascii="Times New Roman" w:eastAsia="Times New Roman" w:hAnsi="Times New Roman" w:cs="Times New Roman"/>
                <w:szCs w:val="20"/>
              </w:rPr>
              <w:t>% / min</w:t>
            </w:r>
          </w:p>
        </w:tc>
        <w:tc>
          <w:tcPr>
            <w:tcW w:w="773" w:type="dxa"/>
          </w:tcPr>
          <w:p w:rsidR="00EC3E78" w:rsidRPr="00EC3E78" w:rsidRDefault="00EC3E78" w:rsidP="00EC3E78">
            <w:pPr>
              <w:widowControl w:val="0"/>
              <w:spacing w:after="0" w:line="240" w:lineRule="auto"/>
              <w:jc w:val="center"/>
              <w:rPr>
                <w:rFonts w:ascii="Times New Roman" w:eastAsia="Times New Roman" w:hAnsi="Times New Roman" w:cs="Times New Roman"/>
                <w:szCs w:val="20"/>
              </w:rPr>
            </w:pPr>
            <w:r w:rsidRPr="00EC3E78">
              <w:rPr>
                <w:rFonts w:ascii="Times New Roman" w:eastAsia="Times New Roman" w:hAnsi="Times New Roman" w:cs="Times New Roman"/>
                <w:position w:val="-24"/>
                <w:szCs w:val="20"/>
              </w:rPr>
              <w:object w:dxaOrig="580" w:dyaOrig="620">
                <v:shape id="_x0000_i1099" type="#_x0000_t75" style="width:29pt;height:31pt" o:ole="" fillcolor="window">
                  <v:imagedata r:id="rId156" o:title=""/>
                </v:shape>
                <o:OLEObject Type="Embed" ProgID="Equation.3" ShapeID="_x0000_i1099" DrawAspect="Content" ObjectID="_1572701731" r:id="rId157"/>
              </w:object>
            </w:r>
          </w:p>
        </w:tc>
        <w:tc>
          <w:tcPr>
            <w:tcW w:w="520" w:type="dxa"/>
          </w:tcPr>
          <w:p w:rsidR="00EC3E78" w:rsidRPr="00EC3E78" w:rsidRDefault="00EC3E78" w:rsidP="00EC3E78">
            <w:pPr>
              <w:widowControl w:val="0"/>
              <w:spacing w:after="0" w:line="240" w:lineRule="auto"/>
              <w:jc w:val="center"/>
              <w:rPr>
                <w:rFonts w:ascii="Times New Roman" w:eastAsia="Times New Roman" w:hAnsi="Times New Roman" w:cs="Times New Roman"/>
                <w:szCs w:val="20"/>
                <w:lang w:val="en-US"/>
              </w:rPr>
            </w:pPr>
            <w:r w:rsidRPr="00EC3E78">
              <w:rPr>
                <w:rFonts w:ascii="Times New Roman" w:eastAsia="Times New Roman" w:hAnsi="Times New Roman" w:cs="Times New Roman"/>
                <w:szCs w:val="20"/>
                <w:lang w:val="en-US"/>
              </w:rPr>
              <w:t>[</w:t>
            </w:r>
            <w:r w:rsidRPr="00EC3E78">
              <w:rPr>
                <w:rFonts w:ascii="Times New Roman" w:eastAsia="Times New Roman" w:hAnsi="Times New Roman" w:cs="Times New Roman"/>
                <w:szCs w:val="20"/>
                <w:lang w:val="en-US"/>
              </w:rPr>
              <w:sym w:font="Symbol" w:char="F068"/>
            </w:r>
            <w:r w:rsidRPr="00EC3E78">
              <w:rPr>
                <w:rFonts w:ascii="Times New Roman" w:eastAsia="Times New Roman" w:hAnsi="Times New Roman" w:cs="Times New Roman"/>
                <w:szCs w:val="20"/>
                <w:lang w:val="en-US"/>
              </w:rPr>
              <w:t>]</w:t>
            </w:r>
          </w:p>
        </w:tc>
        <w:tc>
          <w:tcPr>
            <w:tcW w:w="850" w:type="dxa"/>
          </w:tcPr>
          <w:p w:rsidR="00EC3E78" w:rsidRPr="00EC3E78" w:rsidRDefault="00EC3E78" w:rsidP="00EC3E78">
            <w:pPr>
              <w:widowControl w:val="0"/>
              <w:spacing w:after="0" w:line="240" w:lineRule="auto"/>
              <w:jc w:val="center"/>
              <w:rPr>
                <w:rFonts w:ascii="Times New Roman" w:eastAsia="Times New Roman" w:hAnsi="Times New Roman" w:cs="Times New Roman"/>
                <w:szCs w:val="20"/>
              </w:rPr>
            </w:pPr>
            <w:r w:rsidRPr="00EC3E78">
              <w:rPr>
                <w:rFonts w:ascii="Times New Roman" w:eastAsia="Times New Roman" w:hAnsi="Times New Roman" w:cs="Times New Roman"/>
                <w:szCs w:val="20"/>
              </w:rPr>
              <w:t>MW</w:t>
            </w:r>
          </w:p>
        </w:tc>
      </w:tr>
      <w:tr w:rsidR="00EC3E78" w:rsidRPr="00EC3E78" w:rsidTr="00EC3E78">
        <w:trPr>
          <w:jc w:val="center"/>
        </w:trPr>
        <w:tc>
          <w:tcPr>
            <w:tcW w:w="773" w:type="dxa"/>
          </w:tcPr>
          <w:p w:rsidR="00EC3E78" w:rsidRPr="00EC3E78" w:rsidRDefault="00EC3E78" w:rsidP="00EC3E78">
            <w:pPr>
              <w:widowControl w:val="0"/>
              <w:spacing w:after="0" w:line="240" w:lineRule="auto"/>
              <w:jc w:val="center"/>
              <w:rPr>
                <w:rFonts w:ascii="Times New Roman" w:eastAsia="Times New Roman" w:hAnsi="Times New Roman" w:cs="Times New Roman"/>
                <w:szCs w:val="20"/>
              </w:rPr>
            </w:pPr>
            <w:r w:rsidRPr="00EC3E78">
              <w:rPr>
                <w:rFonts w:ascii="Times New Roman" w:eastAsia="Times New Roman" w:hAnsi="Times New Roman" w:cs="Times New Roman"/>
                <w:szCs w:val="20"/>
              </w:rPr>
              <w:t>1</w:t>
            </w:r>
          </w:p>
        </w:tc>
        <w:tc>
          <w:tcPr>
            <w:tcW w:w="773" w:type="dxa"/>
          </w:tcPr>
          <w:p w:rsidR="00EC3E78" w:rsidRPr="00EC3E78" w:rsidRDefault="00EC3E78" w:rsidP="00EC3E78">
            <w:pPr>
              <w:widowControl w:val="0"/>
              <w:spacing w:after="0" w:line="240" w:lineRule="auto"/>
              <w:jc w:val="center"/>
              <w:rPr>
                <w:rFonts w:ascii="Times New Roman" w:eastAsia="Times New Roman" w:hAnsi="Times New Roman" w:cs="Times New Roman"/>
                <w:szCs w:val="20"/>
              </w:rPr>
            </w:pPr>
            <w:r w:rsidRPr="00EC3E78">
              <w:rPr>
                <w:rFonts w:ascii="Times New Roman" w:eastAsia="Times New Roman" w:hAnsi="Times New Roman" w:cs="Times New Roman"/>
                <w:szCs w:val="20"/>
              </w:rPr>
              <w:t>2</w:t>
            </w:r>
          </w:p>
        </w:tc>
        <w:tc>
          <w:tcPr>
            <w:tcW w:w="773" w:type="dxa"/>
          </w:tcPr>
          <w:p w:rsidR="00EC3E78" w:rsidRPr="00EC3E78" w:rsidRDefault="00EC3E78" w:rsidP="00EC3E78">
            <w:pPr>
              <w:widowControl w:val="0"/>
              <w:spacing w:after="0" w:line="240" w:lineRule="auto"/>
              <w:jc w:val="center"/>
              <w:rPr>
                <w:rFonts w:ascii="Times New Roman" w:eastAsia="Times New Roman" w:hAnsi="Times New Roman" w:cs="Times New Roman"/>
                <w:szCs w:val="20"/>
              </w:rPr>
            </w:pPr>
            <w:r w:rsidRPr="00EC3E78">
              <w:rPr>
                <w:rFonts w:ascii="Times New Roman" w:eastAsia="Times New Roman" w:hAnsi="Times New Roman" w:cs="Times New Roman"/>
                <w:szCs w:val="20"/>
              </w:rPr>
              <w:t>3</w:t>
            </w:r>
          </w:p>
        </w:tc>
        <w:tc>
          <w:tcPr>
            <w:tcW w:w="773" w:type="dxa"/>
          </w:tcPr>
          <w:p w:rsidR="00EC3E78" w:rsidRPr="00EC3E78" w:rsidRDefault="00EC3E78" w:rsidP="00EC3E78">
            <w:pPr>
              <w:widowControl w:val="0"/>
              <w:spacing w:after="0" w:line="240" w:lineRule="auto"/>
              <w:jc w:val="center"/>
              <w:rPr>
                <w:rFonts w:ascii="Times New Roman" w:eastAsia="Times New Roman" w:hAnsi="Times New Roman" w:cs="Times New Roman"/>
                <w:szCs w:val="20"/>
              </w:rPr>
            </w:pPr>
            <w:r w:rsidRPr="00EC3E78">
              <w:rPr>
                <w:rFonts w:ascii="Times New Roman" w:eastAsia="Times New Roman" w:hAnsi="Times New Roman" w:cs="Times New Roman"/>
                <w:szCs w:val="20"/>
              </w:rPr>
              <w:t>4</w:t>
            </w:r>
          </w:p>
        </w:tc>
        <w:tc>
          <w:tcPr>
            <w:tcW w:w="773" w:type="dxa"/>
          </w:tcPr>
          <w:p w:rsidR="00EC3E78" w:rsidRPr="00EC3E78" w:rsidRDefault="00EC3E78" w:rsidP="00EC3E78">
            <w:pPr>
              <w:widowControl w:val="0"/>
              <w:spacing w:after="0" w:line="240" w:lineRule="auto"/>
              <w:jc w:val="center"/>
              <w:rPr>
                <w:rFonts w:ascii="Times New Roman" w:eastAsia="Times New Roman" w:hAnsi="Times New Roman" w:cs="Times New Roman"/>
                <w:szCs w:val="20"/>
              </w:rPr>
            </w:pPr>
            <w:r w:rsidRPr="00EC3E78">
              <w:rPr>
                <w:rFonts w:ascii="Times New Roman" w:eastAsia="Times New Roman" w:hAnsi="Times New Roman" w:cs="Times New Roman"/>
                <w:szCs w:val="20"/>
              </w:rPr>
              <w:t>5</w:t>
            </w:r>
          </w:p>
        </w:tc>
        <w:tc>
          <w:tcPr>
            <w:tcW w:w="773" w:type="dxa"/>
          </w:tcPr>
          <w:p w:rsidR="00EC3E78" w:rsidRPr="00EC3E78" w:rsidRDefault="00EC3E78" w:rsidP="00EC3E78">
            <w:pPr>
              <w:widowControl w:val="0"/>
              <w:spacing w:after="0" w:line="240" w:lineRule="auto"/>
              <w:jc w:val="center"/>
              <w:rPr>
                <w:rFonts w:ascii="Times New Roman" w:eastAsia="Times New Roman" w:hAnsi="Times New Roman" w:cs="Times New Roman"/>
                <w:szCs w:val="20"/>
              </w:rPr>
            </w:pPr>
            <w:r w:rsidRPr="00EC3E78">
              <w:rPr>
                <w:rFonts w:ascii="Times New Roman" w:eastAsia="Times New Roman" w:hAnsi="Times New Roman" w:cs="Times New Roman"/>
                <w:szCs w:val="20"/>
              </w:rPr>
              <w:t>6</w:t>
            </w:r>
          </w:p>
        </w:tc>
        <w:tc>
          <w:tcPr>
            <w:tcW w:w="773" w:type="dxa"/>
          </w:tcPr>
          <w:p w:rsidR="00EC3E78" w:rsidRPr="00EC3E78" w:rsidRDefault="00EC3E78" w:rsidP="00EC3E78">
            <w:pPr>
              <w:widowControl w:val="0"/>
              <w:spacing w:after="0" w:line="240" w:lineRule="auto"/>
              <w:jc w:val="center"/>
              <w:rPr>
                <w:rFonts w:ascii="Times New Roman" w:eastAsia="Times New Roman" w:hAnsi="Times New Roman" w:cs="Times New Roman"/>
                <w:szCs w:val="20"/>
              </w:rPr>
            </w:pPr>
            <w:r w:rsidRPr="00EC3E78">
              <w:rPr>
                <w:rFonts w:ascii="Times New Roman" w:eastAsia="Times New Roman" w:hAnsi="Times New Roman" w:cs="Times New Roman"/>
                <w:szCs w:val="20"/>
              </w:rPr>
              <w:t>7</w:t>
            </w:r>
          </w:p>
        </w:tc>
        <w:tc>
          <w:tcPr>
            <w:tcW w:w="773" w:type="dxa"/>
          </w:tcPr>
          <w:p w:rsidR="00EC3E78" w:rsidRPr="00EC3E78" w:rsidRDefault="00EC3E78" w:rsidP="00EC3E78">
            <w:pPr>
              <w:widowControl w:val="0"/>
              <w:spacing w:after="0" w:line="240" w:lineRule="auto"/>
              <w:jc w:val="center"/>
              <w:rPr>
                <w:rFonts w:ascii="Times New Roman" w:eastAsia="Times New Roman" w:hAnsi="Times New Roman" w:cs="Times New Roman"/>
                <w:szCs w:val="20"/>
              </w:rPr>
            </w:pPr>
            <w:r w:rsidRPr="00EC3E78">
              <w:rPr>
                <w:rFonts w:ascii="Times New Roman" w:eastAsia="Times New Roman" w:hAnsi="Times New Roman" w:cs="Times New Roman"/>
                <w:szCs w:val="20"/>
              </w:rPr>
              <w:t>8</w:t>
            </w:r>
          </w:p>
        </w:tc>
        <w:tc>
          <w:tcPr>
            <w:tcW w:w="773" w:type="dxa"/>
          </w:tcPr>
          <w:p w:rsidR="00EC3E78" w:rsidRPr="00EC3E78" w:rsidRDefault="00EC3E78" w:rsidP="00EC3E78">
            <w:pPr>
              <w:widowControl w:val="0"/>
              <w:spacing w:after="0" w:line="240" w:lineRule="auto"/>
              <w:jc w:val="center"/>
              <w:rPr>
                <w:rFonts w:ascii="Times New Roman" w:eastAsia="Times New Roman" w:hAnsi="Times New Roman" w:cs="Times New Roman"/>
                <w:szCs w:val="20"/>
              </w:rPr>
            </w:pPr>
            <w:r w:rsidRPr="00EC3E78">
              <w:rPr>
                <w:rFonts w:ascii="Times New Roman" w:eastAsia="Times New Roman" w:hAnsi="Times New Roman" w:cs="Times New Roman"/>
                <w:szCs w:val="20"/>
              </w:rPr>
              <w:t>9</w:t>
            </w:r>
          </w:p>
        </w:tc>
        <w:tc>
          <w:tcPr>
            <w:tcW w:w="773" w:type="dxa"/>
          </w:tcPr>
          <w:p w:rsidR="00EC3E78" w:rsidRPr="00EC3E78" w:rsidRDefault="00EC3E78" w:rsidP="00EC3E78">
            <w:pPr>
              <w:widowControl w:val="0"/>
              <w:spacing w:after="0" w:line="240" w:lineRule="auto"/>
              <w:jc w:val="center"/>
              <w:rPr>
                <w:rFonts w:ascii="Times New Roman" w:eastAsia="Times New Roman" w:hAnsi="Times New Roman" w:cs="Times New Roman"/>
                <w:szCs w:val="20"/>
              </w:rPr>
            </w:pPr>
            <w:r w:rsidRPr="00EC3E78">
              <w:rPr>
                <w:rFonts w:ascii="Times New Roman" w:eastAsia="Times New Roman" w:hAnsi="Times New Roman" w:cs="Times New Roman"/>
                <w:szCs w:val="20"/>
              </w:rPr>
              <w:t>10</w:t>
            </w:r>
          </w:p>
        </w:tc>
        <w:tc>
          <w:tcPr>
            <w:tcW w:w="520" w:type="dxa"/>
          </w:tcPr>
          <w:p w:rsidR="00EC3E78" w:rsidRPr="00EC3E78" w:rsidRDefault="00EC3E78" w:rsidP="00EC3E78">
            <w:pPr>
              <w:widowControl w:val="0"/>
              <w:spacing w:after="0" w:line="240" w:lineRule="auto"/>
              <w:jc w:val="center"/>
              <w:rPr>
                <w:rFonts w:ascii="Times New Roman" w:eastAsia="Times New Roman" w:hAnsi="Times New Roman" w:cs="Times New Roman"/>
                <w:szCs w:val="20"/>
              </w:rPr>
            </w:pPr>
            <w:r w:rsidRPr="00EC3E78">
              <w:rPr>
                <w:rFonts w:ascii="Times New Roman" w:eastAsia="Times New Roman" w:hAnsi="Times New Roman" w:cs="Times New Roman"/>
                <w:szCs w:val="20"/>
              </w:rPr>
              <w:t>11</w:t>
            </w:r>
          </w:p>
        </w:tc>
        <w:tc>
          <w:tcPr>
            <w:tcW w:w="850" w:type="dxa"/>
          </w:tcPr>
          <w:p w:rsidR="00EC3E78" w:rsidRPr="00EC3E78" w:rsidRDefault="00EC3E78" w:rsidP="00EC3E78">
            <w:pPr>
              <w:widowControl w:val="0"/>
              <w:spacing w:after="0" w:line="240" w:lineRule="auto"/>
              <w:jc w:val="center"/>
              <w:rPr>
                <w:rFonts w:ascii="Times New Roman" w:eastAsia="Times New Roman" w:hAnsi="Times New Roman" w:cs="Times New Roman"/>
                <w:szCs w:val="20"/>
              </w:rPr>
            </w:pPr>
            <w:r w:rsidRPr="00EC3E78">
              <w:rPr>
                <w:rFonts w:ascii="Times New Roman" w:eastAsia="Times New Roman" w:hAnsi="Times New Roman" w:cs="Times New Roman"/>
                <w:szCs w:val="20"/>
              </w:rPr>
              <w:t>12</w:t>
            </w:r>
          </w:p>
        </w:tc>
      </w:tr>
      <w:tr w:rsidR="00EC3E78" w:rsidRPr="00EC3E78" w:rsidTr="00EC3E78">
        <w:trPr>
          <w:jc w:val="center"/>
        </w:trPr>
        <w:tc>
          <w:tcPr>
            <w:tcW w:w="773" w:type="dxa"/>
          </w:tcPr>
          <w:p w:rsidR="00EC3E78" w:rsidRPr="00EC3E78" w:rsidRDefault="00EC3E78" w:rsidP="00EC3E78">
            <w:pPr>
              <w:widowControl w:val="0"/>
              <w:spacing w:after="0" w:line="240" w:lineRule="auto"/>
              <w:jc w:val="both"/>
              <w:rPr>
                <w:rFonts w:ascii="Times New Roman" w:eastAsia="Times New Roman" w:hAnsi="Times New Roman" w:cs="Times New Roman"/>
                <w:szCs w:val="20"/>
              </w:rPr>
            </w:pPr>
          </w:p>
        </w:tc>
        <w:tc>
          <w:tcPr>
            <w:tcW w:w="773" w:type="dxa"/>
          </w:tcPr>
          <w:p w:rsidR="00EC3E78" w:rsidRPr="00EC3E78" w:rsidRDefault="00EC3E78" w:rsidP="00EC3E78">
            <w:pPr>
              <w:widowControl w:val="0"/>
              <w:spacing w:after="0" w:line="240" w:lineRule="auto"/>
              <w:jc w:val="both"/>
              <w:rPr>
                <w:rFonts w:ascii="Times New Roman" w:eastAsia="Times New Roman" w:hAnsi="Times New Roman" w:cs="Times New Roman"/>
                <w:szCs w:val="20"/>
              </w:rPr>
            </w:pPr>
          </w:p>
        </w:tc>
        <w:tc>
          <w:tcPr>
            <w:tcW w:w="773" w:type="dxa"/>
          </w:tcPr>
          <w:p w:rsidR="00EC3E78" w:rsidRPr="00EC3E78" w:rsidRDefault="00EC3E78" w:rsidP="00EC3E78">
            <w:pPr>
              <w:widowControl w:val="0"/>
              <w:spacing w:after="0" w:line="240" w:lineRule="auto"/>
              <w:jc w:val="both"/>
              <w:rPr>
                <w:rFonts w:ascii="Times New Roman" w:eastAsia="Times New Roman" w:hAnsi="Times New Roman" w:cs="Times New Roman"/>
                <w:szCs w:val="20"/>
              </w:rPr>
            </w:pPr>
          </w:p>
        </w:tc>
        <w:tc>
          <w:tcPr>
            <w:tcW w:w="773" w:type="dxa"/>
          </w:tcPr>
          <w:p w:rsidR="00EC3E78" w:rsidRPr="00EC3E78" w:rsidRDefault="00EC3E78" w:rsidP="00EC3E78">
            <w:pPr>
              <w:widowControl w:val="0"/>
              <w:spacing w:after="0" w:line="240" w:lineRule="auto"/>
              <w:jc w:val="both"/>
              <w:rPr>
                <w:rFonts w:ascii="Times New Roman" w:eastAsia="Times New Roman" w:hAnsi="Times New Roman" w:cs="Times New Roman"/>
                <w:szCs w:val="20"/>
              </w:rPr>
            </w:pPr>
          </w:p>
        </w:tc>
        <w:tc>
          <w:tcPr>
            <w:tcW w:w="773" w:type="dxa"/>
          </w:tcPr>
          <w:p w:rsidR="00EC3E78" w:rsidRPr="00EC3E78" w:rsidRDefault="00EC3E78" w:rsidP="00EC3E78">
            <w:pPr>
              <w:widowControl w:val="0"/>
              <w:spacing w:after="0" w:line="240" w:lineRule="auto"/>
              <w:jc w:val="both"/>
              <w:rPr>
                <w:rFonts w:ascii="Times New Roman" w:eastAsia="Times New Roman" w:hAnsi="Times New Roman" w:cs="Times New Roman"/>
                <w:szCs w:val="20"/>
              </w:rPr>
            </w:pPr>
          </w:p>
        </w:tc>
        <w:tc>
          <w:tcPr>
            <w:tcW w:w="773" w:type="dxa"/>
          </w:tcPr>
          <w:p w:rsidR="00EC3E78" w:rsidRPr="00EC3E78" w:rsidRDefault="00EC3E78" w:rsidP="00EC3E78">
            <w:pPr>
              <w:widowControl w:val="0"/>
              <w:spacing w:after="0" w:line="240" w:lineRule="auto"/>
              <w:jc w:val="both"/>
              <w:rPr>
                <w:rFonts w:ascii="Times New Roman" w:eastAsia="Times New Roman" w:hAnsi="Times New Roman" w:cs="Times New Roman"/>
                <w:szCs w:val="20"/>
              </w:rPr>
            </w:pPr>
          </w:p>
        </w:tc>
        <w:tc>
          <w:tcPr>
            <w:tcW w:w="773" w:type="dxa"/>
          </w:tcPr>
          <w:p w:rsidR="00EC3E78" w:rsidRPr="00EC3E78" w:rsidRDefault="00EC3E78" w:rsidP="00EC3E78">
            <w:pPr>
              <w:widowControl w:val="0"/>
              <w:spacing w:after="0" w:line="240" w:lineRule="auto"/>
              <w:jc w:val="both"/>
              <w:rPr>
                <w:rFonts w:ascii="Times New Roman" w:eastAsia="Times New Roman" w:hAnsi="Times New Roman" w:cs="Times New Roman"/>
                <w:szCs w:val="20"/>
              </w:rPr>
            </w:pPr>
          </w:p>
        </w:tc>
        <w:tc>
          <w:tcPr>
            <w:tcW w:w="773" w:type="dxa"/>
          </w:tcPr>
          <w:p w:rsidR="00EC3E78" w:rsidRPr="00EC3E78" w:rsidRDefault="00EC3E78" w:rsidP="00EC3E78">
            <w:pPr>
              <w:widowControl w:val="0"/>
              <w:spacing w:after="0" w:line="240" w:lineRule="auto"/>
              <w:jc w:val="both"/>
              <w:rPr>
                <w:rFonts w:ascii="Times New Roman" w:eastAsia="Times New Roman" w:hAnsi="Times New Roman" w:cs="Times New Roman"/>
                <w:szCs w:val="20"/>
              </w:rPr>
            </w:pPr>
          </w:p>
        </w:tc>
        <w:tc>
          <w:tcPr>
            <w:tcW w:w="773" w:type="dxa"/>
          </w:tcPr>
          <w:p w:rsidR="00EC3E78" w:rsidRPr="00EC3E78" w:rsidRDefault="00EC3E78" w:rsidP="00EC3E78">
            <w:pPr>
              <w:widowControl w:val="0"/>
              <w:spacing w:after="0" w:line="240" w:lineRule="auto"/>
              <w:jc w:val="both"/>
              <w:rPr>
                <w:rFonts w:ascii="Times New Roman" w:eastAsia="Times New Roman" w:hAnsi="Times New Roman" w:cs="Times New Roman"/>
                <w:szCs w:val="20"/>
              </w:rPr>
            </w:pPr>
          </w:p>
        </w:tc>
        <w:tc>
          <w:tcPr>
            <w:tcW w:w="773" w:type="dxa"/>
          </w:tcPr>
          <w:p w:rsidR="00EC3E78" w:rsidRPr="00EC3E78" w:rsidRDefault="00EC3E78" w:rsidP="00EC3E78">
            <w:pPr>
              <w:widowControl w:val="0"/>
              <w:spacing w:after="0" w:line="240" w:lineRule="auto"/>
              <w:jc w:val="both"/>
              <w:rPr>
                <w:rFonts w:ascii="Times New Roman" w:eastAsia="Times New Roman" w:hAnsi="Times New Roman" w:cs="Times New Roman"/>
                <w:szCs w:val="20"/>
              </w:rPr>
            </w:pPr>
          </w:p>
        </w:tc>
        <w:tc>
          <w:tcPr>
            <w:tcW w:w="520" w:type="dxa"/>
          </w:tcPr>
          <w:p w:rsidR="00EC3E78" w:rsidRPr="00EC3E78" w:rsidRDefault="00EC3E78" w:rsidP="00EC3E78">
            <w:pPr>
              <w:widowControl w:val="0"/>
              <w:spacing w:after="0" w:line="240" w:lineRule="auto"/>
              <w:jc w:val="both"/>
              <w:rPr>
                <w:rFonts w:ascii="Times New Roman" w:eastAsia="Times New Roman" w:hAnsi="Times New Roman" w:cs="Times New Roman"/>
                <w:szCs w:val="20"/>
              </w:rPr>
            </w:pPr>
          </w:p>
        </w:tc>
        <w:tc>
          <w:tcPr>
            <w:tcW w:w="850" w:type="dxa"/>
          </w:tcPr>
          <w:p w:rsidR="00EC3E78" w:rsidRPr="00EC3E78" w:rsidRDefault="00EC3E78" w:rsidP="00EC3E78">
            <w:pPr>
              <w:widowControl w:val="0"/>
              <w:spacing w:after="0" w:line="240" w:lineRule="auto"/>
              <w:jc w:val="both"/>
              <w:rPr>
                <w:rFonts w:ascii="Times New Roman" w:eastAsia="Times New Roman" w:hAnsi="Times New Roman" w:cs="Times New Roman"/>
                <w:szCs w:val="20"/>
              </w:rPr>
            </w:pPr>
          </w:p>
        </w:tc>
      </w:tr>
      <w:tr w:rsidR="00EC3E78" w:rsidRPr="00EC3E78" w:rsidTr="00EC3E78">
        <w:trPr>
          <w:jc w:val="center"/>
        </w:trPr>
        <w:tc>
          <w:tcPr>
            <w:tcW w:w="773" w:type="dxa"/>
          </w:tcPr>
          <w:p w:rsidR="00EC3E78" w:rsidRPr="00EC3E78" w:rsidRDefault="00EC3E78" w:rsidP="00EC3E78">
            <w:pPr>
              <w:widowControl w:val="0"/>
              <w:spacing w:after="0" w:line="240" w:lineRule="auto"/>
              <w:jc w:val="both"/>
              <w:rPr>
                <w:rFonts w:ascii="Times New Roman" w:eastAsia="Times New Roman" w:hAnsi="Times New Roman" w:cs="Times New Roman"/>
                <w:szCs w:val="20"/>
              </w:rPr>
            </w:pPr>
          </w:p>
        </w:tc>
        <w:tc>
          <w:tcPr>
            <w:tcW w:w="773" w:type="dxa"/>
          </w:tcPr>
          <w:p w:rsidR="00EC3E78" w:rsidRPr="00EC3E78" w:rsidRDefault="00EC3E78" w:rsidP="00EC3E78">
            <w:pPr>
              <w:widowControl w:val="0"/>
              <w:spacing w:after="0" w:line="240" w:lineRule="auto"/>
              <w:jc w:val="both"/>
              <w:rPr>
                <w:rFonts w:ascii="Times New Roman" w:eastAsia="Times New Roman" w:hAnsi="Times New Roman" w:cs="Times New Roman"/>
                <w:szCs w:val="20"/>
              </w:rPr>
            </w:pPr>
          </w:p>
        </w:tc>
        <w:tc>
          <w:tcPr>
            <w:tcW w:w="773" w:type="dxa"/>
          </w:tcPr>
          <w:p w:rsidR="00EC3E78" w:rsidRPr="00EC3E78" w:rsidRDefault="00EC3E78" w:rsidP="00EC3E78">
            <w:pPr>
              <w:widowControl w:val="0"/>
              <w:spacing w:after="0" w:line="240" w:lineRule="auto"/>
              <w:jc w:val="both"/>
              <w:rPr>
                <w:rFonts w:ascii="Times New Roman" w:eastAsia="Times New Roman" w:hAnsi="Times New Roman" w:cs="Times New Roman"/>
                <w:szCs w:val="20"/>
              </w:rPr>
            </w:pPr>
          </w:p>
        </w:tc>
        <w:tc>
          <w:tcPr>
            <w:tcW w:w="773" w:type="dxa"/>
          </w:tcPr>
          <w:p w:rsidR="00EC3E78" w:rsidRPr="00EC3E78" w:rsidRDefault="00EC3E78" w:rsidP="00EC3E78">
            <w:pPr>
              <w:widowControl w:val="0"/>
              <w:spacing w:after="0" w:line="240" w:lineRule="auto"/>
              <w:jc w:val="both"/>
              <w:rPr>
                <w:rFonts w:ascii="Times New Roman" w:eastAsia="Times New Roman" w:hAnsi="Times New Roman" w:cs="Times New Roman"/>
                <w:szCs w:val="20"/>
              </w:rPr>
            </w:pPr>
          </w:p>
        </w:tc>
        <w:tc>
          <w:tcPr>
            <w:tcW w:w="773" w:type="dxa"/>
          </w:tcPr>
          <w:p w:rsidR="00EC3E78" w:rsidRPr="00EC3E78" w:rsidRDefault="00EC3E78" w:rsidP="00EC3E78">
            <w:pPr>
              <w:widowControl w:val="0"/>
              <w:spacing w:after="0" w:line="240" w:lineRule="auto"/>
              <w:jc w:val="both"/>
              <w:rPr>
                <w:rFonts w:ascii="Times New Roman" w:eastAsia="Times New Roman" w:hAnsi="Times New Roman" w:cs="Times New Roman"/>
                <w:szCs w:val="20"/>
              </w:rPr>
            </w:pPr>
          </w:p>
        </w:tc>
        <w:tc>
          <w:tcPr>
            <w:tcW w:w="773" w:type="dxa"/>
          </w:tcPr>
          <w:p w:rsidR="00EC3E78" w:rsidRPr="00EC3E78" w:rsidRDefault="00EC3E78" w:rsidP="00EC3E78">
            <w:pPr>
              <w:widowControl w:val="0"/>
              <w:spacing w:after="0" w:line="240" w:lineRule="auto"/>
              <w:jc w:val="both"/>
              <w:rPr>
                <w:rFonts w:ascii="Times New Roman" w:eastAsia="Times New Roman" w:hAnsi="Times New Roman" w:cs="Times New Roman"/>
                <w:szCs w:val="20"/>
              </w:rPr>
            </w:pPr>
          </w:p>
        </w:tc>
        <w:tc>
          <w:tcPr>
            <w:tcW w:w="773" w:type="dxa"/>
          </w:tcPr>
          <w:p w:rsidR="00EC3E78" w:rsidRPr="00EC3E78" w:rsidRDefault="00EC3E78" w:rsidP="00EC3E78">
            <w:pPr>
              <w:widowControl w:val="0"/>
              <w:spacing w:after="0" w:line="240" w:lineRule="auto"/>
              <w:jc w:val="both"/>
              <w:rPr>
                <w:rFonts w:ascii="Times New Roman" w:eastAsia="Times New Roman" w:hAnsi="Times New Roman" w:cs="Times New Roman"/>
                <w:szCs w:val="20"/>
              </w:rPr>
            </w:pPr>
          </w:p>
        </w:tc>
        <w:tc>
          <w:tcPr>
            <w:tcW w:w="773" w:type="dxa"/>
          </w:tcPr>
          <w:p w:rsidR="00EC3E78" w:rsidRPr="00EC3E78" w:rsidRDefault="00EC3E78" w:rsidP="00EC3E78">
            <w:pPr>
              <w:widowControl w:val="0"/>
              <w:spacing w:after="0" w:line="240" w:lineRule="auto"/>
              <w:jc w:val="both"/>
              <w:rPr>
                <w:rFonts w:ascii="Times New Roman" w:eastAsia="Times New Roman" w:hAnsi="Times New Roman" w:cs="Times New Roman"/>
                <w:szCs w:val="20"/>
              </w:rPr>
            </w:pPr>
          </w:p>
        </w:tc>
        <w:tc>
          <w:tcPr>
            <w:tcW w:w="773" w:type="dxa"/>
          </w:tcPr>
          <w:p w:rsidR="00EC3E78" w:rsidRPr="00EC3E78" w:rsidRDefault="00EC3E78" w:rsidP="00EC3E78">
            <w:pPr>
              <w:widowControl w:val="0"/>
              <w:spacing w:after="0" w:line="240" w:lineRule="auto"/>
              <w:jc w:val="both"/>
              <w:rPr>
                <w:rFonts w:ascii="Times New Roman" w:eastAsia="Times New Roman" w:hAnsi="Times New Roman" w:cs="Times New Roman"/>
                <w:szCs w:val="20"/>
              </w:rPr>
            </w:pPr>
          </w:p>
        </w:tc>
        <w:tc>
          <w:tcPr>
            <w:tcW w:w="773" w:type="dxa"/>
          </w:tcPr>
          <w:p w:rsidR="00EC3E78" w:rsidRPr="00EC3E78" w:rsidRDefault="00EC3E78" w:rsidP="00EC3E78">
            <w:pPr>
              <w:widowControl w:val="0"/>
              <w:spacing w:after="0" w:line="240" w:lineRule="auto"/>
              <w:jc w:val="both"/>
              <w:rPr>
                <w:rFonts w:ascii="Times New Roman" w:eastAsia="Times New Roman" w:hAnsi="Times New Roman" w:cs="Times New Roman"/>
                <w:szCs w:val="20"/>
              </w:rPr>
            </w:pPr>
          </w:p>
        </w:tc>
        <w:tc>
          <w:tcPr>
            <w:tcW w:w="520" w:type="dxa"/>
          </w:tcPr>
          <w:p w:rsidR="00EC3E78" w:rsidRPr="00EC3E78" w:rsidRDefault="00EC3E78" w:rsidP="00EC3E78">
            <w:pPr>
              <w:widowControl w:val="0"/>
              <w:spacing w:after="0" w:line="240" w:lineRule="auto"/>
              <w:jc w:val="both"/>
              <w:rPr>
                <w:rFonts w:ascii="Times New Roman" w:eastAsia="Times New Roman" w:hAnsi="Times New Roman" w:cs="Times New Roman"/>
                <w:szCs w:val="20"/>
              </w:rPr>
            </w:pPr>
          </w:p>
        </w:tc>
        <w:tc>
          <w:tcPr>
            <w:tcW w:w="850" w:type="dxa"/>
          </w:tcPr>
          <w:p w:rsidR="00EC3E78" w:rsidRPr="00EC3E78" w:rsidRDefault="00EC3E78" w:rsidP="00EC3E78">
            <w:pPr>
              <w:widowControl w:val="0"/>
              <w:spacing w:after="0" w:line="240" w:lineRule="auto"/>
              <w:jc w:val="both"/>
              <w:rPr>
                <w:rFonts w:ascii="Times New Roman" w:eastAsia="Times New Roman" w:hAnsi="Times New Roman" w:cs="Times New Roman"/>
                <w:szCs w:val="20"/>
              </w:rPr>
            </w:pPr>
          </w:p>
        </w:tc>
      </w:tr>
    </w:tbl>
    <w:p w:rsidR="00EC3E78" w:rsidRPr="00EC3E78" w:rsidRDefault="00EC3E78" w:rsidP="00EC3E78">
      <w:pPr>
        <w:widowControl w:val="0"/>
        <w:spacing w:after="0" w:line="264" w:lineRule="auto"/>
        <w:jc w:val="both"/>
        <w:rPr>
          <w:rFonts w:ascii="Times New Roman" w:eastAsia="Times New Roman" w:hAnsi="Times New Roman" w:cs="Times New Roman"/>
          <w:b/>
          <w:sz w:val="30"/>
          <w:szCs w:val="20"/>
          <w:lang w:val="en-US"/>
        </w:rPr>
      </w:pPr>
    </w:p>
    <w:p w:rsidR="00EC3E78" w:rsidRPr="00EC3E78" w:rsidRDefault="00EC3E78" w:rsidP="00EC3E78">
      <w:pPr>
        <w:widowControl w:val="0"/>
        <w:spacing w:after="0" w:line="264" w:lineRule="auto"/>
        <w:ind w:firstLine="709"/>
        <w:jc w:val="both"/>
        <w:rPr>
          <w:rFonts w:ascii="Times New Roman" w:eastAsia="Times New Roman" w:hAnsi="Times New Roman" w:cs="Times New Roman"/>
          <w:b/>
          <w:sz w:val="30"/>
          <w:szCs w:val="20"/>
        </w:rPr>
      </w:pPr>
    </w:p>
    <w:p w:rsidR="00EC3E78" w:rsidRPr="00EC3E78" w:rsidRDefault="00EC3E78" w:rsidP="00EC3E78">
      <w:pPr>
        <w:widowControl w:val="0"/>
        <w:spacing w:after="0" w:line="264" w:lineRule="auto"/>
        <w:ind w:firstLine="709"/>
        <w:jc w:val="both"/>
        <w:rPr>
          <w:rFonts w:ascii="Times New Roman" w:eastAsia="Times New Roman" w:hAnsi="Times New Roman" w:cs="Times New Roman"/>
          <w:b/>
          <w:sz w:val="30"/>
          <w:szCs w:val="20"/>
        </w:rPr>
      </w:pPr>
      <w:r w:rsidRPr="00EC3E78">
        <w:rPr>
          <w:rFonts w:ascii="Times New Roman" w:eastAsia="Times New Roman" w:hAnsi="Times New Roman" w:cs="Times New Roman"/>
          <w:b/>
          <w:sz w:val="30"/>
          <w:szCs w:val="20"/>
        </w:rPr>
        <w:t>Carrying out experience</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In three vials loaded in the job specified amount of initiator and 3 g of styrene. The sealed ampoule is placed after dissolving the initiator in a thermostat at a predetermined temperature and maintained the required time. Upon completion of polymerization chilled vials opened, the polymer is dissolved in an aromatic or chlorinated hydrocarbon Scoma and precipitated in petroleum ether or alcohol, checking fullness of deposition.</w:t>
      </w: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The polymer was washed precipitant is filtered and dried in a pre-weighed Petri dish, first in air and then in an oven at 60 to 70</w:t>
      </w:r>
      <w:r w:rsidRPr="00EC3E78">
        <w:rPr>
          <w:rFonts w:ascii="Times New Roman" w:eastAsia="Times New Roman" w:hAnsi="Times New Roman" w:cs="Times New Roman"/>
          <w:sz w:val="30"/>
          <w:szCs w:val="20"/>
          <w:vertAlign w:val="superscript"/>
          <w:lang w:val="en-US"/>
        </w:rPr>
        <w:t>0</w:t>
      </w:r>
      <w:r w:rsidRPr="00EC3E78">
        <w:rPr>
          <w:rFonts w:ascii="Times New Roman" w:eastAsia="Times New Roman" w:hAnsi="Times New Roman" w:cs="Times New Roman"/>
          <w:sz w:val="30"/>
          <w:szCs w:val="20"/>
          <w:lang w:val="en-US"/>
        </w:rPr>
        <w:t>C and vacuum - oven at 30 – 40</w:t>
      </w:r>
      <w:r w:rsidRPr="00EC3E78">
        <w:rPr>
          <w:rFonts w:ascii="Times New Roman" w:eastAsia="Times New Roman" w:hAnsi="Times New Roman" w:cs="Times New Roman"/>
          <w:sz w:val="30"/>
          <w:szCs w:val="20"/>
          <w:vertAlign w:val="superscript"/>
          <w:lang w:val="en-US"/>
        </w:rPr>
        <w:t>0</w:t>
      </w:r>
      <w:r w:rsidRPr="00EC3E78">
        <w:rPr>
          <w:rFonts w:ascii="Times New Roman" w:eastAsia="Times New Roman" w:hAnsi="Times New Roman" w:cs="Times New Roman"/>
          <w:sz w:val="30"/>
          <w:szCs w:val="20"/>
          <w:lang w:val="en-US"/>
        </w:rPr>
        <w:t>C to constant weight.</w:t>
      </w: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lang w:val="en-US"/>
        </w:rPr>
      </w:pPr>
    </w:p>
    <w:p w:rsidR="00EC3E78" w:rsidRPr="003E23D3" w:rsidRDefault="00EC3E78" w:rsidP="00EC3E78">
      <w:pPr>
        <w:widowControl w:val="0"/>
        <w:spacing w:after="0" w:line="264" w:lineRule="auto"/>
        <w:jc w:val="center"/>
        <w:rPr>
          <w:rFonts w:ascii="Times New Roman" w:eastAsia="Times New Roman" w:hAnsi="Times New Roman" w:cs="Times New Roman"/>
          <w:b/>
          <w:sz w:val="30"/>
          <w:szCs w:val="20"/>
          <w:lang w:val="en-US"/>
        </w:rPr>
      </w:pPr>
      <w:r w:rsidRPr="003E23D3">
        <w:rPr>
          <w:rFonts w:ascii="Times New Roman" w:eastAsia="Times New Roman" w:hAnsi="Times New Roman" w:cs="Times New Roman"/>
          <w:b/>
          <w:sz w:val="30"/>
          <w:szCs w:val="20"/>
          <w:lang w:val="en-US"/>
        </w:rPr>
        <w:t>QUESTIONS</w:t>
      </w:r>
    </w:p>
    <w:p w:rsidR="00EC3E78" w:rsidRPr="003E23D3" w:rsidRDefault="00EC3E78" w:rsidP="00EC3E78">
      <w:pPr>
        <w:widowControl w:val="0"/>
        <w:spacing w:after="0" w:line="264" w:lineRule="auto"/>
        <w:jc w:val="center"/>
        <w:rPr>
          <w:rFonts w:ascii="Times New Roman" w:eastAsia="Times New Roman" w:hAnsi="Times New Roman" w:cs="Times New Roman"/>
          <w:b/>
          <w:sz w:val="30"/>
          <w:szCs w:val="20"/>
          <w:lang w:val="en-US"/>
        </w:rPr>
      </w:pPr>
      <w:r w:rsidRPr="003E23D3">
        <w:rPr>
          <w:rFonts w:ascii="Times New Roman" w:eastAsia="Times New Roman" w:hAnsi="Times New Roman" w:cs="Times New Roman"/>
          <w:b/>
          <w:sz w:val="30"/>
          <w:szCs w:val="20"/>
          <w:lang w:val="en-US"/>
        </w:rPr>
        <w:t xml:space="preserve">to laboratory work </w:t>
      </w:r>
      <w:r w:rsidRPr="00EC3E78">
        <w:rPr>
          <w:rFonts w:ascii="Times New Roman" w:eastAsia="Times New Roman" w:hAnsi="Times New Roman" w:cs="Times New Roman"/>
          <w:b/>
          <w:sz w:val="30"/>
          <w:szCs w:val="20"/>
          <w:lang w:val="en-US"/>
        </w:rPr>
        <w:t>№</w:t>
      </w:r>
      <w:r w:rsidRPr="003E23D3">
        <w:rPr>
          <w:rFonts w:ascii="Times New Roman" w:eastAsia="Times New Roman" w:hAnsi="Times New Roman" w:cs="Times New Roman"/>
          <w:b/>
          <w:sz w:val="30"/>
          <w:szCs w:val="20"/>
          <w:lang w:val="en-US"/>
        </w:rPr>
        <w:t>1</w:t>
      </w:r>
    </w:p>
    <w:p w:rsidR="00EC3E78" w:rsidRPr="00EC3E78" w:rsidRDefault="00EC3E78" w:rsidP="00EC3E78">
      <w:pPr>
        <w:widowControl w:val="0"/>
        <w:spacing w:after="0" w:line="264" w:lineRule="auto"/>
        <w:jc w:val="center"/>
        <w:rPr>
          <w:rFonts w:ascii="Times New Roman" w:eastAsia="Times New Roman" w:hAnsi="Times New Roman" w:cs="Times New Roman"/>
          <w:sz w:val="30"/>
          <w:szCs w:val="20"/>
          <w:lang w:val="en-US"/>
        </w:rPr>
      </w:pP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1. What is the initiator?</w:t>
      </w: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2. Write scheme homolytic decomposition of benzoyl peroxide, acid dinitrile azoizomaslyanoy, isopropylbenzene hydroperoxide.</w:t>
      </w: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3. Initiation methods.</w:t>
      </w: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4. Write a mechanism for the polymerization of styrene.</w:t>
      </w: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5. Provide examples of chain transfer to the monomer, initiator, resin.</w:t>
      </w: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6. Why radical polymerization rate increase is usually accompanied by a decrease in the molecular weight? In some cases, this is not observed?</w:t>
      </w: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7. For what purpose is held reprecipitation of the polymer?</w:t>
      </w:r>
    </w:p>
    <w:p w:rsidR="00EC3E78" w:rsidRPr="00EC3E78" w:rsidRDefault="00EC3E78" w:rsidP="00EC3E78">
      <w:pPr>
        <w:widowControl w:val="0"/>
        <w:spacing w:after="0" w:line="264" w:lineRule="auto"/>
        <w:jc w:val="both"/>
        <w:rPr>
          <w:rFonts w:ascii="Times New Roman" w:eastAsia="Times New Roman" w:hAnsi="Times New Roman" w:cs="Times New Roman"/>
          <w:b/>
          <w:sz w:val="30"/>
          <w:szCs w:val="20"/>
          <w:lang w:val="en-US"/>
        </w:rPr>
      </w:pPr>
      <w:r w:rsidRPr="00EC3E78">
        <w:rPr>
          <w:rFonts w:ascii="Times New Roman" w:eastAsia="Times New Roman" w:hAnsi="Times New Roman" w:cs="Times New Roman"/>
          <w:sz w:val="30"/>
          <w:szCs w:val="20"/>
          <w:lang w:val="en-US"/>
        </w:rPr>
        <w:lastRenderedPageBreak/>
        <w:t>8. Do the MM and MMP on the properties of polymers and their applications?</w:t>
      </w:r>
    </w:p>
    <w:p w:rsidR="00EC3E78" w:rsidRPr="00EC3E78" w:rsidRDefault="00EC3E78" w:rsidP="00EC3E78">
      <w:pPr>
        <w:widowControl w:val="0"/>
        <w:spacing w:after="0" w:line="264" w:lineRule="auto"/>
        <w:jc w:val="both"/>
        <w:rPr>
          <w:rFonts w:ascii="Times New Roman" w:eastAsia="Times New Roman" w:hAnsi="Times New Roman" w:cs="Times New Roman"/>
          <w:b/>
          <w:sz w:val="30"/>
          <w:szCs w:val="20"/>
          <w:lang w:val="en-US"/>
        </w:rPr>
      </w:pPr>
    </w:p>
    <w:p w:rsidR="00EC3E78" w:rsidRPr="003E23D3" w:rsidRDefault="00EC3E78" w:rsidP="00EC3E78">
      <w:pPr>
        <w:widowControl w:val="0"/>
        <w:spacing w:after="0" w:line="264" w:lineRule="auto"/>
        <w:jc w:val="center"/>
        <w:rPr>
          <w:rFonts w:ascii="Times New Roman" w:eastAsia="Times New Roman" w:hAnsi="Times New Roman" w:cs="Times New Roman"/>
          <w:b/>
          <w:sz w:val="28"/>
          <w:lang w:val="en-US"/>
        </w:rPr>
      </w:pPr>
      <w:r w:rsidRPr="003E23D3">
        <w:rPr>
          <w:rFonts w:ascii="Times New Roman" w:eastAsia="Times New Roman" w:hAnsi="Times New Roman" w:cs="Times New Roman"/>
          <w:b/>
          <w:sz w:val="28"/>
          <w:lang w:val="en-US"/>
        </w:rPr>
        <w:t>Lab</w:t>
      </w:r>
      <w:r w:rsidRPr="003E23D3">
        <w:rPr>
          <w:rFonts w:ascii="Times New Roman" w:eastAsia="Times New Roman" w:hAnsi="Times New Roman" w:cs="Times New Roman"/>
          <w:b/>
          <w:sz w:val="28"/>
          <w:szCs w:val="28"/>
          <w:lang w:val="en-US"/>
        </w:rPr>
        <w:t xml:space="preserve">oratory work </w:t>
      </w:r>
      <w:r w:rsidRPr="00EC3E78">
        <w:rPr>
          <w:rFonts w:ascii="Times New Roman" w:eastAsia="Times New Roman" w:hAnsi="Times New Roman" w:cs="Times New Roman"/>
          <w:b/>
          <w:sz w:val="28"/>
          <w:szCs w:val="28"/>
          <w:lang w:val="en-US"/>
        </w:rPr>
        <w:t>№</w:t>
      </w:r>
      <w:r w:rsidRPr="003E23D3">
        <w:rPr>
          <w:rFonts w:ascii="Times New Roman" w:eastAsia="Times New Roman" w:hAnsi="Times New Roman" w:cs="Times New Roman"/>
          <w:b/>
          <w:sz w:val="28"/>
          <w:lang w:val="en-US"/>
        </w:rPr>
        <w:t>2</w:t>
      </w:r>
    </w:p>
    <w:p w:rsidR="00B2121A" w:rsidRPr="00B2121A" w:rsidRDefault="00B2121A" w:rsidP="00B2121A">
      <w:pPr>
        <w:spacing w:after="0" w:line="240" w:lineRule="auto"/>
        <w:contextualSpacing/>
        <w:jc w:val="center"/>
        <w:rPr>
          <w:rFonts w:ascii="Times New Roman" w:hAnsi="Times New Roman"/>
          <w:b/>
          <w:sz w:val="28"/>
          <w:szCs w:val="28"/>
          <w:lang w:val="en-US"/>
        </w:rPr>
      </w:pPr>
      <w:r w:rsidRPr="00B2121A">
        <w:rPr>
          <w:rFonts w:ascii="Times New Roman" w:hAnsi="Times New Roman"/>
          <w:b/>
          <w:sz w:val="28"/>
          <w:szCs w:val="28"/>
          <w:lang w:val="kk-KZ"/>
        </w:rPr>
        <w:t>Polystyrene reprecipitation. Preparation of solutions for viscometry.</w:t>
      </w:r>
    </w:p>
    <w:p w:rsidR="00B2121A" w:rsidRPr="00B2121A" w:rsidRDefault="00B2121A" w:rsidP="00EC3E78">
      <w:pPr>
        <w:widowControl w:val="0"/>
        <w:spacing w:after="0" w:line="264" w:lineRule="auto"/>
        <w:jc w:val="center"/>
        <w:rPr>
          <w:rFonts w:ascii="Times New Roman" w:eastAsia="Times New Roman" w:hAnsi="Times New Roman" w:cs="Times New Roman"/>
          <w:b/>
          <w:sz w:val="28"/>
          <w:lang w:val="en-US"/>
        </w:rPr>
      </w:pPr>
    </w:p>
    <w:p w:rsidR="00B2121A" w:rsidRPr="00B2121A" w:rsidRDefault="00B2121A" w:rsidP="00EC3E78">
      <w:pPr>
        <w:widowControl w:val="0"/>
        <w:spacing w:after="0" w:line="264" w:lineRule="auto"/>
        <w:jc w:val="center"/>
        <w:rPr>
          <w:rFonts w:ascii="Times New Roman" w:eastAsia="Times New Roman" w:hAnsi="Times New Roman" w:cs="Times New Roman"/>
          <w:b/>
          <w:sz w:val="28"/>
          <w:lang w:val="en-US"/>
        </w:rPr>
      </w:pPr>
    </w:p>
    <w:p w:rsidR="00B2121A" w:rsidRPr="00EC3E78" w:rsidRDefault="00B2121A" w:rsidP="00B2121A">
      <w:pPr>
        <w:widowControl w:val="0"/>
        <w:spacing w:after="0" w:line="264" w:lineRule="auto"/>
        <w:ind w:left="1560" w:hanging="1560"/>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b/>
          <w:sz w:val="30"/>
          <w:szCs w:val="20"/>
          <w:lang w:val="en-US"/>
        </w:rPr>
        <w:t>Apparatus:</w:t>
      </w:r>
      <w:r w:rsidRPr="00EC3E78">
        <w:rPr>
          <w:rFonts w:ascii="Times New Roman" w:eastAsia="Times New Roman" w:hAnsi="Times New Roman" w:cs="Times New Roman"/>
          <w:sz w:val="30"/>
          <w:szCs w:val="20"/>
          <w:lang w:val="en-US"/>
        </w:rPr>
        <w:t xml:space="preserve">   viscometer, thermostat, a device for installation viscometer, graduated pip</w:t>
      </w:r>
      <w:r w:rsidR="00581485">
        <w:rPr>
          <w:rFonts w:ascii="Times New Roman" w:eastAsia="Times New Roman" w:hAnsi="Times New Roman" w:cs="Times New Roman"/>
          <w:sz w:val="30"/>
          <w:szCs w:val="20"/>
          <w:lang w:val="en-US"/>
        </w:rPr>
        <w:t>ette 5 ml by dividing the 0.2 ml</w:t>
      </w:r>
      <w:r w:rsidRPr="00EC3E78">
        <w:rPr>
          <w:rFonts w:ascii="Times New Roman" w:eastAsia="Times New Roman" w:hAnsi="Times New Roman" w:cs="Times New Roman"/>
          <w:sz w:val="30"/>
          <w:szCs w:val="20"/>
          <w:lang w:val="en-US"/>
        </w:rPr>
        <w:t xml:space="preserve"> stopwatch.</w:t>
      </w:r>
    </w:p>
    <w:p w:rsidR="00B2121A" w:rsidRPr="00EC3E78" w:rsidRDefault="00B2121A" w:rsidP="00B2121A">
      <w:pPr>
        <w:widowControl w:val="0"/>
        <w:spacing w:after="0" w:line="264" w:lineRule="auto"/>
        <w:ind w:firstLine="709"/>
        <w:jc w:val="both"/>
        <w:rPr>
          <w:rFonts w:ascii="Times New Roman" w:eastAsia="Times New Roman" w:hAnsi="Times New Roman" w:cs="Times New Roman"/>
          <w:b/>
          <w:sz w:val="30"/>
          <w:szCs w:val="20"/>
          <w:u w:val="single"/>
          <w:lang w:val="en-US"/>
        </w:rPr>
      </w:pPr>
    </w:p>
    <w:tbl>
      <w:tblPr>
        <w:tblW w:w="0" w:type="auto"/>
        <w:tblLayout w:type="fixed"/>
        <w:tblLook w:val="0000"/>
      </w:tblPr>
      <w:tblGrid>
        <w:gridCol w:w="9286"/>
      </w:tblGrid>
      <w:tr w:rsidR="00B2121A" w:rsidRPr="00EC3E78" w:rsidTr="003E23D3">
        <w:tc>
          <w:tcPr>
            <w:tcW w:w="9286" w:type="dxa"/>
          </w:tcPr>
          <w:p w:rsidR="00B2121A" w:rsidRPr="00EC3E78" w:rsidRDefault="00B2121A" w:rsidP="003E23D3">
            <w:pPr>
              <w:widowControl w:val="0"/>
              <w:spacing w:after="0" w:line="264" w:lineRule="auto"/>
              <w:rPr>
                <w:rFonts w:ascii="Times New Roman" w:eastAsia="Times New Roman" w:hAnsi="Times New Roman" w:cs="Times New Roman"/>
                <w:sz w:val="30"/>
                <w:szCs w:val="20"/>
                <w:lang w:val="en-US"/>
              </w:rPr>
            </w:pPr>
          </w:p>
          <w:p w:rsidR="00B2121A" w:rsidRPr="00EC3E78" w:rsidRDefault="00B2121A" w:rsidP="003E23D3">
            <w:pPr>
              <w:widowControl w:val="0"/>
              <w:spacing w:after="0" w:line="264" w:lineRule="auto"/>
              <w:ind w:firstLine="567"/>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Viscometers - used Ostwald capillary viscometers Ubbelohde and diameter of 0.6-0.9 mm.</w:t>
            </w:r>
          </w:p>
          <w:p w:rsidR="00B2121A" w:rsidRPr="00EC3E78" w:rsidRDefault="00B2121A" w:rsidP="003E23D3">
            <w:pPr>
              <w:widowControl w:val="0"/>
              <w:spacing w:after="0" w:line="264" w:lineRule="auto"/>
              <w:ind w:firstLine="567"/>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To determine the viscosity of the solution of volatile compounds liquids recommended viscometers cranes with a system allowing to make the re-determination of viscosity in a closed system to eliminate evaporation of the solvent (Fig. 3).</w:t>
            </w:r>
          </w:p>
          <w:p w:rsidR="00B2121A" w:rsidRPr="00EC3E78" w:rsidRDefault="00B2121A" w:rsidP="003E23D3">
            <w:pPr>
              <w:widowControl w:val="0"/>
              <w:spacing w:after="0" w:line="264" w:lineRule="auto"/>
              <w:jc w:val="center"/>
              <w:rPr>
                <w:rFonts w:ascii="Times New Roman" w:eastAsia="Times New Roman" w:hAnsi="Times New Roman" w:cs="Times New Roman"/>
                <w:sz w:val="30"/>
                <w:szCs w:val="20"/>
              </w:rPr>
            </w:pPr>
            <w:r>
              <w:rPr>
                <w:rFonts w:ascii="Times New Roman" w:eastAsia="Times New Roman" w:hAnsi="Times New Roman" w:cs="Times New Roman"/>
                <w:noProof/>
                <w:sz w:val="30"/>
                <w:szCs w:val="20"/>
              </w:rPr>
              <w:drawing>
                <wp:inline distT="0" distB="0" distL="0" distR="0">
                  <wp:extent cx="4025900" cy="3606800"/>
                  <wp:effectExtent l="19050" t="0" r="0" b="0"/>
                  <wp:docPr id="1" name="Рисунок 1335" descr="TAS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descr="TAS3"/>
                          <pic:cNvPicPr>
                            <a:picLocks noChangeAspect="1" noChangeArrowheads="1"/>
                          </pic:cNvPicPr>
                        </pic:nvPicPr>
                        <pic:blipFill>
                          <a:blip r:embed="rId158">
                            <a:lum bright="-12000" contrast="42000"/>
                          </a:blip>
                          <a:srcRect/>
                          <a:stretch>
                            <a:fillRect/>
                          </a:stretch>
                        </pic:blipFill>
                        <pic:spPr bwMode="auto">
                          <a:xfrm>
                            <a:off x="0" y="0"/>
                            <a:ext cx="4025900" cy="3606800"/>
                          </a:xfrm>
                          <a:prstGeom prst="rect">
                            <a:avLst/>
                          </a:prstGeom>
                          <a:noFill/>
                          <a:ln w="9525">
                            <a:noFill/>
                            <a:miter lim="800000"/>
                            <a:headEnd/>
                            <a:tailEnd/>
                          </a:ln>
                        </pic:spPr>
                      </pic:pic>
                    </a:graphicData>
                  </a:graphic>
                </wp:inline>
              </w:drawing>
            </w:r>
          </w:p>
        </w:tc>
      </w:tr>
      <w:tr w:rsidR="00B2121A" w:rsidRPr="00CD0331" w:rsidTr="003E23D3">
        <w:tc>
          <w:tcPr>
            <w:tcW w:w="9286" w:type="dxa"/>
          </w:tcPr>
          <w:p w:rsidR="00B2121A" w:rsidRPr="00EC3E78" w:rsidRDefault="00B2121A" w:rsidP="003E23D3">
            <w:pPr>
              <w:spacing w:after="0" w:line="240" w:lineRule="auto"/>
              <w:jc w:val="center"/>
              <w:rPr>
                <w:rFonts w:ascii="Times New Roman" w:eastAsia="Times New Roman" w:hAnsi="Times New Roman" w:cs="Times New Roman"/>
                <w:sz w:val="24"/>
                <w:szCs w:val="20"/>
                <w:lang w:val="en-US"/>
              </w:rPr>
            </w:pPr>
            <w:r w:rsidRPr="003E23D3">
              <w:rPr>
                <w:rFonts w:ascii="Times New Roman" w:eastAsia="Times New Roman" w:hAnsi="Times New Roman" w:cs="Times New Roman"/>
                <w:sz w:val="24"/>
                <w:szCs w:val="20"/>
                <w:lang w:val="en-US"/>
              </w:rPr>
              <w:t>1 - a reservoir, 2, 3, 4 - tubes 5, 7 - mark 6, 8 - beads.</w:t>
            </w:r>
            <w:r w:rsidRPr="003E23D3">
              <w:rPr>
                <w:rFonts w:ascii="Times New Roman" w:eastAsia="Times New Roman" w:hAnsi="Times New Roman" w:cs="Times New Roman"/>
                <w:sz w:val="24"/>
                <w:szCs w:val="20"/>
                <w:lang w:val="en-US"/>
              </w:rPr>
              <w:br/>
              <w:t>Figure 3. Ostwald viscometer (a) and with a suspended level Ubbelohde (b and c).</w:t>
            </w:r>
          </w:p>
        </w:tc>
      </w:tr>
    </w:tbl>
    <w:p w:rsidR="00B2121A" w:rsidRPr="00EC3E78" w:rsidRDefault="00B2121A" w:rsidP="00B2121A">
      <w:pPr>
        <w:widowControl w:val="0"/>
        <w:spacing w:after="0" w:line="264" w:lineRule="auto"/>
        <w:ind w:firstLine="567"/>
        <w:jc w:val="both"/>
        <w:rPr>
          <w:rFonts w:ascii="Times New Roman" w:eastAsia="Times New Roman" w:hAnsi="Times New Roman" w:cs="Times New Roman"/>
          <w:sz w:val="30"/>
          <w:szCs w:val="20"/>
          <w:lang w:val="en-US"/>
        </w:rPr>
      </w:pPr>
    </w:p>
    <w:p w:rsidR="00B2121A" w:rsidRPr="005E4F5C" w:rsidRDefault="00B2121A" w:rsidP="00B2121A">
      <w:pPr>
        <w:widowControl w:val="0"/>
        <w:spacing w:after="0" w:line="264" w:lineRule="auto"/>
        <w:ind w:firstLine="567"/>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 xml:space="preserve">When using an Ostwald viscometer must be poured into the viscometer Vat strictly equal amount of solution (solvent) to its level in the ball was always the same. </w:t>
      </w:r>
      <w:r w:rsidRPr="005E4F5C">
        <w:rPr>
          <w:rFonts w:ascii="Times New Roman" w:eastAsia="Times New Roman" w:hAnsi="Times New Roman" w:cs="Times New Roman"/>
          <w:sz w:val="30"/>
          <w:szCs w:val="20"/>
          <w:lang w:val="en-US"/>
        </w:rPr>
        <w:t>In Ref use only clean viscometer.</w:t>
      </w:r>
    </w:p>
    <w:p w:rsidR="00B2121A" w:rsidRPr="003E23D3" w:rsidRDefault="00B2121A" w:rsidP="00B2121A">
      <w:pPr>
        <w:widowControl w:val="0"/>
        <w:spacing w:after="0" w:line="264" w:lineRule="auto"/>
        <w:ind w:firstLine="567"/>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 xml:space="preserve">Thermostat. When measuring the viscosity necessary to maintain a </w:t>
      </w:r>
      <w:r w:rsidRPr="003E23D3">
        <w:rPr>
          <w:rFonts w:ascii="Times New Roman" w:eastAsia="Times New Roman" w:hAnsi="Times New Roman" w:cs="Times New Roman"/>
          <w:sz w:val="30"/>
          <w:szCs w:val="20"/>
          <w:lang w:val="en-US"/>
        </w:rPr>
        <w:lastRenderedPageBreak/>
        <w:t xml:space="preserve">constant temperature with an accuracy of </w:t>
      </w:r>
      <w:r w:rsidRPr="00EC3E78">
        <w:rPr>
          <w:rFonts w:ascii="Times New Roman" w:eastAsia="Times New Roman" w:hAnsi="Times New Roman" w:cs="Times New Roman"/>
          <w:sz w:val="30"/>
          <w:szCs w:val="20"/>
        </w:rPr>
        <w:sym w:font="Symbol" w:char="F0B1"/>
      </w:r>
      <w:r w:rsidRPr="003E23D3">
        <w:rPr>
          <w:rFonts w:ascii="Times New Roman" w:eastAsia="Times New Roman" w:hAnsi="Times New Roman" w:cs="Times New Roman"/>
          <w:sz w:val="30"/>
          <w:szCs w:val="20"/>
          <w:lang w:val="en-US"/>
        </w:rPr>
        <w:t xml:space="preserve"> 0,010. To measure the viscosity at low temperatures ( 15-200 C), the thermostat can be filled with water. As the thermostat can be used by a small beaker.</w:t>
      </w:r>
    </w:p>
    <w:p w:rsidR="00B2121A" w:rsidRPr="003E23D3" w:rsidRDefault="00B2121A" w:rsidP="00B2121A">
      <w:pPr>
        <w:widowControl w:val="0"/>
        <w:spacing w:after="0" w:line="264" w:lineRule="auto"/>
        <w:ind w:firstLine="567"/>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Preparation of the polymer. Before examining the polymer need Dimo - cleaned from impurities reprecipitation and dried to constant- mass in a vacuum enclosure. For reprecipitation the polymer is dissolved in a test tube if it is viscous, or in flat-bottomed flask , if Dy solid.</w:t>
      </w:r>
    </w:p>
    <w:p w:rsidR="00B2121A" w:rsidRPr="003E23D3" w:rsidRDefault="00B2121A" w:rsidP="00B2121A">
      <w:pPr>
        <w:widowControl w:val="0"/>
        <w:spacing w:after="0" w:line="264" w:lineRule="auto"/>
        <w:ind w:firstLine="567"/>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Ratio of polymer - solvent 1:3 or 1:5. To accelerate the dissolution flask can be heated in a water bath. Then, the glass with the polymer solution by glass rod to make a five to tenfold volume, the amount of precipitant. 30-40 min after exposure test for completeness of precipitation by adding 2-3 drops of precipitant.</w:t>
      </w:r>
    </w:p>
    <w:p w:rsidR="00B2121A" w:rsidRPr="003E23D3" w:rsidRDefault="00B2121A" w:rsidP="00B2121A">
      <w:pPr>
        <w:widowControl w:val="0"/>
        <w:spacing w:after="0" w:line="264" w:lineRule="auto"/>
        <w:ind w:firstLine="567"/>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In the case of the disappearing dregs reintroduced portion precipitant. The precipitate was separated from the precipitant dried in a drying oven at 50 – 60</w:t>
      </w:r>
      <w:r w:rsidRPr="003E23D3">
        <w:rPr>
          <w:rFonts w:ascii="Times New Roman" w:eastAsia="Times New Roman" w:hAnsi="Times New Roman" w:cs="Times New Roman"/>
          <w:sz w:val="30"/>
          <w:szCs w:val="20"/>
          <w:vertAlign w:val="superscript"/>
          <w:lang w:val="en-US"/>
        </w:rPr>
        <w:t>0</w:t>
      </w:r>
      <w:r w:rsidRPr="003E23D3">
        <w:rPr>
          <w:rFonts w:ascii="Times New Roman" w:eastAsia="Times New Roman" w:hAnsi="Times New Roman" w:cs="Times New Roman"/>
          <w:sz w:val="30"/>
          <w:szCs w:val="20"/>
          <w:lang w:val="en-US"/>
        </w:rPr>
        <w:t>C to constant weight. The drying time depends on the kind and amount of sample.</w:t>
      </w:r>
    </w:p>
    <w:p w:rsidR="00B2121A" w:rsidRPr="00EC3E78" w:rsidRDefault="00B2121A" w:rsidP="00B2121A">
      <w:pPr>
        <w:widowControl w:val="0"/>
        <w:spacing w:after="0" w:line="264" w:lineRule="auto"/>
        <w:ind w:firstLine="567"/>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Preparation of the polymer solution. To determine the molecular weight of polystyrene viscometer is recommended to use as a solvent toluene or benzene. </w:t>
      </w:r>
    </w:p>
    <w:p w:rsidR="00B2121A" w:rsidRPr="00EC3E78" w:rsidRDefault="00B2121A" w:rsidP="00B2121A">
      <w:pPr>
        <w:widowControl w:val="0"/>
        <w:spacing w:after="0" w:line="264" w:lineRule="auto"/>
        <w:ind w:firstLine="567"/>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Preparation of 1% solution: 0.5 g of polymer is weighed with an accuracy of 0,001 g was placed in a 70 ml Erlenmeyer flask with ground stopper, and 49.5 g of solvent poured. Withstand polymer to completely dissolve at room temperature. Preparation of the solutions of 0.5, 0.25, 0.125% concentration, is carried out by sequential dilution of a 1% solution of the pure solvent. </w:t>
      </w:r>
    </w:p>
    <w:p w:rsidR="00B2121A" w:rsidRPr="00EC3E78" w:rsidRDefault="00B2121A" w:rsidP="00B2121A">
      <w:pPr>
        <w:widowControl w:val="0"/>
        <w:spacing w:after="0" w:line="264" w:lineRule="auto"/>
        <w:ind w:firstLine="567"/>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For this purpose, a portion of 1% concentration, 15 ml, poured amount of solvent equal to slightly agitated solution, to align its concentration (bulb to be closed due to the volatility of the solvents). Then, 15 ml were taken again and the solution is diluted with 15 ml of solvent, etc. </w:t>
      </w:r>
      <w:r w:rsidRPr="00EC3E78">
        <w:rPr>
          <w:rFonts w:ascii="Times New Roman" w:eastAsia="Times New Roman" w:hAnsi="Times New Roman" w:cs="Times New Roman"/>
          <w:sz w:val="30"/>
          <w:szCs w:val="20"/>
          <w:lang w:val="en-US"/>
        </w:rPr>
        <w:br/>
        <w:t xml:space="preserve">For preparation of a solution of 0.75% concentration to be 20 ml of a 1% solution, 6.6 mL to add some solvent. The polymer solution must not contain particulate matter that can clog the capillary viscometer. To remove them, the solution was filtered through a glass filter number 1 or number 2. </w:t>
      </w:r>
    </w:p>
    <w:p w:rsidR="00DB55CD" w:rsidRPr="00EC3E78" w:rsidRDefault="00DB55CD" w:rsidP="00B2121A">
      <w:pPr>
        <w:widowControl w:val="0"/>
        <w:spacing w:after="0" w:line="264" w:lineRule="auto"/>
        <w:ind w:firstLine="567"/>
        <w:rPr>
          <w:rFonts w:ascii="Times New Roman" w:eastAsia="Times New Roman" w:hAnsi="Times New Roman" w:cs="Times New Roman"/>
          <w:sz w:val="30"/>
          <w:szCs w:val="20"/>
          <w:lang w:val="en-US"/>
        </w:rPr>
      </w:pPr>
    </w:p>
    <w:p w:rsidR="00B2121A" w:rsidRPr="00EC3E78" w:rsidRDefault="00B2121A" w:rsidP="00B2121A">
      <w:pPr>
        <w:widowControl w:val="0"/>
        <w:spacing w:after="0" w:line="264" w:lineRule="auto"/>
        <w:ind w:firstLine="540"/>
        <w:jc w:val="both"/>
        <w:rPr>
          <w:rFonts w:ascii="Times New Roman" w:eastAsia="Times New Roman" w:hAnsi="Times New Roman" w:cs="Times New Roman"/>
          <w:b/>
          <w:sz w:val="28"/>
          <w:szCs w:val="20"/>
          <w:lang w:val="en-US"/>
        </w:rPr>
      </w:pPr>
      <w:r w:rsidRPr="00EC3E78">
        <w:rPr>
          <w:rFonts w:ascii="Times New Roman" w:eastAsia="Times New Roman" w:hAnsi="Times New Roman" w:cs="Times New Roman"/>
          <w:b/>
          <w:sz w:val="28"/>
          <w:szCs w:val="20"/>
          <w:lang w:val="en-US"/>
        </w:rPr>
        <w:t xml:space="preserve">MEASUREMENT AND PROCESSING RESULTS  </w:t>
      </w:r>
    </w:p>
    <w:p w:rsidR="00B2121A" w:rsidRPr="00EC3E78" w:rsidRDefault="00B2121A" w:rsidP="00B2121A">
      <w:pPr>
        <w:widowControl w:val="0"/>
        <w:spacing w:after="0" w:line="264" w:lineRule="auto"/>
        <w:ind w:firstLine="540"/>
        <w:jc w:val="both"/>
        <w:rPr>
          <w:rFonts w:ascii="Times New Roman" w:eastAsia="Times New Roman" w:hAnsi="Times New Roman" w:cs="Times New Roman"/>
          <w:sz w:val="28"/>
          <w:szCs w:val="20"/>
          <w:lang w:val="en-US"/>
        </w:rPr>
      </w:pPr>
      <w:r w:rsidRPr="00EC3E78">
        <w:rPr>
          <w:rFonts w:ascii="Times New Roman" w:eastAsia="Times New Roman" w:hAnsi="Times New Roman" w:cs="Times New Roman"/>
          <w:sz w:val="28"/>
          <w:szCs w:val="20"/>
          <w:lang w:val="en-US"/>
        </w:rPr>
        <w:t xml:space="preserve">An important point in this paper is solvent and temperature control solutions prepared polymers. To this end, in an incubator set the desired temperature and vertically placed viscometer. </w:t>
      </w:r>
    </w:p>
    <w:p w:rsidR="00B2121A" w:rsidRPr="00EC3E78" w:rsidRDefault="00B2121A" w:rsidP="00B2121A">
      <w:pPr>
        <w:widowControl w:val="0"/>
        <w:spacing w:after="0" w:line="264" w:lineRule="auto"/>
        <w:ind w:firstLine="540"/>
        <w:jc w:val="both"/>
        <w:rPr>
          <w:rFonts w:ascii="Times New Roman" w:eastAsia="Times New Roman" w:hAnsi="Times New Roman" w:cs="Times New Roman"/>
          <w:sz w:val="28"/>
          <w:szCs w:val="20"/>
          <w:lang w:val="en-US"/>
        </w:rPr>
      </w:pPr>
      <w:r w:rsidRPr="00EC3E78">
        <w:rPr>
          <w:rFonts w:ascii="Times New Roman" w:eastAsia="Times New Roman" w:hAnsi="Times New Roman" w:cs="Times New Roman"/>
          <w:sz w:val="28"/>
          <w:szCs w:val="20"/>
          <w:lang w:val="en-US"/>
        </w:rPr>
        <w:lastRenderedPageBreak/>
        <w:t xml:space="preserve">In broad viscometer knee through a glass filter number 1 or number 2, of pipette, pour 10-15 ml of solvent, and temperature control is carried out for 15 minutes to allow the solvent in the viscosimeter meter passed the thermostat. To reduce time-ter mostatirovaniya prepared polymer solutions, flat-bottomed flask with solutions (cork tightly fitting) pre-ter mostiruyut 15-20 minutes in an oven or a water bath. Water temperature in the oven and the water bath must be identical and are chosen depending on the type of solvent (constant K and </w:t>
      </w:r>
      <w:r w:rsidRPr="00EC3E78">
        <w:rPr>
          <w:rFonts w:ascii="Times New Roman" w:eastAsia="Times New Roman" w:hAnsi="Times New Roman" w:cs="Times New Roman"/>
          <w:sz w:val="28"/>
          <w:szCs w:val="20"/>
        </w:rPr>
        <w:sym w:font="Symbol" w:char="F061"/>
      </w:r>
      <w:r w:rsidRPr="00EC3E78">
        <w:rPr>
          <w:rFonts w:ascii="Times New Roman" w:eastAsia="Times New Roman" w:hAnsi="Times New Roman" w:cs="Times New Roman"/>
          <w:sz w:val="28"/>
          <w:szCs w:val="20"/>
          <w:lang w:val="en-US"/>
        </w:rPr>
        <w:t xml:space="preserve">. Appendix 1). </w:t>
      </w:r>
    </w:p>
    <w:p w:rsidR="00B2121A" w:rsidRPr="00EC3E78" w:rsidRDefault="00B2121A" w:rsidP="00B2121A">
      <w:pPr>
        <w:widowControl w:val="0"/>
        <w:spacing w:after="0" w:line="264" w:lineRule="auto"/>
        <w:ind w:firstLine="540"/>
        <w:jc w:val="both"/>
        <w:rPr>
          <w:rFonts w:ascii="Times New Roman" w:eastAsia="Times New Roman" w:hAnsi="Times New Roman" w:cs="Times New Roman"/>
          <w:sz w:val="28"/>
          <w:szCs w:val="20"/>
          <w:lang w:val="en-US"/>
        </w:rPr>
      </w:pPr>
      <w:r w:rsidRPr="00EC3E78">
        <w:rPr>
          <w:rFonts w:ascii="Times New Roman" w:eastAsia="Times New Roman" w:hAnsi="Times New Roman" w:cs="Times New Roman"/>
          <w:sz w:val="28"/>
          <w:szCs w:val="20"/>
          <w:lang w:val="en-US"/>
        </w:rPr>
        <w:t>In this method, while another portion of each incubation solution viscometer reduced to 5 min.</w:t>
      </w:r>
    </w:p>
    <w:p w:rsidR="00B2121A" w:rsidRPr="00EC3E78" w:rsidRDefault="00B2121A" w:rsidP="00B2121A">
      <w:pPr>
        <w:widowControl w:val="0"/>
        <w:spacing w:after="0" w:line="264" w:lineRule="auto"/>
        <w:ind w:firstLine="540"/>
        <w:jc w:val="both"/>
        <w:rPr>
          <w:rFonts w:ascii="Times New Roman" w:eastAsia="Times New Roman" w:hAnsi="Times New Roman" w:cs="Times New Roman"/>
          <w:sz w:val="28"/>
          <w:szCs w:val="20"/>
          <w:lang w:val="en-US"/>
        </w:rPr>
      </w:pPr>
      <w:r w:rsidRPr="00EC3E78">
        <w:rPr>
          <w:rFonts w:ascii="Times New Roman" w:eastAsia="Times New Roman" w:hAnsi="Times New Roman" w:cs="Times New Roman"/>
          <w:sz w:val="28"/>
          <w:szCs w:val="20"/>
          <w:lang w:val="en-US"/>
        </w:rPr>
        <w:t xml:space="preserve">Then determine the expiration time of the pure solvent. For this blower solvent injected into the narrow knee viscometer to fill the measuring ball. </w:t>
      </w:r>
      <w:r w:rsidRPr="00EC3E78">
        <w:rPr>
          <w:rFonts w:ascii="Times New Roman" w:eastAsia="Times New Roman" w:hAnsi="Times New Roman" w:cs="Times New Roman"/>
          <w:sz w:val="28"/>
          <w:szCs w:val="20"/>
          <w:lang w:val="en-US"/>
        </w:rPr>
        <w:br/>
        <w:t>Washed three times with capillary and bulb, measure the flow time of the liquid between the upper and lower marks measuring ball. Expiration time of the liquid is measured by a stopwatch. From the same portion of the solvent is performed at least five determinations, as the final result of the arithmetic average taken. If the measurements differ by more than 0.2 s, respectively, they are discarded and increase the number of measurements.</w:t>
      </w:r>
    </w:p>
    <w:p w:rsidR="00B2121A" w:rsidRPr="00EC3E78" w:rsidRDefault="00B2121A" w:rsidP="00B2121A">
      <w:pPr>
        <w:widowControl w:val="0"/>
        <w:spacing w:after="0" w:line="264" w:lineRule="auto"/>
        <w:ind w:firstLine="540"/>
        <w:jc w:val="both"/>
        <w:rPr>
          <w:rFonts w:ascii="Times New Roman" w:eastAsia="Times New Roman" w:hAnsi="Times New Roman" w:cs="Times New Roman"/>
          <w:sz w:val="28"/>
          <w:szCs w:val="20"/>
          <w:lang w:val="en-US"/>
        </w:rPr>
      </w:pPr>
      <w:r w:rsidRPr="00EC3E78">
        <w:rPr>
          <w:rFonts w:ascii="Times New Roman" w:eastAsia="Times New Roman" w:hAnsi="Times New Roman" w:cs="Times New Roman"/>
          <w:sz w:val="28"/>
          <w:szCs w:val="20"/>
          <w:lang w:val="en-US"/>
        </w:rPr>
        <w:t xml:space="preserve">For each concentration of the polymer solution is carried out 5 measurements, determine the mean value and the results are recorded in Table 4. </w:t>
      </w:r>
    </w:p>
    <w:p w:rsidR="00B2121A" w:rsidRPr="00EC3E78" w:rsidRDefault="00B2121A" w:rsidP="00DB55CD">
      <w:pPr>
        <w:widowControl w:val="0"/>
        <w:spacing w:after="0" w:line="264" w:lineRule="auto"/>
        <w:ind w:firstLine="540"/>
        <w:jc w:val="both"/>
        <w:rPr>
          <w:rFonts w:ascii="Times New Roman" w:eastAsia="Times New Roman" w:hAnsi="Times New Roman" w:cs="Times New Roman"/>
          <w:sz w:val="28"/>
          <w:szCs w:val="20"/>
          <w:lang w:val="en-US"/>
        </w:rPr>
      </w:pPr>
      <w:r w:rsidRPr="003E23D3">
        <w:rPr>
          <w:rFonts w:ascii="Times New Roman" w:eastAsia="Times New Roman" w:hAnsi="Times New Roman" w:cs="Times New Roman"/>
          <w:sz w:val="28"/>
          <w:szCs w:val="20"/>
          <w:lang w:val="en-US"/>
        </w:rPr>
        <w:t>According to the table plot. Determined from the graph</w:t>
      </w:r>
      <w:r w:rsidRPr="00EC3E78">
        <w:rPr>
          <w:rFonts w:ascii="Times New Roman" w:eastAsia="Times New Roman" w:hAnsi="Times New Roman" w:cs="Times New Roman"/>
          <w:position w:val="-12"/>
          <w:sz w:val="28"/>
          <w:szCs w:val="20"/>
        </w:rPr>
        <w:object w:dxaOrig="360" w:dyaOrig="380">
          <v:shape id="_x0000_i1100" type="#_x0000_t75" style="width:18pt;height:19pt" o:ole="" fillcolor="window">
            <v:imagedata r:id="rId159" o:title=""/>
          </v:shape>
          <o:OLEObject Type="Embed" ProgID="Equation.3" ShapeID="_x0000_i1100" DrawAspect="Content" ObjectID="_1572701732" r:id="rId160"/>
        </w:object>
      </w:r>
      <w:r w:rsidRPr="00EC3E78">
        <w:rPr>
          <w:rFonts w:ascii="Times New Roman" w:eastAsia="Times New Roman" w:hAnsi="Times New Roman" w:cs="Times New Roman"/>
          <w:sz w:val="28"/>
          <w:szCs w:val="20"/>
          <w:lang w:val="en-US"/>
        </w:rPr>
        <w:t xml:space="preserve">. </w:t>
      </w:r>
      <w:r w:rsidRPr="003E23D3">
        <w:rPr>
          <w:rFonts w:ascii="Times New Roman" w:eastAsia="Times New Roman" w:hAnsi="Times New Roman" w:cs="Times New Roman"/>
          <w:sz w:val="28"/>
          <w:szCs w:val="20"/>
          <w:lang w:val="en-US"/>
        </w:rPr>
        <w:t>Molecular weight calculated by substituting the value</w:t>
      </w:r>
      <w:r w:rsidRPr="00EC3E78">
        <w:rPr>
          <w:rFonts w:ascii="Times New Roman" w:eastAsia="Times New Roman" w:hAnsi="Times New Roman" w:cs="Times New Roman"/>
          <w:sz w:val="28"/>
          <w:szCs w:val="20"/>
          <w:lang w:val="en-US"/>
        </w:rPr>
        <w:t xml:space="preserve"> </w:t>
      </w:r>
      <w:r w:rsidRPr="00EC3E78">
        <w:rPr>
          <w:rFonts w:ascii="Times New Roman" w:eastAsia="Times New Roman" w:hAnsi="Times New Roman" w:cs="Times New Roman"/>
          <w:position w:val="-12"/>
          <w:sz w:val="28"/>
          <w:szCs w:val="20"/>
        </w:rPr>
        <w:object w:dxaOrig="360" w:dyaOrig="380">
          <v:shape id="_x0000_i1101" type="#_x0000_t75" style="width:18pt;height:19pt" o:ole="" fillcolor="window">
            <v:imagedata r:id="rId161" o:title=""/>
          </v:shape>
          <o:OLEObject Type="Embed" ProgID="Equation.3" ShapeID="_x0000_i1101" DrawAspect="Content" ObjectID="_1572701733" r:id="rId162"/>
        </w:object>
      </w:r>
      <w:r w:rsidRPr="00EC3E78">
        <w:rPr>
          <w:rFonts w:ascii="Times New Roman" w:eastAsia="Times New Roman" w:hAnsi="Times New Roman" w:cs="Times New Roman"/>
          <w:sz w:val="28"/>
          <w:szCs w:val="20"/>
          <w:lang w:val="en-US"/>
        </w:rPr>
        <w:t xml:space="preserve"> </w:t>
      </w:r>
      <w:r w:rsidRPr="003E23D3">
        <w:rPr>
          <w:rFonts w:ascii="Times New Roman" w:eastAsia="Times New Roman" w:hAnsi="Times New Roman" w:cs="Times New Roman"/>
          <w:sz w:val="28"/>
          <w:szCs w:val="20"/>
          <w:lang w:val="en-US"/>
        </w:rPr>
        <w:t>in equation (1).</w:t>
      </w:r>
    </w:p>
    <w:p w:rsidR="00B2121A" w:rsidRPr="00EC3E78" w:rsidRDefault="00B2121A" w:rsidP="00B2121A">
      <w:pPr>
        <w:widowControl w:val="0"/>
        <w:spacing w:after="0" w:line="264" w:lineRule="auto"/>
        <w:ind w:firstLine="709"/>
        <w:jc w:val="both"/>
        <w:rPr>
          <w:rFonts w:ascii="Times New Roman" w:eastAsia="Times New Roman" w:hAnsi="Times New Roman" w:cs="Times New Roman"/>
          <w:sz w:val="28"/>
          <w:szCs w:val="20"/>
          <w:lang w:val="en-US"/>
        </w:rPr>
      </w:pPr>
      <w:r w:rsidRPr="003E23D3">
        <w:rPr>
          <w:rFonts w:ascii="Times New Roman" w:eastAsia="Times New Roman" w:hAnsi="Times New Roman" w:cs="Times New Roman"/>
          <w:b/>
          <w:sz w:val="28"/>
          <w:szCs w:val="20"/>
          <w:lang w:val="en-US"/>
        </w:rPr>
        <w:t>Example of calculation of molecular weight</w:t>
      </w:r>
      <w:r w:rsidRPr="003E23D3">
        <w:rPr>
          <w:rFonts w:ascii="Times New Roman" w:eastAsia="Times New Roman" w:hAnsi="Times New Roman" w:cs="Times New Roman"/>
          <w:b/>
          <w:sz w:val="28"/>
          <w:szCs w:val="20"/>
          <w:lang w:val="en-US"/>
        </w:rPr>
        <w:br/>
      </w:r>
      <w:r w:rsidRPr="003E23D3">
        <w:rPr>
          <w:rFonts w:ascii="Times New Roman" w:eastAsia="Times New Roman" w:hAnsi="Times New Roman" w:cs="Times New Roman"/>
          <w:sz w:val="28"/>
          <w:szCs w:val="20"/>
          <w:lang w:val="en-US"/>
        </w:rPr>
        <w:t>To calculate the molecular weight of polystyrene of 10</w:t>
      </w:r>
      <w:r w:rsidRPr="003E23D3">
        <w:rPr>
          <w:rFonts w:ascii="Times New Roman" w:eastAsia="Times New Roman" w:hAnsi="Times New Roman" w:cs="Times New Roman"/>
          <w:sz w:val="28"/>
          <w:szCs w:val="20"/>
          <w:vertAlign w:val="superscript"/>
          <w:lang w:val="en-US"/>
        </w:rPr>
        <w:t>4</w:t>
      </w:r>
      <w:r w:rsidRPr="003E23D3">
        <w:rPr>
          <w:rFonts w:ascii="Times New Roman" w:eastAsia="Times New Roman" w:hAnsi="Times New Roman" w:cs="Times New Roman"/>
          <w:sz w:val="28"/>
          <w:szCs w:val="20"/>
          <w:lang w:val="en-US"/>
        </w:rPr>
        <w:t xml:space="preserve"> to 10</w:t>
      </w:r>
      <w:r w:rsidRPr="003E23D3">
        <w:rPr>
          <w:rFonts w:ascii="Times New Roman" w:eastAsia="Times New Roman" w:hAnsi="Times New Roman" w:cs="Times New Roman"/>
          <w:sz w:val="28"/>
          <w:szCs w:val="20"/>
          <w:vertAlign w:val="superscript"/>
          <w:lang w:val="en-US"/>
        </w:rPr>
        <w:t xml:space="preserve">7 </w:t>
      </w:r>
      <w:r w:rsidRPr="003E23D3">
        <w:rPr>
          <w:rFonts w:ascii="Times New Roman" w:eastAsia="Times New Roman" w:hAnsi="Times New Roman" w:cs="Times New Roman"/>
          <w:sz w:val="28"/>
          <w:szCs w:val="20"/>
          <w:lang w:val="en-US"/>
        </w:rPr>
        <w:t>in toluene at 25</w:t>
      </w:r>
      <w:r w:rsidRPr="003E23D3">
        <w:rPr>
          <w:rFonts w:ascii="Times New Roman" w:eastAsia="Times New Roman" w:hAnsi="Times New Roman" w:cs="Times New Roman"/>
          <w:sz w:val="28"/>
          <w:szCs w:val="20"/>
          <w:vertAlign w:val="superscript"/>
          <w:lang w:val="en-US"/>
        </w:rPr>
        <w:t>0</w:t>
      </w:r>
      <w:r w:rsidRPr="003E23D3">
        <w:rPr>
          <w:rFonts w:ascii="Times New Roman" w:eastAsia="Times New Roman" w:hAnsi="Times New Roman" w:cs="Times New Roman"/>
          <w:sz w:val="28"/>
          <w:szCs w:val="20"/>
          <w:lang w:val="en-US"/>
        </w:rPr>
        <w:t>C under</w:t>
      </w:r>
      <w:r w:rsidRPr="00EC3E78">
        <w:rPr>
          <w:rFonts w:ascii="Times New Roman" w:eastAsia="Times New Roman" w:hAnsi="Times New Roman" w:cs="Times New Roman"/>
          <w:b/>
          <w:sz w:val="28"/>
          <w:szCs w:val="20"/>
          <w:lang w:val="en-US"/>
        </w:rPr>
        <w:t xml:space="preserve"> </w:t>
      </w:r>
      <w:r w:rsidRPr="00EC3E78">
        <w:rPr>
          <w:rFonts w:ascii="Times New Roman" w:eastAsia="Times New Roman" w:hAnsi="Times New Roman" w:cs="Times New Roman"/>
          <w:position w:val="-12"/>
          <w:sz w:val="28"/>
          <w:szCs w:val="20"/>
        </w:rPr>
        <w:object w:dxaOrig="1260" w:dyaOrig="380">
          <v:shape id="_x0000_i1102" type="#_x0000_t75" style="width:63pt;height:19pt" o:ole="" fillcolor="window">
            <v:imagedata r:id="rId163" o:title=""/>
          </v:shape>
          <o:OLEObject Type="Embed" ProgID="Equation.3" ShapeID="_x0000_i1102" DrawAspect="Content" ObjectID="_1572701734" r:id="rId164"/>
        </w:object>
      </w:r>
      <w:r w:rsidRPr="00EC3E78">
        <w:rPr>
          <w:rFonts w:ascii="Times New Roman" w:eastAsia="Times New Roman" w:hAnsi="Times New Roman" w:cs="Times New Roman"/>
          <w:sz w:val="28"/>
          <w:szCs w:val="20"/>
          <w:lang w:val="en-US"/>
        </w:rPr>
        <w:t xml:space="preserve"> </w:t>
      </w:r>
      <w:r w:rsidRPr="00EC3E78">
        <w:rPr>
          <w:rFonts w:ascii="Times New Roman" w:eastAsia="Times New Roman" w:hAnsi="Times New Roman" w:cs="Times New Roman"/>
          <w:sz w:val="28"/>
          <w:szCs w:val="20"/>
        </w:rPr>
        <w:t>К</w:t>
      </w:r>
      <w:r w:rsidRPr="00EC3E78">
        <w:rPr>
          <w:rFonts w:ascii="Times New Roman" w:eastAsia="Times New Roman" w:hAnsi="Times New Roman" w:cs="Times New Roman"/>
          <w:sz w:val="28"/>
          <w:szCs w:val="20"/>
          <w:lang w:val="en-US"/>
        </w:rPr>
        <w:t>=1,34</w:t>
      </w:r>
      <w:r w:rsidRPr="00EC3E78">
        <w:rPr>
          <w:rFonts w:ascii="Times New Roman" w:eastAsia="Times New Roman" w:hAnsi="Times New Roman" w:cs="Times New Roman"/>
          <w:sz w:val="28"/>
          <w:szCs w:val="20"/>
        </w:rPr>
        <w:sym w:font="Symbol" w:char="F0D7"/>
      </w:r>
      <w:r w:rsidRPr="00EC3E78">
        <w:rPr>
          <w:rFonts w:ascii="Times New Roman" w:eastAsia="Times New Roman" w:hAnsi="Times New Roman" w:cs="Times New Roman"/>
          <w:sz w:val="28"/>
          <w:szCs w:val="20"/>
          <w:lang w:val="en-US"/>
        </w:rPr>
        <w:t>10</w:t>
      </w:r>
      <w:r w:rsidRPr="00EC3E78">
        <w:rPr>
          <w:rFonts w:ascii="Times New Roman" w:eastAsia="Times New Roman" w:hAnsi="Times New Roman" w:cs="Times New Roman"/>
          <w:sz w:val="28"/>
          <w:szCs w:val="20"/>
          <w:vertAlign w:val="superscript"/>
          <w:lang w:val="en-US"/>
        </w:rPr>
        <w:t>-4</w:t>
      </w:r>
      <w:r w:rsidRPr="00EC3E78">
        <w:rPr>
          <w:rFonts w:ascii="Times New Roman" w:eastAsia="Times New Roman" w:hAnsi="Times New Roman" w:cs="Times New Roman"/>
          <w:sz w:val="28"/>
          <w:szCs w:val="20"/>
          <w:lang w:val="en-US"/>
        </w:rPr>
        <w:tab/>
      </w:r>
      <w:r w:rsidRPr="00EC3E78">
        <w:rPr>
          <w:rFonts w:ascii="Times New Roman" w:eastAsia="Times New Roman" w:hAnsi="Times New Roman" w:cs="Times New Roman"/>
          <w:sz w:val="28"/>
          <w:szCs w:val="20"/>
        </w:rPr>
        <w:sym w:font="Symbol" w:char="F061"/>
      </w:r>
      <w:r w:rsidRPr="00EC3E78">
        <w:rPr>
          <w:rFonts w:ascii="Times New Roman" w:eastAsia="Times New Roman" w:hAnsi="Times New Roman" w:cs="Times New Roman"/>
          <w:sz w:val="28"/>
          <w:szCs w:val="20"/>
          <w:lang w:val="en-US"/>
        </w:rPr>
        <w:t>=0,71.</w:t>
      </w:r>
    </w:p>
    <w:p w:rsidR="00B2121A" w:rsidRPr="00EC3E78" w:rsidRDefault="00B2121A" w:rsidP="00B2121A">
      <w:pPr>
        <w:widowControl w:val="0"/>
        <w:spacing w:after="0" w:line="264" w:lineRule="auto"/>
        <w:ind w:firstLine="709"/>
        <w:jc w:val="both"/>
        <w:rPr>
          <w:rFonts w:ascii="Times New Roman" w:eastAsia="Times New Roman" w:hAnsi="Times New Roman" w:cs="Times New Roman"/>
          <w:sz w:val="28"/>
          <w:szCs w:val="20"/>
          <w:lang w:val="en-US"/>
        </w:rPr>
      </w:pPr>
      <w:r w:rsidRPr="00EC3E78">
        <w:rPr>
          <w:rFonts w:ascii="Times New Roman" w:eastAsia="Times New Roman" w:hAnsi="Times New Roman" w:cs="Times New Roman"/>
          <w:position w:val="-12"/>
          <w:sz w:val="28"/>
          <w:szCs w:val="20"/>
        </w:rPr>
        <w:object w:dxaOrig="740" w:dyaOrig="400">
          <v:shape id="_x0000_i1103" type="#_x0000_t75" style="width:37pt;height:20pt" o:ole="" fillcolor="window">
            <v:imagedata r:id="rId165" o:title=""/>
          </v:shape>
          <o:OLEObject Type="Embed" ProgID="Equation.3" ShapeID="_x0000_i1103" DrawAspect="Content" ObjectID="_1572701735" r:id="rId166"/>
        </w:object>
      </w:r>
      <w:r w:rsidRPr="00EC3E78">
        <w:rPr>
          <w:rFonts w:ascii="Times New Roman" w:eastAsia="Times New Roman" w:hAnsi="Times New Roman" w:cs="Times New Roman"/>
          <w:sz w:val="28"/>
          <w:szCs w:val="20"/>
          <w:lang w:val="en-US"/>
        </w:rPr>
        <w:t>=1,408</w:t>
      </w:r>
      <w:r w:rsidRPr="00EC3E78">
        <w:rPr>
          <w:rFonts w:ascii="Times New Roman" w:eastAsia="Times New Roman" w:hAnsi="Times New Roman" w:cs="Times New Roman"/>
          <w:sz w:val="28"/>
          <w:szCs w:val="20"/>
        </w:rPr>
        <w:sym w:font="Symbol" w:char="F0D7"/>
      </w:r>
      <w:r w:rsidRPr="00EC3E78">
        <w:rPr>
          <w:rFonts w:ascii="Times New Roman" w:eastAsia="Times New Roman" w:hAnsi="Times New Roman" w:cs="Times New Roman"/>
          <w:sz w:val="28"/>
          <w:szCs w:val="20"/>
          <w:lang w:val="en-US"/>
        </w:rPr>
        <w:t>1,005+5,455=5,457.</w:t>
      </w:r>
    </w:p>
    <w:p w:rsidR="00B2121A" w:rsidRPr="00EC3E78" w:rsidRDefault="00B2121A" w:rsidP="00B2121A">
      <w:pPr>
        <w:widowControl w:val="0"/>
        <w:spacing w:after="0" w:line="264" w:lineRule="auto"/>
        <w:ind w:firstLine="709"/>
        <w:jc w:val="both"/>
        <w:rPr>
          <w:rFonts w:ascii="Times New Roman" w:eastAsia="Times New Roman" w:hAnsi="Times New Roman" w:cs="Times New Roman"/>
          <w:sz w:val="28"/>
          <w:szCs w:val="20"/>
          <w:lang w:val="en-US"/>
        </w:rPr>
      </w:pPr>
      <w:r w:rsidRPr="00EC3E78">
        <w:rPr>
          <w:rFonts w:ascii="Times New Roman" w:eastAsia="Times New Roman" w:hAnsi="Times New Roman" w:cs="Times New Roman"/>
          <w:position w:val="-12"/>
          <w:sz w:val="28"/>
          <w:szCs w:val="20"/>
        </w:rPr>
        <w:object w:dxaOrig="460" w:dyaOrig="400">
          <v:shape id="_x0000_i1104" type="#_x0000_t75" style="width:23pt;height:20pt" o:ole="" fillcolor="window">
            <v:imagedata r:id="rId167" o:title=""/>
          </v:shape>
          <o:OLEObject Type="Embed" ProgID="Equation.3" ShapeID="_x0000_i1104" DrawAspect="Content" ObjectID="_1572701736" r:id="rId168"/>
        </w:object>
      </w:r>
      <w:r w:rsidRPr="00EC3E78">
        <w:rPr>
          <w:rFonts w:ascii="Times New Roman" w:eastAsia="Times New Roman" w:hAnsi="Times New Roman" w:cs="Times New Roman"/>
          <w:sz w:val="28"/>
          <w:szCs w:val="20"/>
          <w:lang w:val="en-US"/>
        </w:rPr>
        <w:t>=277000.</w:t>
      </w:r>
    </w:p>
    <w:p w:rsidR="00B2121A" w:rsidRPr="00EC3E78" w:rsidRDefault="00B2121A" w:rsidP="00B2121A">
      <w:pPr>
        <w:widowControl w:val="0"/>
        <w:spacing w:after="0" w:line="264" w:lineRule="auto"/>
        <w:ind w:firstLine="567"/>
        <w:jc w:val="both"/>
        <w:rPr>
          <w:rFonts w:ascii="Times New Roman" w:eastAsia="Times New Roman" w:hAnsi="Times New Roman" w:cs="Times New Roman"/>
          <w:sz w:val="28"/>
          <w:szCs w:val="28"/>
          <w:lang w:val="en-US"/>
        </w:rPr>
      </w:pPr>
    </w:p>
    <w:p w:rsidR="00B2121A" w:rsidRPr="00DB55CD" w:rsidRDefault="00B2121A" w:rsidP="00B2121A">
      <w:pPr>
        <w:widowControl w:val="0"/>
        <w:spacing w:after="0" w:line="264" w:lineRule="auto"/>
        <w:jc w:val="both"/>
        <w:rPr>
          <w:rFonts w:ascii="Times New Roman" w:eastAsia="Times New Roman" w:hAnsi="Times New Roman" w:cs="Times New Roman"/>
          <w:sz w:val="26"/>
          <w:szCs w:val="20"/>
          <w:lang w:val="kk-KZ"/>
        </w:rPr>
      </w:pPr>
      <w:r w:rsidRPr="003E23D3">
        <w:rPr>
          <w:rFonts w:ascii="Times New Roman" w:eastAsia="Times New Roman" w:hAnsi="Times New Roman" w:cs="Times New Roman"/>
          <w:sz w:val="26"/>
          <w:szCs w:val="20"/>
          <w:lang w:val="en-US"/>
        </w:rPr>
        <w:t>Table 4. The results of viscosity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790"/>
        <w:gridCol w:w="2693"/>
        <w:gridCol w:w="1160"/>
        <w:gridCol w:w="1160"/>
        <w:gridCol w:w="1160"/>
        <w:gridCol w:w="1160"/>
      </w:tblGrid>
      <w:tr w:rsidR="00B2121A" w:rsidRPr="00EC3E78" w:rsidTr="003E23D3">
        <w:trPr>
          <w:jc w:val="center"/>
        </w:trPr>
        <w:tc>
          <w:tcPr>
            <w:tcW w:w="1790" w:type="dxa"/>
          </w:tcPr>
          <w:p w:rsidR="00B2121A" w:rsidRPr="00EC3E78" w:rsidRDefault="00B2121A" w:rsidP="003E23D3">
            <w:pPr>
              <w:widowControl w:val="0"/>
              <w:spacing w:after="0" w:line="264" w:lineRule="auto"/>
              <w:jc w:val="center"/>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Concentration</w:t>
            </w:r>
          </w:p>
        </w:tc>
        <w:tc>
          <w:tcPr>
            <w:tcW w:w="2693" w:type="dxa"/>
          </w:tcPr>
          <w:p w:rsidR="00B2121A" w:rsidRPr="00EC3E78" w:rsidRDefault="00B2121A" w:rsidP="003E23D3">
            <w:pPr>
              <w:widowControl w:val="0"/>
              <w:spacing w:after="0" w:line="264" w:lineRule="auto"/>
              <w:jc w:val="center"/>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g / ml</w:t>
            </w:r>
            <w:r w:rsidRPr="00EC3E78">
              <w:rPr>
                <w:rFonts w:ascii="Times New Roman" w:eastAsia="Times New Roman" w:hAnsi="Times New Roman" w:cs="Times New Roman"/>
                <w:sz w:val="26"/>
                <w:szCs w:val="20"/>
              </w:rPr>
              <w:br/>
              <w:t>solvent - toluene</w:t>
            </w:r>
          </w:p>
        </w:tc>
        <w:tc>
          <w:tcPr>
            <w:tcW w:w="1160" w:type="dxa"/>
          </w:tcPr>
          <w:p w:rsidR="00B2121A" w:rsidRPr="00EC3E78" w:rsidRDefault="00B2121A" w:rsidP="003E23D3">
            <w:pPr>
              <w:widowControl w:val="0"/>
              <w:spacing w:after="0" w:line="264" w:lineRule="auto"/>
              <w:jc w:val="center"/>
              <w:rPr>
                <w:rFonts w:ascii="Times New Roman" w:eastAsia="Times New Roman" w:hAnsi="Times New Roman" w:cs="Times New Roman"/>
                <w:sz w:val="26"/>
                <w:szCs w:val="20"/>
                <w:vertAlign w:val="subscript"/>
              </w:rPr>
            </w:pPr>
            <w:r w:rsidRPr="00EC3E78">
              <w:rPr>
                <w:rFonts w:ascii="Times New Roman" w:eastAsia="Times New Roman" w:hAnsi="Times New Roman" w:cs="Times New Roman"/>
                <w:sz w:val="26"/>
                <w:szCs w:val="20"/>
              </w:rPr>
              <w:sym w:font="Symbol" w:char="F074"/>
            </w:r>
            <w:r w:rsidRPr="00EC3E78">
              <w:rPr>
                <w:rFonts w:ascii="Times New Roman" w:eastAsia="Times New Roman" w:hAnsi="Times New Roman" w:cs="Times New Roman"/>
                <w:sz w:val="26"/>
                <w:szCs w:val="20"/>
                <w:vertAlign w:val="subscript"/>
              </w:rPr>
              <w:t>ср.</w:t>
            </w:r>
          </w:p>
        </w:tc>
        <w:tc>
          <w:tcPr>
            <w:tcW w:w="1160" w:type="dxa"/>
          </w:tcPr>
          <w:p w:rsidR="00B2121A" w:rsidRPr="00EC3E78" w:rsidRDefault="00B2121A" w:rsidP="003E23D3">
            <w:pPr>
              <w:widowControl w:val="0"/>
              <w:spacing w:after="0" w:line="264" w:lineRule="auto"/>
              <w:jc w:val="center"/>
              <w:rPr>
                <w:rFonts w:ascii="Times New Roman" w:eastAsia="Times New Roman" w:hAnsi="Times New Roman" w:cs="Times New Roman"/>
                <w:sz w:val="26"/>
                <w:szCs w:val="20"/>
                <w:vertAlign w:val="subscript"/>
              </w:rPr>
            </w:pPr>
            <w:r w:rsidRPr="00EC3E78">
              <w:rPr>
                <w:rFonts w:ascii="Times New Roman" w:eastAsia="Times New Roman" w:hAnsi="Times New Roman" w:cs="Times New Roman"/>
                <w:sz w:val="26"/>
                <w:szCs w:val="20"/>
              </w:rPr>
              <w:sym w:font="Symbol" w:char="F068"/>
            </w:r>
            <w:r w:rsidRPr="00EC3E78">
              <w:rPr>
                <w:rFonts w:ascii="Times New Roman" w:eastAsia="Times New Roman" w:hAnsi="Times New Roman" w:cs="Times New Roman"/>
                <w:sz w:val="26"/>
                <w:szCs w:val="20"/>
                <w:vertAlign w:val="subscript"/>
              </w:rPr>
              <w:t>отн.</w:t>
            </w:r>
          </w:p>
        </w:tc>
        <w:tc>
          <w:tcPr>
            <w:tcW w:w="1160" w:type="dxa"/>
          </w:tcPr>
          <w:p w:rsidR="00B2121A" w:rsidRPr="00EC3E78" w:rsidRDefault="00B2121A" w:rsidP="003E23D3">
            <w:pPr>
              <w:widowControl w:val="0"/>
              <w:spacing w:after="0" w:line="264" w:lineRule="auto"/>
              <w:jc w:val="center"/>
              <w:rPr>
                <w:rFonts w:ascii="Times New Roman" w:eastAsia="Times New Roman" w:hAnsi="Times New Roman" w:cs="Times New Roman"/>
                <w:sz w:val="26"/>
                <w:szCs w:val="20"/>
                <w:vertAlign w:val="subscript"/>
              </w:rPr>
            </w:pPr>
            <w:r w:rsidRPr="00EC3E78">
              <w:rPr>
                <w:rFonts w:ascii="Times New Roman" w:eastAsia="Times New Roman" w:hAnsi="Times New Roman" w:cs="Times New Roman"/>
                <w:sz w:val="26"/>
                <w:szCs w:val="20"/>
              </w:rPr>
              <w:sym w:font="Symbol" w:char="F068"/>
            </w:r>
            <w:r w:rsidRPr="00EC3E78">
              <w:rPr>
                <w:rFonts w:ascii="Times New Roman" w:eastAsia="Times New Roman" w:hAnsi="Times New Roman" w:cs="Times New Roman"/>
                <w:sz w:val="26"/>
                <w:szCs w:val="20"/>
                <w:vertAlign w:val="subscript"/>
              </w:rPr>
              <w:t>уд</w:t>
            </w:r>
          </w:p>
        </w:tc>
        <w:tc>
          <w:tcPr>
            <w:tcW w:w="1160" w:type="dxa"/>
          </w:tcPr>
          <w:p w:rsidR="00B2121A" w:rsidRPr="00EC3E78" w:rsidRDefault="00B2121A" w:rsidP="003E23D3">
            <w:pPr>
              <w:widowControl w:val="0"/>
              <w:spacing w:after="0" w:line="264" w:lineRule="auto"/>
              <w:jc w:val="center"/>
              <w:rPr>
                <w:rFonts w:ascii="Times New Roman" w:eastAsia="Times New Roman" w:hAnsi="Times New Roman" w:cs="Times New Roman"/>
                <w:sz w:val="26"/>
                <w:szCs w:val="20"/>
                <w:vertAlign w:val="subscript"/>
              </w:rPr>
            </w:pPr>
            <w:r w:rsidRPr="00EC3E78">
              <w:rPr>
                <w:rFonts w:ascii="Times New Roman" w:eastAsia="Times New Roman" w:hAnsi="Times New Roman" w:cs="Times New Roman"/>
                <w:sz w:val="26"/>
                <w:szCs w:val="20"/>
              </w:rPr>
              <w:sym w:font="Symbol" w:char="F068"/>
            </w:r>
            <w:r w:rsidRPr="00EC3E78">
              <w:rPr>
                <w:rFonts w:ascii="Times New Roman" w:eastAsia="Times New Roman" w:hAnsi="Times New Roman" w:cs="Times New Roman"/>
                <w:sz w:val="26"/>
                <w:szCs w:val="20"/>
                <w:vertAlign w:val="subscript"/>
              </w:rPr>
              <w:t>уд/с.</w:t>
            </w:r>
          </w:p>
        </w:tc>
      </w:tr>
      <w:tr w:rsidR="00B2121A" w:rsidRPr="00EC3E78" w:rsidTr="003E23D3">
        <w:trPr>
          <w:jc w:val="center"/>
        </w:trPr>
        <w:tc>
          <w:tcPr>
            <w:tcW w:w="1790" w:type="dxa"/>
          </w:tcPr>
          <w:p w:rsidR="00B2121A" w:rsidRPr="00EC3E78" w:rsidRDefault="00B2121A" w:rsidP="003E23D3">
            <w:pPr>
              <w:widowControl w:val="0"/>
              <w:spacing w:after="0" w:line="264" w:lineRule="auto"/>
              <w:jc w:val="center"/>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0,125%</w:t>
            </w:r>
          </w:p>
        </w:tc>
        <w:tc>
          <w:tcPr>
            <w:tcW w:w="2693" w:type="dxa"/>
          </w:tcPr>
          <w:p w:rsidR="00B2121A" w:rsidRPr="00EC3E78" w:rsidRDefault="00B2121A" w:rsidP="003E23D3">
            <w:pPr>
              <w:widowControl w:val="0"/>
              <w:spacing w:after="0" w:line="264" w:lineRule="auto"/>
              <w:jc w:val="center"/>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1,1</w:t>
            </w:r>
            <w:r w:rsidRPr="00EC3E78">
              <w:rPr>
                <w:rFonts w:ascii="Times New Roman" w:eastAsia="Times New Roman" w:hAnsi="Times New Roman" w:cs="Times New Roman"/>
                <w:sz w:val="26"/>
                <w:szCs w:val="20"/>
              </w:rPr>
              <w:sym w:font="Symbol" w:char="F0D7"/>
            </w:r>
            <w:r w:rsidRPr="00EC3E78">
              <w:rPr>
                <w:rFonts w:ascii="Times New Roman" w:eastAsia="Times New Roman" w:hAnsi="Times New Roman" w:cs="Times New Roman"/>
                <w:sz w:val="26"/>
                <w:szCs w:val="20"/>
              </w:rPr>
              <w:t>10</w:t>
            </w:r>
            <w:r w:rsidRPr="00EC3E78">
              <w:rPr>
                <w:rFonts w:ascii="Times New Roman" w:eastAsia="Times New Roman" w:hAnsi="Times New Roman" w:cs="Times New Roman"/>
                <w:sz w:val="26"/>
                <w:szCs w:val="20"/>
                <w:vertAlign w:val="superscript"/>
              </w:rPr>
              <w:t>-3</w:t>
            </w:r>
          </w:p>
        </w:tc>
        <w:tc>
          <w:tcPr>
            <w:tcW w:w="1160" w:type="dxa"/>
          </w:tcPr>
          <w:p w:rsidR="00B2121A" w:rsidRPr="00EC3E78" w:rsidRDefault="00B2121A" w:rsidP="003E23D3">
            <w:pPr>
              <w:widowControl w:val="0"/>
              <w:spacing w:after="0" w:line="264" w:lineRule="auto"/>
              <w:jc w:val="center"/>
              <w:rPr>
                <w:rFonts w:ascii="Times New Roman" w:eastAsia="Times New Roman" w:hAnsi="Times New Roman" w:cs="Times New Roman"/>
                <w:sz w:val="26"/>
                <w:szCs w:val="20"/>
                <w:vertAlign w:val="superscript"/>
              </w:rPr>
            </w:pPr>
          </w:p>
        </w:tc>
        <w:tc>
          <w:tcPr>
            <w:tcW w:w="1160" w:type="dxa"/>
          </w:tcPr>
          <w:p w:rsidR="00B2121A" w:rsidRPr="00EC3E78" w:rsidRDefault="00B2121A" w:rsidP="003E23D3">
            <w:pPr>
              <w:widowControl w:val="0"/>
              <w:spacing w:after="0" w:line="264" w:lineRule="auto"/>
              <w:jc w:val="center"/>
              <w:rPr>
                <w:rFonts w:ascii="Times New Roman" w:eastAsia="Times New Roman" w:hAnsi="Times New Roman" w:cs="Times New Roman"/>
                <w:sz w:val="26"/>
                <w:szCs w:val="20"/>
              </w:rPr>
            </w:pPr>
          </w:p>
        </w:tc>
        <w:tc>
          <w:tcPr>
            <w:tcW w:w="1160" w:type="dxa"/>
          </w:tcPr>
          <w:p w:rsidR="00B2121A" w:rsidRPr="00EC3E78" w:rsidRDefault="00B2121A" w:rsidP="003E23D3">
            <w:pPr>
              <w:widowControl w:val="0"/>
              <w:spacing w:after="0" w:line="264" w:lineRule="auto"/>
              <w:jc w:val="center"/>
              <w:rPr>
                <w:rFonts w:ascii="Times New Roman" w:eastAsia="Times New Roman" w:hAnsi="Times New Roman" w:cs="Times New Roman"/>
                <w:sz w:val="26"/>
                <w:szCs w:val="20"/>
              </w:rPr>
            </w:pPr>
          </w:p>
        </w:tc>
        <w:tc>
          <w:tcPr>
            <w:tcW w:w="1160" w:type="dxa"/>
          </w:tcPr>
          <w:p w:rsidR="00B2121A" w:rsidRPr="00EC3E78" w:rsidRDefault="00B2121A" w:rsidP="003E23D3">
            <w:pPr>
              <w:widowControl w:val="0"/>
              <w:spacing w:after="0" w:line="264" w:lineRule="auto"/>
              <w:jc w:val="center"/>
              <w:rPr>
                <w:rFonts w:ascii="Times New Roman" w:eastAsia="Times New Roman" w:hAnsi="Times New Roman" w:cs="Times New Roman"/>
                <w:sz w:val="26"/>
                <w:szCs w:val="20"/>
              </w:rPr>
            </w:pPr>
          </w:p>
        </w:tc>
      </w:tr>
      <w:tr w:rsidR="00B2121A" w:rsidRPr="00EC3E78" w:rsidTr="003E23D3">
        <w:trPr>
          <w:jc w:val="center"/>
        </w:trPr>
        <w:tc>
          <w:tcPr>
            <w:tcW w:w="1790" w:type="dxa"/>
          </w:tcPr>
          <w:p w:rsidR="00B2121A" w:rsidRPr="00EC3E78" w:rsidRDefault="00B2121A" w:rsidP="003E23D3">
            <w:pPr>
              <w:widowControl w:val="0"/>
              <w:spacing w:after="0" w:line="264" w:lineRule="auto"/>
              <w:jc w:val="center"/>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0,25%</w:t>
            </w:r>
          </w:p>
        </w:tc>
        <w:tc>
          <w:tcPr>
            <w:tcW w:w="2693" w:type="dxa"/>
          </w:tcPr>
          <w:p w:rsidR="00B2121A" w:rsidRPr="00EC3E78" w:rsidRDefault="00B2121A" w:rsidP="003E23D3">
            <w:pPr>
              <w:widowControl w:val="0"/>
              <w:spacing w:after="0" w:line="264" w:lineRule="auto"/>
              <w:jc w:val="center"/>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2,2</w:t>
            </w:r>
            <w:r w:rsidRPr="00EC3E78">
              <w:rPr>
                <w:rFonts w:ascii="Times New Roman" w:eastAsia="Times New Roman" w:hAnsi="Times New Roman" w:cs="Times New Roman"/>
                <w:sz w:val="26"/>
                <w:szCs w:val="20"/>
              </w:rPr>
              <w:sym w:font="Symbol" w:char="F0D7"/>
            </w:r>
            <w:r w:rsidRPr="00EC3E78">
              <w:rPr>
                <w:rFonts w:ascii="Times New Roman" w:eastAsia="Times New Roman" w:hAnsi="Times New Roman" w:cs="Times New Roman"/>
                <w:sz w:val="26"/>
                <w:szCs w:val="20"/>
              </w:rPr>
              <w:t>10</w:t>
            </w:r>
            <w:r w:rsidRPr="00EC3E78">
              <w:rPr>
                <w:rFonts w:ascii="Times New Roman" w:eastAsia="Times New Roman" w:hAnsi="Times New Roman" w:cs="Times New Roman"/>
                <w:sz w:val="26"/>
                <w:szCs w:val="20"/>
                <w:vertAlign w:val="superscript"/>
              </w:rPr>
              <w:t>-3</w:t>
            </w:r>
          </w:p>
        </w:tc>
        <w:tc>
          <w:tcPr>
            <w:tcW w:w="1160" w:type="dxa"/>
          </w:tcPr>
          <w:p w:rsidR="00B2121A" w:rsidRPr="00EC3E78" w:rsidRDefault="00B2121A" w:rsidP="003E23D3">
            <w:pPr>
              <w:widowControl w:val="0"/>
              <w:spacing w:after="0" w:line="264" w:lineRule="auto"/>
              <w:jc w:val="center"/>
              <w:rPr>
                <w:rFonts w:ascii="Times New Roman" w:eastAsia="Times New Roman" w:hAnsi="Times New Roman" w:cs="Times New Roman"/>
                <w:sz w:val="26"/>
                <w:szCs w:val="20"/>
                <w:vertAlign w:val="superscript"/>
              </w:rPr>
            </w:pPr>
          </w:p>
        </w:tc>
        <w:tc>
          <w:tcPr>
            <w:tcW w:w="1160" w:type="dxa"/>
          </w:tcPr>
          <w:p w:rsidR="00B2121A" w:rsidRPr="00EC3E78" w:rsidRDefault="00B2121A" w:rsidP="003E23D3">
            <w:pPr>
              <w:widowControl w:val="0"/>
              <w:spacing w:after="0" w:line="264" w:lineRule="auto"/>
              <w:jc w:val="center"/>
              <w:rPr>
                <w:rFonts w:ascii="Times New Roman" w:eastAsia="Times New Roman" w:hAnsi="Times New Roman" w:cs="Times New Roman"/>
                <w:sz w:val="26"/>
                <w:szCs w:val="20"/>
              </w:rPr>
            </w:pPr>
          </w:p>
        </w:tc>
        <w:tc>
          <w:tcPr>
            <w:tcW w:w="1160" w:type="dxa"/>
          </w:tcPr>
          <w:p w:rsidR="00B2121A" w:rsidRPr="00EC3E78" w:rsidRDefault="00B2121A" w:rsidP="003E23D3">
            <w:pPr>
              <w:widowControl w:val="0"/>
              <w:spacing w:after="0" w:line="264" w:lineRule="auto"/>
              <w:jc w:val="center"/>
              <w:rPr>
                <w:rFonts w:ascii="Times New Roman" w:eastAsia="Times New Roman" w:hAnsi="Times New Roman" w:cs="Times New Roman"/>
                <w:sz w:val="26"/>
                <w:szCs w:val="20"/>
              </w:rPr>
            </w:pPr>
          </w:p>
        </w:tc>
        <w:tc>
          <w:tcPr>
            <w:tcW w:w="1160" w:type="dxa"/>
          </w:tcPr>
          <w:p w:rsidR="00B2121A" w:rsidRPr="00EC3E78" w:rsidRDefault="00B2121A" w:rsidP="003E23D3">
            <w:pPr>
              <w:widowControl w:val="0"/>
              <w:spacing w:after="0" w:line="264" w:lineRule="auto"/>
              <w:jc w:val="center"/>
              <w:rPr>
                <w:rFonts w:ascii="Times New Roman" w:eastAsia="Times New Roman" w:hAnsi="Times New Roman" w:cs="Times New Roman"/>
                <w:sz w:val="26"/>
                <w:szCs w:val="20"/>
              </w:rPr>
            </w:pPr>
          </w:p>
        </w:tc>
      </w:tr>
      <w:tr w:rsidR="00B2121A" w:rsidRPr="00EC3E78" w:rsidTr="003E23D3">
        <w:trPr>
          <w:jc w:val="center"/>
        </w:trPr>
        <w:tc>
          <w:tcPr>
            <w:tcW w:w="1790" w:type="dxa"/>
          </w:tcPr>
          <w:p w:rsidR="00B2121A" w:rsidRPr="00EC3E78" w:rsidRDefault="00B2121A" w:rsidP="003E23D3">
            <w:pPr>
              <w:widowControl w:val="0"/>
              <w:spacing w:after="0" w:line="264" w:lineRule="auto"/>
              <w:jc w:val="center"/>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0,5%</w:t>
            </w:r>
          </w:p>
        </w:tc>
        <w:tc>
          <w:tcPr>
            <w:tcW w:w="2693" w:type="dxa"/>
          </w:tcPr>
          <w:p w:rsidR="00B2121A" w:rsidRPr="00EC3E78" w:rsidRDefault="00B2121A" w:rsidP="003E23D3">
            <w:pPr>
              <w:widowControl w:val="0"/>
              <w:spacing w:after="0" w:line="264" w:lineRule="auto"/>
              <w:jc w:val="center"/>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4,3</w:t>
            </w:r>
            <w:r w:rsidRPr="00EC3E78">
              <w:rPr>
                <w:rFonts w:ascii="Times New Roman" w:eastAsia="Times New Roman" w:hAnsi="Times New Roman" w:cs="Times New Roman"/>
                <w:sz w:val="26"/>
                <w:szCs w:val="20"/>
              </w:rPr>
              <w:sym w:font="Symbol" w:char="F0D7"/>
            </w:r>
            <w:r w:rsidRPr="00EC3E78">
              <w:rPr>
                <w:rFonts w:ascii="Times New Roman" w:eastAsia="Times New Roman" w:hAnsi="Times New Roman" w:cs="Times New Roman"/>
                <w:sz w:val="26"/>
                <w:szCs w:val="20"/>
              </w:rPr>
              <w:t>10</w:t>
            </w:r>
            <w:r w:rsidRPr="00EC3E78">
              <w:rPr>
                <w:rFonts w:ascii="Times New Roman" w:eastAsia="Times New Roman" w:hAnsi="Times New Roman" w:cs="Times New Roman"/>
                <w:sz w:val="26"/>
                <w:szCs w:val="20"/>
                <w:vertAlign w:val="superscript"/>
              </w:rPr>
              <w:t>-3</w:t>
            </w:r>
          </w:p>
        </w:tc>
        <w:tc>
          <w:tcPr>
            <w:tcW w:w="1160" w:type="dxa"/>
          </w:tcPr>
          <w:p w:rsidR="00B2121A" w:rsidRPr="00EC3E78" w:rsidRDefault="00B2121A" w:rsidP="003E23D3">
            <w:pPr>
              <w:widowControl w:val="0"/>
              <w:spacing w:after="0" w:line="264" w:lineRule="auto"/>
              <w:jc w:val="center"/>
              <w:rPr>
                <w:rFonts w:ascii="Times New Roman" w:eastAsia="Times New Roman" w:hAnsi="Times New Roman" w:cs="Times New Roman"/>
                <w:sz w:val="26"/>
                <w:szCs w:val="20"/>
              </w:rPr>
            </w:pPr>
          </w:p>
        </w:tc>
        <w:tc>
          <w:tcPr>
            <w:tcW w:w="1160" w:type="dxa"/>
          </w:tcPr>
          <w:p w:rsidR="00B2121A" w:rsidRPr="00EC3E78" w:rsidRDefault="00B2121A" w:rsidP="003E23D3">
            <w:pPr>
              <w:widowControl w:val="0"/>
              <w:spacing w:after="0" w:line="264" w:lineRule="auto"/>
              <w:jc w:val="both"/>
              <w:rPr>
                <w:rFonts w:ascii="Times New Roman" w:eastAsia="Times New Roman" w:hAnsi="Times New Roman" w:cs="Times New Roman"/>
                <w:sz w:val="26"/>
                <w:szCs w:val="20"/>
              </w:rPr>
            </w:pPr>
          </w:p>
        </w:tc>
        <w:tc>
          <w:tcPr>
            <w:tcW w:w="1160" w:type="dxa"/>
          </w:tcPr>
          <w:p w:rsidR="00B2121A" w:rsidRPr="00EC3E78" w:rsidRDefault="00B2121A" w:rsidP="003E23D3">
            <w:pPr>
              <w:widowControl w:val="0"/>
              <w:spacing w:after="0" w:line="264" w:lineRule="auto"/>
              <w:jc w:val="both"/>
              <w:rPr>
                <w:rFonts w:ascii="Times New Roman" w:eastAsia="Times New Roman" w:hAnsi="Times New Roman" w:cs="Times New Roman"/>
                <w:sz w:val="26"/>
                <w:szCs w:val="20"/>
              </w:rPr>
            </w:pPr>
          </w:p>
        </w:tc>
        <w:tc>
          <w:tcPr>
            <w:tcW w:w="1160" w:type="dxa"/>
          </w:tcPr>
          <w:p w:rsidR="00B2121A" w:rsidRPr="00EC3E78" w:rsidRDefault="00B2121A" w:rsidP="003E23D3">
            <w:pPr>
              <w:widowControl w:val="0"/>
              <w:spacing w:after="0" w:line="264" w:lineRule="auto"/>
              <w:jc w:val="both"/>
              <w:rPr>
                <w:rFonts w:ascii="Times New Roman" w:eastAsia="Times New Roman" w:hAnsi="Times New Roman" w:cs="Times New Roman"/>
                <w:sz w:val="26"/>
                <w:szCs w:val="20"/>
              </w:rPr>
            </w:pPr>
          </w:p>
        </w:tc>
      </w:tr>
      <w:tr w:rsidR="00B2121A" w:rsidRPr="00EC3E78" w:rsidTr="003E23D3">
        <w:trPr>
          <w:jc w:val="center"/>
        </w:trPr>
        <w:tc>
          <w:tcPr>
            <w:tcW w:w="1790" w:type="dxa"/>
          </w:tcPr>
          <w:p w:rsidR="00B2121A" w:rsidRPr="00EC3E78" w:rsidRDefault="00B2121A" w:rsidP="003E23D3">
            <w:pPr>
              <w:widowControl w:val="0"/>
              <w:spacing w:after="0" w:line="264" w:lineRule="auto"/>
              <w:jc w:val="center"/>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0,75%</w:t>
            </w:r>
          </w:p>
        </w:tc>
        <w:tc>
          <w:tcPr>
            <w:tcW w:w="2693" w:type="dxa"/>
          </w:tcPr>
          <w:p w:rsidR="00B2121A" w:rsidRPr="00EC3E78" w:rsidRDefault="00B2121A" w:rsidP="003E23D3">
            <w:pPr>
              <w:widowControl w:val="0"/>
              <w:spacing w:after="0" w:line="264" w:lineRule="auto"/>
              <w:jc w:val="center"/>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6,5</w:t>
            </w:r>
            <w:r w:rsidRPr="00EC3E78">
              <w:rPr>
                <w:rFonts w:ascii="Times New Roman" w:eastAsia="Times New Roman" w:hAnsi="Times New Roman" w:cs="Times New Roman"/>
                <w:sz w:val="26"/>
                <w:szCs w:val="20"/>
              </w:rPr>
              <w:sym w:font="Symbol" w:char="F0D7"/>
            </w:r>
            <w:r w:rsidRPr="00EC3E78">
              <w:rPr>
                <w:rFonts w:ascii="Times New Roman" w:eastAsia="Times New Roman" w:hAnsi="Times New Roman" w:cs="Times New Roman"/>
                <w:sz w:val="26"/>
                <w:szCs w:val="20"/>
              </w:rPr>
              <w:t>10</w:t>
            </w:r>
            <w:r w:rsidRPr="00EC3E78">
              <w:rPr>
                <w:rFonts w:ascii="Times New Roman" w:eastAsia="Times New Roman" w:hAnsi="Times New Roman" w:cs="Times New Roman"/>
                <w:sz w:val="26"/>
                <w:szCs w:val="20"/>
                <w:vertAlign w:val="superscript"/>
              </w:rPr>
              <w:t>-3</w:t>
            </w:r>
          </w:p>
        </w:tc>
        <w:tc>
          <w:tcPr>
            <w:tcW w:w="1160" w:type="dxa"/>
          </w:tcPr>
          <w:p w:rsidR="00B2121A" w:rsidRPr="00EC3E78" w:rsidRDefault="00B2121A" w:rsidP="003E23D3">
            <w:pPr>
              <w:widowControl w:val="0"/>
              <w:spacing w:after="0" w:line="264" w:lineRule="auto"/>
              <w:jc w:val="center"/>
              <w:rPr>
                <w:rFonts w:ascii="Times New Roman" w:eastAsia="Times New Roman" w:hAnsi="Times New Roman" w:cs="Times New Roman"/>
                <w:sz w:val="26"/>
                <w:szCs w:val="20"/>
              </w:rPr>
            </w:pPr>
          </w:p>
        </w:tc>
        <w:tc>
          <w:tcPr>
            <w:tcW w:w="1160" w:type="dxa"/>
          </w:tcPr>
          <w:p w:rsidR="00B2121A" w:rsidRPr="00EC3E78" w:rsidRDefault="00B2121A" w:rsidP="003E23D3">
            <w:pPr>
              <w:widowControl w:val="0"/>
              <w:spacing w:after="0" w:line="264" w:lineRule="auto"/>
              <w:jc w:val="both"/>
              <w:rPr>
                <w:rFonts w:ascii="Times New Roman" w:eastAsia="Times New Roman" w:hAnsi="Times New Roman" w:cs="Times New Roman"/>
                <w:sz w:val="26"/>
                <w:szCs w:val="20"/>
              </w:rPr>
            </w:pPr>
          </w:p>
        </w:tc>
        <w:tc>
          <w:tcPr>
            <w:tcW w:w="1160" w:type="dxa"/>
          </w:tcPr>
          <w:p w:rsidR="00B2121A" w:rsidRPr="00EC3E78" w:rsidRDefault="00B2121A" w:rsidP="003E23D3">
            <w:pPr>
              <w:widowControl w:val="0"/>
              <w:spacing w:after="0" w:line="264" w:lineRule="auto"/>
              <w:jc w:val="both"/>
              <w:rPr>
                <w:rFonts w:ascii="Times New Roman" w:eastAsia="Times New Roman" w:hAnsi="Times New Roman" w:cs="Times New Roman"/>
                <w:sz w:val="26"/>
                <w:szCs w:val="20"/>
              </w:rPr>
            </w:pPr>
          </w:p>
        </w:tc>
        <w:tc>
          <w:tcPr>
            <w:tcW w:w="1160" w:type="dxa"/>
          </w:tcPr>
          <w:p w:rsidR="00B2121A" w:rsidRPr="00EC3E78" w:rsidRDefault="00B2121A" w:rsidP="003E23D3">
            <w:pPr>
              <w:widowControl w:val="0"/>
              <w:spacing w:after="0" w:line="264" w:lineRule="auto"/>
              <w:jc w:val="both"/>
              <w:rPr>
                <w:rFonts w:ascii="Times New Roman" w:eastAsia="Times New Roman" w:hAnsi="Times New Roman" w:cs="Times New Roman"/>
                <w:sz w:val="26"/>
                <w:szCs w:val="20"/>
              </w:rPr>
            </w:pPr>
          </w:p>
        </w:tc>
      </w:tr>
      <w:tr w:rsidR="00B2121A" w:rsidRPr="00EC3E78" w:rsidTr="003E23D3">
        <w:trPr>
          <w:jc w:val="center"/>
        </w:trPr>
        <w:tc>
          <w:tcPr>
            <w:tcW w:w="1790" w:type="dxa"/>
          </w:tcPr>
          <w:p w:rsidR="00B2121A" w:rsidRPr="00EC3E78" w:rsidRDefault="00B2121A" w:rsidP="003E23D3">
            <w:pPr>
              <w:widowControl w:val="0"/>
              <w:spacing w:after="0" w:line="264" w:lineRule="auto"/>
              <w:jc w:val="center"/>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1,0%</w:t>
            </w:r>
          </w:p>
        </w:tc>
        <w:tc>
          <w:tcPr>
            <w:tcW w:w="2693" w:type="dxa"/>
          </w:tcPr>
          <w:p w:rsidR="00B2121A" w:rsidRPr="00EC3E78" w:rsidRDefault="00B2121A" w:rsidP="003E23D3">
            <w:pPr>
              <w:widowControl w:val="0"/>
              <w:spacing w:after="0" w:line="264" w:lineRule="auto"/>
              <w:jc w:val="center"/>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8,8</w:t>
            </w:r>
            <w:r w:rsidRPr="00EC3E78">
              <w:rPr>
                <w:rFonts w:ascii="Times New Roman" w:eastAsia="Times New Roman" w:hAnsi="Times New Roman" w:cs="Times New Roman"/>
                <w:sz w:val="26"/>
                <w:szCs w:val="20"/>
              </w:rPr>
              <w:sym w:font="Symbol" w:char="F0D7"/>
            </w:r>
            <w:r w:rsidRPr="00EC3E78">
              <w:rPr>
                <w:rFonts w:ascii="Times New Roman" w:eastAsia="Times New Roman" w:hAnsi="Times New Roman" w:cs="Times New Roman"/>
                <w:sz w:val="26"/>
                <w:szCs w:val="20"/>
              </w:rPr>
              <w:t>10</w:t>
            </w:r>
            <w:r w:rsidRPr="00EC3E78">
              <w:rPr>
                <w:rFonts w:ascii="Times New Roman" w:eastAsia="Times New Roman" w:hAnsi="Times New Roman" w:cs="Times New Roman"/>
                <w:sz w:val="26"/>
                <w:szCs w:val="20"/>
                <w:vertAlign w:val="superscript"/>
              </w:rPr>
              <w:t>-3</w:t>
            </w:r>
          </w:p>
        </w:tc>
        <w:tc>
          <w:tcPr>
            <w:tcW w:w="1160" w:type="dxa"/>
          </w:tcPr>
          <w:p w:rsidR="00B2121A" w:rsidRPr="00EC3E78" w:rsidRDefault="00B2121A" w:rsidP="003E23D3">
            <w:pPr>
              <w:widowControl w:val="0"/>
              <w:spacing w:after="0" w:line="264" w:lineRule="auto"/>
              <w:jc w:val="center"/>
              <w:rPr>
                <w:rFonts w:ascii="Times New Roman" w:eastAsia="Times New Roman" w:hAnsi="Times New Roman" w:cs="Times New Roman"/>
                <w:sz w:val="26"/>
                <w:szCs w:val="20"/>
              </w:rPr>
            </w:pPr>
          </w:p>
        </w:tc>
        <w:tc>
          <w:tcPr>
            <w:tcW w:w="1160" w:type="dxa"/>
          </w:tcPr>
          <w:p w:rsidR="00B2121A" w:rsidRPr="00EC3E78" w:rsidRDefault="00B2121A" w:rsidP="003E23D3">
            <w:pPr>
              <w:widowControl w:val="0"/>
              <w:spacing w:after="0" w:line="264" w:lineRule="auto"/>
              <w:jc w:val="both"/>
              <w:rPr>
                <w:rFonts w:ascii="Times New Roman" w:eastAsia="Times New Roman" w:hAnsi="Times New Roman" w:cs="Times New Roman"/>
                <w:sz w:val="26"/>
                <w:szCs w:val="20"/>
              </w:rPr>
            </w:pPr>
          </w:p>
        </w:tc>
        <w:tc>
          <w:tcPr>
            <w:tcW w:w="1160" w:type="dxa"/>
          </w:tcPr>
          <w:p w:rsidR="00B2121A" w:rsidRPr="00EC3E78" w:rsidRDefault="00B2121A" w:rsidP="003E23D3">
            <w:pPr>
              <w:widowControl w:val="0"/>
              <w:spacing w:after="0" w:line="264" w:lineRule="auto"/>
              <w:jc w:val="both"/>
              <w:rPr>
                <w:rFonts w:ascii="Times New Roman" w:eastAsia="Times New Roman" w:hAnsi="Times New Roman" w:cs="Times New Roman"/>
                <w:sz w:val="26"/>
                <w:szCs w:val="20"/>
              </w:rPr>
            </w:pPr>
          </w:p>
        </w:tc>
        <w:tc>
          <w:tcPr>
            <w:tcW w:w="1160" w:type="dxa"/>
          </w:tcPr>
          <w:p w:rsidR="00B2121A" w:rsidRPr="00EC3E78" w:rsidRDefault="00B2121A" w:rsidP="003E23D3">
            <w:pPr>
              <w:widowControl w:val="0"/>
              <w:spacing w:after="0" w:line="264" w:lineRule="auto"/>
              <w:jc w:val="both"/>
              <w:rPr>
                <w:rFonts w:ascii="Times New Roman" w:eastAsia="Times New Roman" w:hAnsi="Times New Roman" w:cs="Times New Roman"/>
                <w:sz w:val="26"/>
                <w:szCs w:val="20"/>
              </w:rPr>
            </w:pPr>
          </w:p>
        </w:tc>
      </w:tr>
    </w:tbl>
    <w:p w:rsidR="00B2121A" w:rsidRPr="00EC3E78" w:rsidRDefault="00B2121A" w:rsidP="00DB55CD">
      <w:pPr>
        <w:widowControl w:val="0"/>
        <w:spacing w:after="0" w:line="264" w:lineRule="auto"/>
        <w:jc w:val="both"/>
        <w:rPr>
          <w:rFonts w:ascii="Times New Roman" w:eastAsia="Times New Roman" w:hAnsi="Times New Roman" w:cs="Times New Roman"/>
          <w:sz w:val="24"/>
          <w:szCs w:val="20"/>
          <w:lang w:val="en-US"/>
        </w:rPr>
      </w:pPr>
      <w:r w:rsidRPr="00EC3E78">
        <w:rPr>
          <w:rFonts w:ascii="Times New Roman" w:eastAsia="Times New Roman" w:hAnsi="Times New Roman" w:cs="Times New Roman"/>
          <w:sz w:val="30"/>
          <w:szCs w:val="20"/>
        </w:rPr>
        <w:tab/>
      </w:r>
    </w:p>
    <w:p w:rsidR="00D870DD" w:rsidRDefault="00D870DD" w:rsidP="00B2121A">
      <w:pPr>
        <w:widowControl w:val="0"/>
        <w:spacing w:after="0" w:line="264" w:lineRule="auto"/>
        <w:ind w:firstLine="567"/>
        <w:jc w:val="both"/>
        <w:rPr>
          <w:rFonts w:ascii="Times New Roman" w:eastAsia="Times New Roman" w:hAnsi="Times New Roman" w:cs="Times New Roman"/>
          <w:sz w:val="24"/>
          <w:szCs w:val="20"/>
          <w:lang w:val="en-US"/>
        </w:rPr>
      </w:pPr>
    </w:p>
    <w:p w:rsidR="00D870DD" w:rsidRDefault="00D870DD" w:rsidP="00B2121A">
      <w:pPr>
        <w:widowControl w:val="0"/>
        <w:spacing w:after="0" w:line="264" w:lineRule="auto"/>
        <w:ind w:firstLine="567"/>
        <w:jc w:val="both"/>
        <w:rPr>
          <w:rFonts w:ascii="Times New Roman" w:eastAsia="Times New Roman" w:hAnsi="Times New Roman" w:cs="Times New Roman"/>
          <w:sz w:val="24"/>
          <w:szCs w:val="20"/>
          <w:lang w:val="en-US"/>
        </w:rPr>
      </w:pPr>
    </w:p>
    <w:p w:rsidR="00D870DD" w:rsidRDefault="00D870DD" w:rsidP="00B2121A">
      <w:pPr>
        <w:widowControl w:val="0"/>
        <w:spacing w:after="0" w:line="264" w:lineRule="auto"/>
        <w:ind w:firstLine="567"/>
        <w:jc w:val="both"/>
        <w:rPr>
          <w:rFonts w:ascii="Times New Roman" w:eastAsia="Times New Roman" w:hAnsi="Times New Roman" w:cs="Times New Roman"/>
          <w:sz w:val="24"/>
          <w:szCs w:val="20"/>
          <w:lang w:val="en-US"/>
        </w:rPr>
      </w:pPr>
    </w:p>
    <w:p w:rsidR="00B2121A" w:rsidRPr="00EC3E78" w:rsidRDefault="00B2121A" w:rsidP="00B2121A">
      <w:pPr>
        <w:widowControl w:val="0"/>
        <w:spacing w:after="0" w:line="264" w:lineRule="auto"/>
        <w:ind w:firstLine="567"/>
        <w:jc w:val="both"/>
        <w:rPr>
          <w:rFonts w:ascii="Times New Roman" w:eastAsia="Times New Roman" w:hAnsi="Times New Roman" w:cs="Times New Roman"/>
          <w:sz w:val="24"/>
          <w:szCs w:val="20"/>
          <w:lang w:val="en-US"/>
        </w:rPr>
      </w:pPr>
      <w:r w:rsidRPr="00EC3E78">
        <w:rPr>
          <w:rFonts w:ascii="Times New Roman" w:eastAsia="Times New Roman" w:hAnsi="Times New Roman" w:cs="Times New Roman"/>
          <w:sz w:val="24"/>
          <w:szCs w:val="20"/>
          <w:lang w:val="en-US"/>
        </w:rPr>
        <w:t>Table 5. Constant K  and management to calculate the molecular weight</w:t>
      </w:r>
    </w:p>
    <w:p w:rsidR="00B2121A" w:rsidRPr="00EC3E78" w:rsidRDefault="00B2121A" w:rsidP="00B2121A">
      <w:pPr>
        <w:widowControl w:val="0"/>
        <w:spacing w:after="0" w:line="264" w:lineRule="auto"/>
        <w:jc w:val="both"/>
        <w:rPr>
          <w:rFonts w:ascii="Times New Roman" w:eastAsia="Times New Roman" w:hAnsi="Times New Roman" w:cs="Times New Roman"/>
          <w:sz w:val="26"/>
          <w:szCs w:val="20"/>
          <w:lang w:val="en-US"/>
        </w:rPr>
      </w:pPr>
      <w:r w:rsidRPr="00EC3E78">
        <w:rPr>
          <w:rFonts w:ascii="Times New Roman" w:eastAsia="Times New Roman" w:hAnsi="Times New Roman" w:cs="Times New Roman"/>
          <w:sz w:val="24"/>
          <w:szCs w:val="20"/>
          <w:lang w:val="en-US"/>
        </w:rPr>
        <w:lastRenderedPageBreak/>
        <w:t xml:space="preserve">                   the inherent viscosity of some polymers.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013"/>
        <w:gridCol w:w="1701"/>
        <w:gridCol w:w="1534"/>
        <w:gridCol w:w="1868"/>
        <w:gridCol w:w="1134"/>
        <w:gridCol w:w="850"/>
      </w:tblGrid>
      <w:tr w:rsidR="00B2121A" w:rsidRPr="00EC3E78" w:rsidTr="003E23D3">
        <w:tc>
          <w:tcPr>
            <w:tcW w:w="2013" w:type="dxa"/>
          </w:tcPr>
          <w:p w:rsidR="00B2121A" w:rsidRPr="00EC3E78" w:rsidRDefault="00B2121A" w:rsidP="003E23D3">
            <w:pPr>
              <w:widowControl w:val="0"/>
              <w:spacing w:after="0" w:line="240" w:lineRule="auto"/>
              <w:jc w:val="center"/>
              <w:rPr>
                <w:rFonts w:ascii="Times New Roman" w:eastAsia="Times New Roman" w:hAnsi="Times New Roman" w:cs="Times New Roman"/>
                <w:b/>
                <w:sz w:val="24"/>
                <w:szCs w:val="20"/>
                <w:lang w:val="en-US"/>
              </w:rPr>
            </w:pPr>
          </w:p>
          <w:p w:rsidR="00B2121A" w:rsidRPr="00EC3E78" w:rsidRDefault="00B2121A" w:rsidP="003E23D3">
            <w:pPr>
              <w:widowControl w:val="0"/>
              <w:spacing w:after="0" w:line="240" w:lineRule="auto"/>
              <w:jc w:val="center"/>
              <w:rPr>
                <w:rFonts w:ascii="Times New Roman" w:eastAsia="Times New Roman" w:hAnsi="Times New Roman" w:cs="Times New Roman"/>
                <w:b/>
                <w:sz w:val="24"/>
                <w:szCs w:val="20"/>
                <w:lang w:val="en-US"/>
              </w:rPr>
            </w:pPr>
            <w:r w:rsidRPr="00EC3E78">
              <w:rPr>
                <w:rFonts w:ascii="Times New Roman" w:eastAsia="Times New Roman" w:hAnsi="Times New Roman" w:cs="Times New Roman"/>
                <w:b/>
                <w:sz w:val="24"/>
                <w:szCs w:val="20"/>
                <w:lang w:val="en-US"/>
              </w:rPr>
              <w:t>Polymer</w:t>
            </w:r>
          </w:p>
        </w:tc>
        <w:tc>
          <w:tcPr>
            <w:tcW w:w="1701" w:type="dxa"/>
          </w:tcPr>
          <w:p w:rsidR="00B2121A" w:rsidRPr="00EC3E78" w:rsidRDefault="00B2121A" w:rsidP="003E23D3">
            <w:pPr>
              <w:widowControl w:val="0"/>
              <w:spacing w:after="0" w:line="240" w:lineRule="auto"/>
              <w:jc w:val="center"/>
              <w:rPr>
                <w:rFonts w:ascii="Times New Roman" w:eastAsia="Times New Roman" w:hAnsi="Times New Roman" w:cs="Times New Roman"/>
                <w:b/>
                <w:sz w:val="24"/>
                <w:szCs w:val="20"/>
              </w:rPr>
            </w:pPr>
          </w:p>
          <w:p w:rsidR="00B2121A" w:rsidRPr="00EC3E78" w:rsidRDefault="00B2121A" w:rsidP="003E23D3">
            <w:pPr>
              <w:widowControl w:val="0"/>
              <w:spacing w:after="0" w:line="240" w:lineRule="auto"/>
              <w:jc w:val="center"/>
              <w:rPr>
                <w:rFonts w:ascii="Times New Roman" w:eastAsia="Times New Roman" w:hAnsi="Times New Roman" w:cs="Times New Roman"/>
                <w:b/>
                <w:sz w:val="24"/>
                <w:szCs w:val="20"/>
                <w:lang w:val="en-US"/>
              </w:rPr>
            </w:pPr>
            <w:r w:rsidRPr="00EC3E78">
              <w:rPr>
                <w:rFonts w:ascii="Times New Roman" w:eastAsia="Times New Roman" w:hAnsi="Times New Roman" w:cs="Times New Roman"/>
                <w:b/>
                <w:sz w:val="24"/>
                <w:szCs w:val="20"/>
                <w:lang w:val="en-US"/>
              </w:rPr>
              <w:t>Solvent</w:t>
            </w:r>
          </w:p>
        </w:tc>
        <w:tc>
          <w:tcPr>
            <w:tcW w:w="1534" w:type="dxa"/>
          </w:tcPr>
          <w:p w:rsidR="00B2121A" w:rsidRPr="00EC3E78" w:rsidRDefault="00B2121A" w:rsidP="003E23D3">
            <w:pPr>
              <w:widowControl w:val="0"/>
              <w:spacing w:after="0" w:line="240" w:lineRule="auto"/>
              <w:jc w:val="center"/>
              <w:rPr>
                <w:rFonts w:ascii="Times New Roman" w:eastAsia="Times New Roman" w:hAnsi="Times New Roman" w:cs="Times New Roman"/>
                <w:b/>
                <w:sz w:val="24"/>
                <w:szCs w:val="20"/>
              </w:rPr>
            </w:pPr>
          </w:p>
          <w:p w:rsidR="00B2121A" w:rsidRPr="00EC3E78" w:rsidRDefault="00B2121A" w:rsidP="003E23D3">
            <w:pPr>
              <w:widowControl w:val="0"/>
              <w:spacing w:after="0" w:line="240" w:lineRule="auto"/>
              <w:jc w:val="center"/>
              <w:rPr>
                <w:rFonts w:ascii="Times New Roman" w:eastAsia="Times New Roman" w:hAnsi="Times New Roman" w:cs="Times New Roman"/>
                <w:b/>
                <w:sz w:val="24"/>
                <w:szCs w:val="20"/>
                <w:lang w:val="en-US"/>
              </w:rPr>
            </w:pPr>
            <w:r w:rsidRPr="00EC3E78">
              <w:rPr>
                <w:rFonts w:ascii="Times New Roman" w:eastAsia="Times New Roman" w:hAnsi="Times New Roman" w:cs="Times New Roman"/>
                <w:b/>
                <w:sz w:val="24"/>
                <w:szCs w:val="20"/>
                <w:lang w:val="en-US"/>
              </w:rPr>
              <w:t>Temperature</w:t>
            </w:r>
          </w:p>
        </w:tc>
        <w:tc>
          <w:tcPr>
            <w:tcW w:w="1868" w:type="dxa"/>
          </w:tcPr>
          <w:p w:rsidR="00B2121A" w:rsidRPr="00EC3E78" w:rsidRDefault="00B2121A" w:rsidP="003E23D3">
            <w:pPr>
              <w:widowControl w:val="0"/>
              <w:spacing w:after="0" w:line="240" w:lineRule="auto"/>
              <w:jc w:val="center"/>
              <w:rPr>
                <w:rFonts w:ascii="Times New Roman" w:eastAsia="Times New Roman" w:hAnsi="Times New Roman" w:cs="Times New Roman"/>
                <w:b/>
                <w:sz w:val="10"/>
                <w:szCs w:val="20"/>
                <w:lang w:val="en-US"/>
              </w:rPr>
            </w:pPr>
            <w:r w:rsidRPr="00EC3E78">
              <w:rPr>
                <w:rFonts w:ascii="Times New Roman" w:eastAsia="Times New Roman" w:hAnsi="Times New Roman" w:cs="Times New Roman"/>
                <w:b/>
                <w:sz w:val="24"/>
                <w:szCs w:val="20"/>
                <w:lang w:val="en-US"/>
              </w:rPr>
              <w:t>Area of</w:t>
            </w:r>
            <w:r w:rsidRPr="00EC3E78">
              <w:rPr>
                <w:rFonts w:ascii="Times New Roman" w:eastAsia="Times New Roman" w:hAnsi="Times New Roman" w:cs="Times New Roman"/>
                <w:b/>
                <w:sz w:val="24"/>
                <w:szCs w:val="20"/>
              </w:rPr>
              <w:t xml:space="preserve"> </w:t>
            </w:r>
            <w:r w:rsidRPr="00EC3E78">
              <w:rPr>
                <w:rFonts w:ascii="Times New Roman" w:eastAsia="Times New Roman" w:hAnsi="Times New Roman" w:cs="Times New Roman"/>
                <w:b/>
                <w:sz w:val="24"/>
                <w:szCs w:val="20"/>
                <w:lang w:val="en-US"/>
              </w:rPr>
              <w:t>molecular</w:t>
            </w:r>
            <w:r w:rsidRPr="00EC3E78">
              <w:rPr>
                <w:rFonts w:ascii="Times New Roman" w:eastAsia="Times New Roman" w:hAnsi="Times New Roman" w:cs="Times New Roman"/>
                <w:b/>
                <w:sz w:val="24"/>
                <w:szCs w:val="20"/>
              </w:rPr>
              <w:t xml:space="preserve"> </w:t>
            </w:r>
            <w:r w:rsidRPr="00EC3E78">
              <w:rPr>
                <w:rFonts w:ascii="Times New Roman" w:eastAsia="Times New Roman" w:hAnsi="Times New Roman" w:cs="Times New Roman"/>
                <w:b/>
                <w:sz w:val="24"/>
                <w:szCs w:val="20"/>
                <w:lang w:val="en-US"/>
              </w:rPr>
              <w:t>mass</w:t>
            </w:r>
          </w:p>
          <w:p w:rsidR="00B2121A" w:rsidRPr="00EC3E78" w:rsidRDefault="00B2121A" w:rsidP="003E23D3">
            <w:pPr>
              <w:widowControl w:val="0"/>
              <w:spacing w:after="0" w:line="240" w:lineRule="auto"/>
              <w:jc w:val="center"/>
              <w:rPr>
                <w:rFonts w:ascii="Times New Roman" w:eastAsia="Times New Roman" w:hAnsi="Times New Roman" w:cs="Times New Roman"/>
                <w:b/>
                <w:sz w:val="10"/>
                <w:szCs w:val="20"/>
              </w:rPr>
            </w:pPr>
          </w:p>
        </w:tc>
        <w:tc>
          <w:tcPr>
            <w:tcW w:w="1134" w:type="dxa"/>
          </w:tcPr>
          <w:p w:rsidR="00B2121A" w:rsidRPr="00EC3E78" w:rsidRDefault="00B2121A" w:rsidP="003E23D3">
            <w:pPr>
              <w:widowControl w:val="0"/>
              <w:spacing w:after="0" w:line="240" w:lineRule="auto"/>
              <w:jc w:val="center"/>
              <w:rPr>
                <w:rFonts w:ascii="Times New Roman" w:eastAsia="Times New Roman" w:hAnsi="Times New Roman" w:cs="Times New Roman"/>
                <w:b/>
                <w:sz w:val="24"/>
                <w:szCs w:val="20"/>
              </w:rPr>
            </w:pPr>
          </w:p>
          <w:p w:rsidR="00B2121A" w:rsidRPr="00EC3E78" w:rsidRDefault="00B2121A" w:rsidP="003E23D3">
            <w:pPr>
              <w:widowControl w:val="0"/>
              <w:spacing w:after="0" w:line="240" w:lineRule="auto"/>
              <w:jc w:val="center"/>
              <w:rPr>
                <w:rFonts w:ascii="Times New Roman" w:eastAsia="Times New Roman" w:hAnsi="Times New Roman" w:cs="Times New Roman"/>
                <w:b/>
                <w:sz w:val="24"/>
                <w:szCs w:val="20"/>
              </w:rPr>
            </w:pPr>
            <w:r w:rsidRPr="00EC3E78">
              <w:rPr>
                <w:rFonts w:ascii="Times New Roman" w:eastAsia="Times New Roman" w:hAnsi="Times New Roman" w:cs="Times New Roman"/>
                <w:b/>
                <w:sz w:val="24"/>
                <w:szCs w:val="20"/>
              </w:rPr>
              <w:t>К</w:t>
            </w:r>
          </w:p>
        </w:tc>
        <w:tc>
          <w:tcPr>
            <w:tcW w:w="850" w:type="dxa"/>
          </w:tcPr>
          <w:p w:rsidR="00B2121A" w:rsidRPr="00EC3E78" w:rsidRDefault="00B2121A" w:rsidP="003E23D3">
            <w:pPr>
              <w:widowControl w:val="0"/>
              <w:spacing w:after="0" w:line="240" w:lineRule="auto"/>
              <w:jc w:val="center"/>
              <w:rPr>
                <w:rFonts w:ascii="Times New Roman" w:eastAsia="Times New Roman" w:hAnsi="Times New Roman" w:cs="Times New Roman"/>
                <w:b/>
                <w:sz w:val="24"/>
                <w:szCs w:val="20"/>
              </w:rPr>
            </w:pPr>
          </w:p>
          <w:p w:rsidR="00B2121A" w:rsidRPr="00EC3E78" w:rsidRDefault="00B2121A" w:rsidP="003E23D3">
            <w:pPr>
              <w:widowControl w:val="0"/>
              <w:spacing w:after="0" w:line="240" w:lineRule="auto"/>
              <w:jc w:val="center"/>
              <w:rPr>
                <w:rFonts w:ascii="Times New Roman" w:eastAsia="Times New Roman" w:hAnsi="Times New Roman" w:cs="Times New Roman"/>
                <w:b/>
                <w:sz w:val="24"/>
                <w:szCs w:val="20"/>
              </w:rPr>
            </w:pPr>
            <w:r w:rsidRPr="00EC3E78">
              <w:rPr>
                <w:rFonts w:ascii="Times New Roman" w:eastAsia="Times New Roman" w:hAnsi="Times New Roman" w:cs="Times New Roman"/>
                <w:b/>
                <w:sz w:val="24"/>
                <w:szCs w:val="20"/>
              </w:rPr>
              <w:sym w:font="Symbol" w:char="F061"/>
            </w:r>
          </w:p>
        </w:tc>
      </w:tr>
      <w:tr w:rsidR="00B2121A" w:rsidRPr="00EC3E78" w:rsidTr="003E23D3">
        <w:trPr>
          <w:cantSplit/>
        </w:trPr>
        <w:tc>
          <w:tcPr>
            <w:tcW w:w="2013" w:type="dxa"/>
            <w:vMerge w:val="restart"/>
          </w:tcPr>
          <w:p w:rsidR="00B2121A" w:rsidRPr="00EC3E78" w:rsidRDefault="00B2121A" w:rsidP="003E23D3">
            <w:pPr>
              <w:widowControl w:val="0"/>
              <w:spacing w:after="0" w:line="264" w:lineRule="auto"/>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Polybutadiene</w:t>
            </w:r>
          </w:p>
        </w:tc>
        <w:tc>
          <w:tcPr>
            <w:tcW w:w="1701" w:type="dxa"/>
          </w:tcPr>
          <w:p w:rsidR="00B2121A" w:rsidRPr="00EC3E78" w:rsidRDefault="00B2121A" w:rsidP="003E23D3">
            <w:pPr>
              <w:widowControl w:val="0"/>
              <w:spacing w:after="0" w:line="264" w:lineRule="auto"/>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toluene</w:t>
            </w:r>
          </w:p>
        </w:tc>
        <w:tc>
          <w:tcPr>
            <w:tcW w:w="1534"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25</w:t>
            </w:r>
          </w:p>
        </w:tc>
        <w:tc>
          <w:tcPr>
            <w:tcW w:w="1868"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7</w:t>
            </w:r>
            <w:r w:rsidRPr="00EC3E78">
              <w:rPr>
                <w:rFonts w:ascii="Times New Roman" w:eastAsia="Times New Roman" w:hAnsi="Times New Roman" w:cs="Times New Roman"/>
                <w:sz w:val="24"/>
                <w:szCs w:val="20"/>
              </w:rPr>
              <w:sym w:font="Symbol" w:char="F0D7"/>
            </w:r>
            <w:r w:rsidRPr="00EC3E78">
              <w:rPr>
                <w:rFonts w:ascii="Times New Roman" w:eastAsia="Times New Roman" w:hAnsi="Times New Roman" w:cs="Times New Roman"/>
                <w:sz w:val="24"/>
                <w:szCs w:val="20"/>
              </w:rPr>
              <w:t>10</w:t>
            </w:r>
            <w:r w:rsidRPr="00EC3E78">
              <w:rPr>
                <w:rFonts w:ascii="Times New Roman" w:eastAsia="Times New Roman" w:hAnsi="Times New Roman" w:cs="Times New Roman"/>
                <w:sz w:val="24"/>
                <w:szCs w:val="20"/>
                <w:vertAlign w:val="superscript"/>
              </w:rPr>
              <w:t>4</w:t>
            </w:r>
            <w:r w:rsidRPr="00EC3E78">
              <w:rPr>
                <w:rFonts w:ascii="Times New Roman" w:eastAsia="Times New Roman" w:hAnsi="Times New Roman" w:cs="Times New Roman"/>
                <w:sz w:val="24"/>
                <w:szCs w:val="20"/>
              </w:rPr>
              <w:t>-4</w:t>
            </w:r>
            <w:r w:rsidRPr="00EC3E78">
              <w:rPr>
                <w:rFonts w:ascii="Times New Roman" w:eastAsia="Times New Roman" w:hAnsi="Times New Roman" w:cs="Times New Roman"/>
                <w:sz w:val="24"/>
                <w:szCs w:val="20"/>
              </w:rPr>
              <w:sym w:font="Symbol" w:char="F0D7"/>
            </w:r>
            <w:r w:rsidRPr="00EC3E78">
              <w:rPr>
                <w:rFonts w:ascii="Times New Roman" w:eastAsia="Times New Roman" w:hAnsi="Times New Roman" w:cs="Times New Roman"/>
                <w:sz w:val="24"/>
                <w:szCs w:val="20"/>
              </w:rPr>
              <w:t>10</w:t>
            </w:r>
            <w:r w:rsidRPr="00EC3E78">
              <w:rPr>
                <w:rFonts w:ascii="Times New Roman" w:eastAsia="Times New Roman" w:hAnsi="Times New Roman" w:cs="Times New Roman"/>
                <w:sz w:val="24"/>
                <w:szCs w:val="20"/>
                <w:vertAlign w:val="superscript"/>
              </w:rPr>
              <w:t>5</w:t>
            </w:r>
          </w:p>
        </w:tc>
        <w:tc>
          <w:tcPr>
            <w:tcW w:w="1134"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1,10</w:t>
            </w:r>
            <w:r w:rsidRPr="00EC3E78">
              <w:rPr>
                <w:rFonts w:ascii="Times New Roman" w:eastAsia="Times New Roman" w:hAnsi="Times New Roman" w:cs="Times New Roman"/>
                <w:sz w:val="24"/>
                <w:szCs w:val="20"/>
              </w:rPr>
              <w:sym w:font="Symbol" w:char="F0D7"/>
            </w:r>
            <w:r w:rsidRPr="00EC3E78">
              <w:rPr>
                <w:rFonts w:ascii="Times New Roman" w:eastAsia="Times New Roman" w:hAnsi="Times New Roman" w:cs="Times New Roman"/>
                <w:sz w:val="24"/>
                <w:szCs w:val="20"/>
              </w:rPr>
              <w:t>10</w:t>
            </w:r>
            <w:r w:rsidRPr="00EC3E78">
              <w:rPr>
                <w:rFonts w:ascii="Times New Roman" w:eastAsia="Times New Roman" w:hAnsi="Times New Roman" w:cs="Times New Roman"/>
                <w:sz w:val="24"/>
                <w:szCs w:val="20"/>
                <w:vertAlign w:val="superscript"/>
              </w:rPr>
              <w:t>-3</w:t>
            </w:r>
          </w:p>
        </w:tc>
        <w:tc>
          <w:tcPr>
            <w:tcW w:w="850"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0,62</w:t>
            </w:r>
          </w:p>
        </w:tc>
      </w:tr>
      <w:tr w:rsidR="00B2121A" w:rsidRPr="00EC3E78" w:rsidTr="003E23D3">
        <w:trPr>
          <w:cantSplit/>
        </w:trPr>
        <w:tc>
          <w:tcPr>
            <w:tcW w:w="2013" w:type="dxa"/>
            <w:vMerge/>
          </w:tcPr>
          <w:p w:rsidR="00B2121A" w:rsidRPr="00EC3E78" w:rsidRDefault="00B2121A" w:rsidP="003E23D3">
            <w:pPr>
              <w:widowControl w:val="0"/>
              <w:spacing w:after="0" w:line="264" w:lineRule="auto"/>
              <w:rPr>
                <w:rFonts w:ascii="Times New Roman" w:eastAsia="Times New Roman" w:hAnsi="Times New Roman" w:cs="Times New Roman"/>
                <w:sz w:val="24"/>
                <w:szCs w:val="20"/>
              </w:rPr>
            </w:pPr>
          </w:p>
        </w:tc>
        <w:tc>
          <w:tcPr>
            <w:tcW w:w="1701" w:type="dxa"/>
          </w:tcPr>
          <w:p w:rsidR="00B2121A" w:rsidRPr="00EC3E78" w:rsidRDefault="00B2121A" w:rsidP="003E23D3">
            <w:pPr>
              <w:widowControl w:val="0"/>
              <w:spacing w:after="0" w:line="264" w:lineRule="auto"/>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cyclohexane</w:t>
            </w:r>
          </w:p>
        </w:tc>
        <w:tc>
          <w:tcPr>
            <w:tcW w:w="1534"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20</w:t>
            </w:r>
          </w:p>
        </w:tc>
        <w:tc>
          <w:tcPr>
            <w:tcW w:w="1868"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2,3</w:t>
            </w:r>
            <w:r w:rsidRPr="00EC3E78">
              <w:rPr>
                <w:rFonts w:ascii="Times New Roman" w:eastAsia="Times New Roman" w:hAnsi="Times New Roman" w:cs="Times New Roman"/>
                <w:sz w:val="24"/>
                <w:szCs w:val="20"/>
              </w:rPr>
              <w:sym w:font="Symbol" w:char="F0D7"/>
            </w:r>
            <w:r w:rsidRPr="00EC3E78">
              <w:rPr>
                <w:rFonts w:ascii="Times New Roman" w:eastAsia="Times New Roman" w:hAnsi="Times New Roman" w:cs="Times New Roman"/>
                <w:sz w:val="24"/>
                <w:szCs w:val="20"/>
              </w:rPr>
              <w:t>10</w:t>
            </w:r>
            <w:r w:rsidRPr="00EC3E78">
              <w:rPr>
                <w:rFonts w:ascii="Times New Roman" w:eastAsia="Times New Roman" w:hAnsi="Times New Roman" w:cs="Times New Roman"/>
                <w:sz w:val="24"/>
                <w:szCs w:val="20"/>
                <w:vertAlign w:val="superscript"/>
              </w:rPr>
              <w:t>5</w:t>
            </w:r>
            <w:r w:rsidRPr="00EC3E78">
              <w:rPr>
                <w:rFonts w:ascii="Times New Roman" w:eastAsia="Times New Roman" w:hAnsi="Times New Roman" w:cs="Times New Roman"/>
                <w:sz w:val="24"/>
                <w:szCs w:val="20"/>
              </w:rPr>
              <w:t>-1,3</w:t>
            </w:r>
            <w:r w:rsidRPr="00EC3E78">
              <w:rPr>
                <w:rFonts w:ascii="Times New Roman" w:eastAsia="Times New Roman" w:hAnsi="Times New Roman" w:cs="Times New Roman"/>
                <w:sz w:val="24"/>
                <w:szCs w:val="20"/>
              </w:rPr>
              <w:sym w:font="Symbol" w:char="F0D7"/>
            </w:r>
            <w:r w:rsidRPr="00EC3E78">
              <w:rPr>
                <w:rFonts w:ascii="Times New Roman" w:eastAsia="Times New Roman" w:hAnsi="Times New Roman" w:cs="Times New Roman"/>
                <w:sz w:val="24"/>
                <w:szCs w:val="20"/>
              </w:rPr>
              <w:t>10</w:t>
            </w:r>
            <w:r w:rsidRPr="00EC3E78">
              <w:rPr>
                <w:rFonts w:ascii="Times New Roman" w:eastAsia="Times New Roman" w:hAnsi="Times New Roman" w:cs="Times New Roman"/>
                <w:sz w:val="24"/>
                <w:szCs w:val="20"/>
                <w:vertAlign w:val="superscript"/>
              </w:rPr>
              <w:t>6</w:t>
            </w:r>
          </w:p>
        </w:tc>
        <w:tc>
          <w:tcPr>
            <w:tcW w:w="1134"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3,6</w:t>
            </w:r>
            <w:r w:rsidRPr="00EC3E78">
              <w:rPr>
                <w:rFonts w:ascii="Times New Roman" w:eastAsia="Times New Roman" w:hAnsi="Times New Roman" w:cs="Times New Roman"/>
                <w:sz w:val="24"/>
                <w:szCs w:val="20"/>
              </w:rPr>
              <w:sym w:font="Symbol" w:char="F0D7"/>
            </w:r>
            <w:r w:rsidRPr="00EC3E78">
              <w:rPr>
                <w:rFonts w:ascii="Times New Roman" w:eastAsia="Times New Roman" w:hAnsi="Times New Roman" w:cs="Times New Roman"/>
                <w:sz w:val="24"/>
                <w:szCs w:val="20"/>
              </w:rPr>
              <w:t>10</w:t>
            </w:r>
            <w:r w:rsidRPr="00EC3E78">
              <w:rPr>
                <w:rFonts w:ascii="Times New Roman" w:eastAsia="Times New Roman" w:hAnsi="Times New Roman" w:cs="Times New Roman"/>
                <w:sz w:val="24"/>
                <w:szCs w:val="20"/>
                <w:vertAlign w:val="superscript"/>
              </w:rPr>
              <w:t>-4</w:t>
            </w:r>
          </w:p>
        </w:tc>
        <w:tc>
          <w:tcPr>
            <w:tcW w:w="850"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0,70</w:t>
            </w:r>
          </w:p>
        </w:tc>
      </w:tr>
      <w:tr w:rsidR="00B2121A" w:rsidRPr="00EC3E78" w:rsidTr="003E23D3">
        <w:tc>
          <w:tcPr>
            <w:tcW w:w="2013" w:type="dxa"/>
          </w:tcPr>
          <w:p w:rsidR="00B2121A" w:rsidRPr="00EC3E78" w:rsidRDefault="00B2121A" w:rsidP="003E23D3">
            <w:pPr>
              <w:widowControl w:val="0"/>
              <w:spacing w:after="0" w:line="264" w:lineRule="auto"/>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Polyisobutylene</w:t>
            </w:r>
          </w:p>
        </w:tc>
        <w:tc>
          <w:tcPr>
            <w:tcW w:w="1701" w:type="dxa"/>
          </w:tcPr>
          <w:p w:rsidR="00B2121A" w:rsidRPr="00EC3E78" w:rsidRDefault="00B2121A" w:rsidP="003E23D3">
            <w:pPr>
              <w:widowControl w:val="0"/>
              <w:spacing w:after="0" w:line="264" w:lineRule="auto"/>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toluene</w:t>
            </w:r>
          </w:p>
        </w:tc>
        <w:tc>
          <w:tcPr>
            <w:tcW w:w="1534"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25</w:t>
            </w:r>
          </w:p>
        </w:tc>
        <w:tc>
          <w:tcPr>
            <w:tcW w:w="1868"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1,4</w:t>
            </w:r>
            <w:r w:rsidRPr="00EC3E78">
              <w:rPr>
                <w:rFonts w:ascii="Times New Roman" w:eastAsia="Times New Roman" w:hAnsi="Times New Roman" w:cs="Times New Roman"/>
                <w:sz w:val="24"/>
                <w:szCs w:val="20"/>
              </w:rPr>
              <w:sym w:font="Symbol" w:char="F0D7"/>
            </w:r>
            <w:r w:rsidRPr="00EC3E78">
              <w:rPr>
                <w:rFonts w:ascii="Times New Roman" w:eastAsia="Times New Roman" w:hAnsi="Times New Roman" w:cs="Times New Roman"/>
                <w:sz w:val="24"/>
                <w:szCs w:val="20"/>
              </w:rPr>
              <w:t>10</w:t>
            </w:r>
            <w:r w:rsidRPr="00EC3E78">
              <w:rPr>
                <w:rFonts w:ascii="Times New Roman" w:eastAsia="Times New Roman" w:hAnsi="Times New Roman" w:cs="Times New Roman"/>
                <w:sz w:val="24"/>
                <w:szCs w:val="20"/>
                <w:vertAlign w:val="superscript"/>
              </w:rPr>
              <w:t>5</w:t>
            </w:r>
            <w:r w:rsidRPr="00EC3E78">
              <w:rPr>
                <w:rFonts w:ascii="Times New Roman" w:eastAsia="Times New Roman" w:hAnsi="Times New Roman" w:cs="Times New Roman"/>
                <w:sz w:val="24"/>
                <w:szCs w:val="20"/>
              </w:rPr>
              <w:t>-3,4</w:t>
            </w:r>
            <w:r w:rsidRPr="00EC3E78">
              <w:rPr>
                <w:rFonts w:ascii="Times New Roman" w:eastAsia="Times New Roman" w:hAnsi="Times New Roman" w:cs="Times New Roman"/>
                <w:sz w:val="24"/>
                <w:szCs w:val="20"/>
              </w:rPr>
              <w:sym w:font="Symbol" w:char="F0D7"/>
            </w:r>
            <w:r w:rsidRPr="00EC3E78">
              <w:rPr>
                <w:rFonts w:ascii="Times New Roman" w:eastAsia="Times New Roman" w:hAnsi="Times New Roman" w:cs="Times New Roman"/>
                <w:sz w:val="24"/>
                <w:szCs w:val="20"/>
              </w:rPr>
              <w:t>10</w:t>
            </w:r>
            <w:r w:rsidRPr="00EC3E78">
              <w:rPr>
                <w:rFonts w:ascii="Times New Roman" w:eastAsia="Times New Roman" w:hAnsi="Times New Roman" w:cs="Times New Roman"/>
                <w:sz w:val="24"/>
                <w:szCs w:val="20"/>
                <w:vertAlign w:val="superscript"/>
              </w:rPr>
              <w:t>5</w:t>
            </w:r>
          </w:p>
        </w:tc>
        <w:tc>
          <w:tcPr>
            <w:tcW w:w="1134"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8,6</w:t>
            </w:r>
            <w:r w:rsidRPr="00EC3E78">
              <w:rPr>
                <w:rFonts w:ascii="Times New Roman" w:eastAsia="Times New Roman" w:hAnsi="Times New Roman" w:cs="Times New Roman"/>
                <w:sz w:val="24"/>
                <w:szCs w:val="20"/>
              </w:rPr>
              <w:sym w:font="Symbol" w:char="F0D7"/>
            </w:r>
            <w:r w:rsidRPr="00EC3E78">
              <w:rPr>
                <w:rFonts w:ascii="Times New Roman" w:eastAsia="Times New Roman" w:hAnsi="Times New Roman" w:cs="Times New Roman"/>
                <w:sz w:val="24"/>
                <w:szCs w:val="20"/>
              </w:rPr>
              <w:t>10</w:t>
            </w:r>
            <w:r w:rsidRPr="00EC3E78">
              <w:rPr>
                <w:rFonts w:ascii="Times New Roman" w:eastAsia="Times New Roman" w:hAnsi="Times New Roman" w:cs="Times New Roman"/>
                <w:sz w:val="24"/>
                <w:szCs w:val="20"/>
                <w:vertAlign w:val="superscript"/>
              </w:rPr>
              <w:t>-4</w:t>
            </w:r>
          </w:p>
        </w:tc>
        <w:tc>
          <w:tcPr>
            <w:tcW w:w="850"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0,56</w:t>
            </w:r>
          </w:p>
        </w:tc>
      </w:tr>
      <w:tr w:rsidR="00B2121A" w:rsidRPr="00EC3E78" w:rsidTr="003E23D3">
        <w:trPr>
          <w:cantSplit/>
        </w:trPr>
        <w:tc>
          <w:tcPr>
            <w:tcW w:w="2013" w:type="dxa"/>
            <w:vMerge w:val="restart"/>
          </w:tcPr>
          <w:p w:rsidR="00B2121A" w:rsidRPr="00EC3E78" w:rsidRDefault="00B2121A" w:rsidP="003E23D3">
            <w:pPr>
              <w:widowControl w:val="0"/>
              <w:spacing w:after="0" w:line="264" w:lineRule="auto"/>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Polyvinyl</w:t>
            </w:r>
          </w:p>
        </w:tc>
        <w:tc>
          <w:tcPr>
            <w:tcW w:w="1701" w:type="dxa"/>
          </w:tcPr>
          <w:p w:rsidR="00B2121A" w:rsidRPr="00EC3E78" w:rsidRDefault="00B2121A" w:rsidP="003E23D3">
            <w:pPr>
              <w:widowControl w:val="0"/>
              <w:spacing w:after="0" w:line="264" w:lineRule="auto"/>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acetone</w:t>
            </w:r>
          </w:p>
        </w:tc>
        <w:tc>
          <w:tcPr>
            <w:tcW w:w="1534"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30</w:t>
            </w:r>
          </w:p>
        </w:tc>
        <w:tc>
          <w:tcPr>
            <w:tcW w:w="1868"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2,7</w:t>
            </w:r>
            <w:r w:rsidRPr="00EC3E78">
              <w:rPr>
                <w:rFonts w:ascii="Times New Roman" w:eastAsia="Times New Roman" w:hAnsi="Times New Roman" w:cs="Times New Roman"/>
                <w:sz w:val="24"/>
                <w:szCs w:val="20"/>
              </w:rPr>
              <w:sym w:font="Symbol" w:char="F0D7"/>
            </w:r>
            <w:r w:rsidRPr="00EC3E78">
              <w:rPr>
                <w:rFonts w:ascii="Times New Roman" w:eastAsia="Times New Roman" w:hAnsi="Times New Roman" w:cs="Times New Roman"/>
                <w:sz w:val="24"/>
                <w:szCs w:val="20"/>
              </w:rPr>
              <w:t>10</w:t>
            </w:r>
            <w:r w:rsidRPr="00EC3E78">
              <w:rPr>
                <w:rFonts w:ascii="Times New Roman" w:eastAsia="Times New Roman" w:hAnsi="Times New Roman" w:cs="Times New Roman"/>
                <w:sz w:val="24"/>
                <w:szCs w:val="20"/>
                <w:vertAlign w:val="superscript"/>
              </w:rPr>
              <w:t>4</w:t>
            </w:r>
            <w:r w:rsidRPr="00EC3E78">
              <w:rPr>
                <w:rFonts w:ascii="Times New Roman" w:eastAsia="Times New Roman" w:hAnsi="Times New Roman" w:cs="Times New Roman"/>
                <w:sz w:val="24"/>
                <w:szCs w:val="20"/>
              </w:rPr>
              <w:t>-1,3</w:t>
            </w:r>
            <w:r w:rsidRPr="00EC3E78">
              <w:rPr>
                <w:rFonts w:ascii="Times New Roman" w:eastAsia="Times New Roman" w:hAnsi="Times New Roman" w:cs="Times New Roman"/>
                <w:sz w:val="24"/>
                <w:szCs w:val="20"/>
              </w:rPr>
              <w:sym w:font="Symbol" w:char="F0D7"/>
            </w:r>
            <w:r w:rsidRPr="00EC3E78">
              <w:rPr>
                <w:rFonts w:ascii="Times New Roman" w:eastAsia="Times New Roman" w:hAnsi="Times New Roman" w:cs="Times New Roman"/>
                <w:sz w:val="24"/>
                <w:szCs w:val="20"/>
              </w:rPr>
              <w:t>10</w:t>
            </w:r>
            <w:r w:rsidRPr="00EC3E78">
              <w:rPr>
                <w:rFonts w:ascii="Times New Roman" w:eastAsia="Times New Roman" w:hAnsi="Times New Roman" w:cs="Times New Roman"/>
                <w:sz w:val="24"/>
                <w:szCs w:val="20"/>
                <w:vertAlign w:val="superscript"/>
              </w:rPr>
              <w:t>6</w:t>
            </w:r>
          </w:p>
        </w:tc>
        <w:tc>
          <w:tcPr>
            <w:tcW w:w="1134"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1,02</w:t>
            </w:r>
            <w:r w:rsidRPr="00EC3E78">
              <w:rPr>
                <w:rFonts w:ascii="Times New Roman" w:eastAsia="Times New Roman" w:hAnsi="Times New Roman" w:cs="Times New Roman"/>
                <w:sz w:val="24"/>
                <w:szCs w:val="20"/>
              </w:rPr>
              <w:sym w:font="Symbol" w:char="F0D7"/>
            </w:r>
            <w:r w:rsidRPr="00EC3E78">
              <w:rPr>
                <w:rFonts w:ascii="Times New Roman" w:eastAsia="Times New Roman" w:hAnsi="Times New Roman" w:cs="Times New Roman"/>
                <w:sz w:val="24"/>
                <w:szCs w:val="20"/>
              </w:rPr>
              <w:t>10</w:t>
            </w:r>
            <w:r w:rsidRPr="00EC3E78">
              <w:rPr>
                <w:rFonts w:ascii="Times New Roman" w:eastAsia="Times New Roman" w:hAnsi="Times New Roman" w:cs="Times New Roman"/>
                <w:sz w:val="24"/>
                <w:szCs w:val="20"/>
                <w:vertAlign w:val="superscript"/>
              </w:rPr>
              <w:t>-4</w:t>
            </w:r>
          </w:p>
        </w:tc>
        <w:tc>
          <w:tcPr>
            <w:tcW w:w="850"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0,72</w:t>
            </w:r>
          </w:p>
        </w:tc>
      </w:tr>
      <w:tr w:rsidR="00B2121A" w:rsidRPr="00EC3E78" w:rsidTr="003E23D3">
        <w:trPr>
          <w:cantSplit/>
        </w:trPr>
        <w:tc>
          <w:tcPr>
            <w:tcW w:w="2013" w:type="dxa"/>
            <w:vMerge/>
          </w:tcPr>
          <w:p w:rsidR="00B2121A" w:rsidRPr="00EC3E78" w:rsidRDefault="00B2121A" w:rsidP="003E23D3">
            <w:pPr>
              <w:widowControl w:val="0"/>
              <w:spacing w:after="0" w:line="264" w:lineRule="auto"/>
              <w:rPr>
                <w:rFonts w:ascii="Times New Roman" w:eastAsia="Times New Roman" w:hAnsi="Times New Roman" w:cs="Times New Roman"/>
                <w:sz w:val="24"/>
                <w:szCs w:val="20"/>
              </w:rPr>
            </w:pPr>
          </w:p>
        </w:tc>
        <w:tc>
          <w:tcPr>
            <w:tcW w:w="1701" w:type="dxa"/>
          </w:tcPr>
          <w:p w:rsidR="00B2121A" w:rsidRPr="00EC3E78" w:rsidRDefault="00B2121A" w:rsidP="003E23D3">
            <w:pPr>
              <w:widowControl w:val="0"/>
              <w:spacing w:after="0" w:line="264" w:lineRule="auto"/>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Метил.спирт</w:t>
            </w:r>
          </w:p>
        </w:tc>
        <w:tc>
          <w:tcPr>
            <w:tcW w:w="1534"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30</w:t>
            </w:r>
          </w:p>
        </w:tc>
        <w:tc>
          <w:tcPr>
            <w:tcW w:w="1868"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2,7</w:t>
            </w:r>
            <w:r w:rsidRPr="00EC3E78">
              <w:rPr>
                <w:rFonts w:ascii="Times New Roman" w:eastAsia="Times New Roman" w:hAnsi="Times New Roman" w:cs="Times New Roman"/>
                <w:sz w:val="24"/>
                <w:szCs w:val="20"/>
              </w:rPr>
              <w:sym w:font="Symbol" w:char="F0D7"/>
            </w:r>
            <w:r w:rsidRPr="00EC3E78">
              <w:rPr>
                <w:rFonts w:ascii="Times New Roman" w:eastAsia="Times New Roman" w:hAnsi="Times New Roman" w:cs="Times New Roman"/>
                <w:sz w:val="24"/>
                <w:szCs w:val="20"/>
              </w:rPr>
              <w:t>10</w:t>
            </w:r>
            <w:r w:rsidRPr="00EC3E78">
              <w:rPr>
                <w:rFonts w:ascii="Times New Roman" w:eastAsia="Times New Roman" w:hAnsi="Times New Roman" w:cs="Times New Roman"/>
                <w:sz w:val="24"/>
                <w:szCs w:val="20"/>
                <w:vertAlign w:val="superscript"/>
              </w:rPr>
              <w:t>4</w:t>
            </w:r>
            <w:r w:rsidRPr="00EC3E78">
              <w:rPr>
                <w:rFonts w:ascii="Times New Roman" w:eastAsia="Times New Roman" w:hAnsi="Times New Roman" w:cs="Times New Roman"/>
                <w:sz w:val="24"/>
                <w:szCs w:val="20"/>
              </w:rPr>
              <w:t>-1,3</w:t>
            </w:r>
            <w:r w:rsidRPr="00EC3E78">
              <w:rPr>
                <w:rFonts w:ascii="Times New Roman" w:eastAsia="Times New Roman" w:hAnsi="Times New Roman" w:cs="Times New Roman"/>
                <w:sz w:val="24"/>
                <w:szCs w:val="20"/>
              </w:rPr>
              <w:sym w:font="Symbol" w:char="F0D7"/>
            </w:r>
            <w:r w:rsidRPr="00EC3E78">
              <w:rPr>
                <w:rFonts w:ascii="Times New Roman" w:eastAsia="Times New Roman" w:hAnsi="Times New Roman" w:cs="Times New Roman"/>
                <w:sz w:val="24"/>
                <w:szCs w:val="20"/>
              </w:rPr>
              <w:t>10</w:t>
            </w:r>
            <w:r w:rsidRPr="00EC3E78">
              <w:rPr>
                <w:rFonts w:ascii="Times New Roman" w:eastAsia="Times New Roman" w:hAnsi="Times New Roman" w:cs="Times New Roman"/>
                <w:sz w:val="24"/>
                <w:szCs w:val="20"/>
                <w:vertAlign w:val="superscript"/>
              </w:rPr>
              <w:t>6</w:t>
            </w:r>
          </w:p>
        </w:tc>
        <w:tc>
          <w:tcPr>
            <w:tcW w:w="1134"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3,14</w:t>
            </w:r>
            <w:r w:rsidRPr="00EC3E78">
              <w:rPr>
                <w:rFonts w:ascii="Times New Roman" w:eastAsia="Times New Roman" w:hAnsi="Times New Roman" w:cs="Times New Roman"/>
                <w:sz w:val="24"/>
                <w:szCs w:val="20"/>
              </w:rPr>
              <w:sym w:font="Symbol" w:char="F0D7"/>
            </w:r>
            <w:r w:rsidRPr="00EC3E78">
              <w:rPr>
                <w:rFonts w:ascii="Times New Roman" w:eastAsia="Times New Roman" w:hAnsi="Times New Roman" w:cs="Times New Roman"/>
                <w:sz w:val="24"/>
                <w:szCs w:val="20"/>
              </w:rPr>
              <w:t>10</w:t>
            </w:r>
            <w:r w:rsidRPr="00EC3E78">
              <w:rPr>
                <w:rFonts w:ascii="Times New Roman" w:eastAsia="Times New Roman" w:hAnsi="Times New Roman" w:cs="Times New Roman"/>
                <w:sz w:val="24"/>
                <w:szCs w:val="20"/>
                <w:vertAlign w:val="superscript"/>
              </w:rPr>
              <w:t>-4</w:t>
            </w:r>
          </w:p>
        </w:tc>
        <w:tc>
          <w:tcPr>
            <w:tcW w:w="850"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0,60</w:t>
            </w:r>
          </w:p>
        </w:tc>
      </w:tr>
      <w:tr w:rsidR="00B2121A" w:rsidRPr="00EC3E78" w:rsidTr="003E23D3">
        <w:tc>
          <w:tcPr>
            <w:tcW w:w="2013" w:type="dxa"/>
          </w:tcPr>
          <w:p w:rsidR="00B2121A" w:rsidRPr="00EC3E78" w:rsidRDefault="00B2121A" w:rsidP="003E23D3">
            <w:pPr>
              <w:widowControl w:val="0"/>
              <w:spacing w:after="0" w:line="264" w:lineRule="auto"/>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Polyvinylchloride</w:t>
            </w:r>
          </w:p>
        </w:tc>
        <w:tc>
          <w:tcPr>
            <w:tcW w:w="1701" w:type="dxa"/>
          </w:tcPr>
          <w:p w:rsidR="00B2121A" w:rsidRPr="00EC3E78" w:rsidRDefault="00B2121A" w:rsidP="003E23D3">
            <w:pPr>
              <w:widowControl w:val="0"/>
              <w:spacing w:after="0" w:line="264" w:lineRule="auto"/>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cyclohexanone</w:t>
            </w:r>
          </w:p>
        </w:tc>
        <w:tc>
          <w:tcPr>
            <w:tcW w:w="1534"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25</w:t>
            </w:r>
          </w:p>
        </w:tc>
        <w:tc>
          <w:tcPr>
            <w:tcW w:w="1868"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1,9</w:t>
            </w:r>
            <w:r w:rsidRPr="00EC3E78">
              <w:rPr>
                <w:rFonts w:ascii="Times New Roman" w:eastAsia="Times New Roman" w:hAnsi="Times New Roman" w:cs="Times New Roman"/>
                <w:sz w:val="24"/>
                <w:szCs w:val="20"/>
              </w:rPr>
              <w:sym w:font="Symbol" w:char="F0D7"/>
            </w:r>
            <w:r w:rsidRPr="00EC3E78">
              <w:rPr>
                <w:rFonts w:ascii="Times New Roman" w:eastAsia="Times New Roman" w:hAnsi="Times New Roman" w:cs="Times New Roman"/>
                <w:sz w:val="24"/>
                <w:szCs w:val="20"/>
              </w:rPr>
              <w:t>10</w:t>
            </w:r>
            <w:r w:rsidRPr="00EC3E78">
              <w:rPr>
                <w:rFonts w:ascii="Times New Roman" w:eastAsia="Times New Roman" w:hAnsi="Times New Roman" w:cs="Times New Roman"/>
                <w:sz w:val="24"/>
                <w:szCs w:val="20"/>
                <w:vertAlign w:val="superscript"/>
              </w:rPr>
              <w:t>4</w:t>
            </w:r>
            <w:r w:rsidRPr="00EC3E78">
              <w:rPr>
                <w:rFonts w:ascii="Times New Roman" w:eastAsia="Times New Roman" w:hAnsi="Times New Roman" w:cs="Times New Roman"/>
                <w:sz w:val="24"/>
                <w:szCs w:val="20"/>
              </w:rPr>
              <w:t>-1,5</w:t>
            </w:r>
            <w:r w:rsidRPr="00EC3E78">
              <w:rPr>
                <w:rFonts w:ascii="Times New Roman" w:eastAsia="Times New Roman" w:hAnsi="Times New Roman" w:cs="Times New Roman"/>
                <w:sz w:val="24"/>
                <w:szCs w:val="20"/>
              </w:rPr>
              <w:sym w:font="Symbol" w:char="F0D7"/>
            </w:r>
            <w:r w:rsidRPr="00EC3E78">
              <w:rPr>
                <w:rFonts w:ascii="Times New Roman" w:eastAsia="Times New Roman" w:hAnsi="Times New Roman" w:cs="Times New Roman"/>
                <w:sz w:val="24"/>
                <w:szCs w:val="20"/>
              </w:rPr>
              <w:t>10</w:t>
            </w:r>
            <w:r w:rsidRPr="00EC3E78">
              <w:rPr>
                <w:rFonts w:ascii="Times New Roman" w:eastAsia="Times New Roman" w:hAnsi="Times New Roman" w:cs="Times New Roman"/>
                <w:sz w:val="24"/>
                <w:szCs w:val="20"/>
                <w:vertAlign w:val="superscript"/>
              </w:rPr>
              <w:t>5</w:t>
            </w:r>
          </w:p>
        </w:tc>
        <w:tc>
          <w:tcPr>
            <w:tcW w:w="1134"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2,04</w:t>
            </w:r>
            <w:r w:rsidRPr="00EC3E78">
              <w:rPr>
                <w:rFonts w:ascii="Times New Roman" w:eastAsia="Times New Roman" w:hAnsi="Times New Roman" w:cs="Times New Roman"/>
                <w:sz w:val="24"/>
                <w:szCs w:val="20"/>
              </w:rPr>
              <w:sym w:font="Symbol" w:char="F0D7"/>
            </w:r>
            <w:r w:rsidRPr="00EC3E78">
              <w:rPr>
                <w:rFonts w:ascii="Times New Roman" w:eastAsia="Times New Roman" w:hAnsi="Times New Roman" w:cs="Times New Roman"/>
                <w:sz w:val="24"/>
                <w:szCs w:val="20"/>
              </w:rPr>
              <w:t>10</w:t>
            </w:r>
            <w:r w:rsidRPr="00EC3E78">
              <w:rPr>
                <w:rFonts w:ascii="Times New Roman" w:eastAsia="Times New Roman" w:hAnsi="Times New Roman" w:cs="Times New Roman"/>
                <w:sz w:val="24"/>
                <w:szCs w:val="20"/>
                <w:vertAlign w:val="superscript"/>
              </w:rPr>
              <w:t>-5</w:t>
            </w:r>
          </w:p>
        </w:tc>
        <w:tc>
          <w:tcPr>
            <w:tcW w:w="850"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0,56</w:t>
            </w:r>
          </w:p>
        </w:tc>
      </w:tr>
      <w:tr w:rsidR="00B2121A" w:rsidRPr="00EC3E78" w:rsidTr="003E23D3">
        <w:trPr>
          <w:cantSplit/>
        </w:trPr>
        <w:tc>
          <w:tcPr>
            <w:tcW w:w="2013" w:type="dxa"/>
            <w:vMerge w:val="restart"/>
          </w:tcPr>
          <w:p w:rsidR="00B2121A" w:rsidRPr="00EC3E78" w:rsidRDefault="00B2121A" w:rsidP="003E23D3">
            <w:pPr>
              <w:widowControl w:val="0"/>
              <w:spacing w:after="0" w:line="264" w:lineRule="auto"/>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Polymethyl</w:t>
            </w:r>
            <w:r w:rsidRPr="00EC3E78">
              <w:rPr>
                <w:rFonts w:ascii="Times New Roman" w:eastAsia="Times New Roman" w:hAnsi="Times New Roman" w:cs="Times New Roman"/>
                <w:sz w:val="24"/>
                <w:szCs w:val="20"/>
              </w:rPr>
              <w:br/>
              <w:t>methacrylate</w:t>
            </w:r>
          </w:p>
        </w:tc>
        <w:tc>
          <w:tcPr>
            <w:tcW w:w="1701" w:type="dxa"/>
          </w:tcPr>
          <w:p w:rsidR="00B2121A" w:rsidRPr="00EC3E78" w:rsidRDefault="00B2121A" w:rsidP="003E23D3">
            <w:pPr>
              <w:widowControl w:val="0"/>
              <w:spacing w:after="0" w:line="264" w:lineRule="auto"/>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acetone</w:t>
            </w:r>
          </w:p>
        </w:tc>
        <w:tc>
          <w:tcPr>
            <w:tcW w:w="1534"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25</w:t>
            </w:r>
          </w:p>
        </w:tc>
        <w:tc>
          <w:tcPr>
            <w:tcW w:w="1868"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8</w:t>
            </w:r>
            <w:r w:rsidRPr="00EC3E78">
              <w:rPr>
                <w:rFonts w:ascii="Times New Roman" w:eastAsia="Times New Roman" w:hAnsi="Times New Roman" w:cs="Times New Roman"/>
                <w:sz w:val="24"/>
                <w:szCs w:val="20"/>
              </w:rPr>
              <w:sym w:font="Symbol" w:char="F0D7"/>
            </w:r>
            <w:r w:rsidRPr="00EC3E78">
              <w:rPr>
                <w:rFonts w:ascii="Times New Roman" w:eastAsia="Times New Roman" w:hAnsi="Times New Roman" w:cs="Times New Roman"/>
                <w:sz w:val="24"/>
                <w:szCs w:val="20"/>
              </w:rPr>
              <w:t>10</w:t>
            </w:r>
            <w:r w:rsidRPr="00EC3E78">
              <w:rPr>
                <w:rFonts w:ascii="Times New Roman" w:eastAsia="Times New Roman" w:hAnsi="Times New Roman" w:cs="Times New Roman"/>
                <w:sz w:val="24"/>
                <w:szCs w:val="20"/>
                <w:vertAlign w:val="superscript"/>
              </w:rPr>
              <w:t>4</w:t>
            </w:r>
            <w:r w:rsidRPr="00EC3E78">
              <w:rPr>
                <w:rFonts w:ascii="Times New Roman" w:eastAsia="Times New Roman" w:hAnsi="Times New Roman" w:cs="Times New Roman"/>
                <w:sz w:val="24"/>
                <w:szCs w:val="20"/>
              </w:rPr>
              <w:t>-3,4</w:t>
            </w:r>
            <w:r w:rsidRPr="00EC3E78">
              <w:rPr>
                <w:rFonts w:ascii="Times New Roman" w:eastAsia="Times New Roman" w:hAnsi="Times New Roman" w:cs="Times New Roman"/>
                <w:sz w:val="24"/>
                <w:szCs w:val="20"/>
              </w:rPr>
              <w:sym w:font="Symbol" w:char="F0D7"/>
            </w:r>
            <w:r w:rsidRPr="00EC3E78">
              <w:rPr>
                <w:rFonts w:ascii="Times New Roman" w:eastAsia="Times New Roman" w:hAnsi="Times New Roman" w:cs="Times New Roman"/>
                <w:sz w:val="24"/>
                <w:szCs w:val="20"/>
              </w:rPr>
              <w:t>10</w:t>
            </w:r>
            <w:r w:rsidRPr="00EC3E78">
              <w:rPr>
                <w:rFonts w:ascii="Times New Roman" w:eastAsia="Times New Roman" w:hAnsi="Times New Roman" w:cs="Times New Roman"/>
                <w:sz w:val="24"/>
                <w:szCs w:val="20"/>
                <w:vertAlign w:val="superscript"/>
              </w:rPr>
              <w:t>6</w:t>
            </w:r>
          </w:p>
        </w:tc>
        <w:tc>
          <w:tcPr>
            <w:tcW w:w="1134"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7,5</w:t>
            </w:r>
            <w:r w:rsidRPr="00EC3E78">
              <w:rPr>
                <w:rFonts w:ascii="Times New Roman" w:eastAsia="Times New Roman" w:hAnsi="Times New Roman" w:cs="Times New Roman"/>
                <w:sz w:val="24"/>
                <w:szCs w:val="20"/>
              </w:rPr>
              <w:sym w:font="Symbol" w:char="F0D7"/>
            </w:r>
            <w:r w:rsidRPr="00EC3E78">
              <w:rPr>
                <w:rFonts w:ascii="Times New Roman" w:eastAsia="Times New Roman" w:hAnsi="Times New Roman" w:cs="Times New Roman"/>
                <w:sz w:val="24"/>
                <w:szCs w:val="20"/>
              </w:rPr>
              <w:t>10</w:t>
            </w:r>
            <w:r w:rsidRPr="00EC3E78">
              <w:rPr>
                <w:rFonts w:ascii="Times New Roman" w:eastAsia="Times New Roman" w:hAnsi="Times New Roman" w:cs="Times New Roman"/>
                <w:sz w:val="24"/>
                <w:szCs w:val="20"/>
                <w:vertAlign w:val="superscript"/>
              </w:rPr>
              <w:t>-5</w:t>
            </w:r>
          </w:p>
        </w:tc>
        <w:tc>
          <w:tcPr>
            <w:tcW w:w="850"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0,70</w:t>
            </w:r>
          </w:p>
        </w:tc>
      </w:tr>
      <w:tr w:rsidR="00B2121A" w:rsidRPr="00EC3E78" w:rsidTr="003E23D3">
        <w:trPr>
          <w:cantSplit/>
        </w:trPr>
        <w:tc>
          <w:tcPr>
            <w:tcW w:w="2013" w:type="dxa"/>
            <w:vMerge/>
          </w:tcPr>
          <w:p w:rsidR="00B2121A" w:rsidRPr="00EC3E78" w:rsidRDefault="00B2121A" w:rsidP="003E23D3">
            <w:pPr>
              <w:widowControl w:val="0"/>
              <w:spacing w:after="0" w:line="264" w:lineRule="auto"/>
              <w:rPr>
                <w:rFonts w:ascii="Times New Roman" w:eastAsia="Times New Roman" w:hAnsi="Times New Roman" w:cs="Times New Roman"/>
                <w:sz w:val="24"/>
                <w:szCs w:val="20"/>
              </w:rPr>
            </w:pPr>
          </w:p>
        </w:tc>
        <w:tc>
          <w:tcPr>
            <w:tcW w:w="1701" w:type="dxa"/>
          </w:tcPr>
          <w:p w:rsidR="00B2121A" w:rsidRPr="00EC3E78" w:rsidRDefault="00B2121A" w:rsidP="003E23D3">
            <w:pPr>
              <w:widowControl w:val="0"/>
              <w:spacing w:after="0" w:line="264" w:lineRule="auto"/>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toluene</w:t>
            </w:r>
          </w:p>
        </w:tc>
        <w:tc>
          <w:tcPr>
            <w:tcW w:w="1534"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25</w:t>
            </w:r>
          </w:p>
        </w:tc>
        <w:tc>
          <w:tcPr>
            <w:tcW w:w="1868"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4</w:t>
            </w:r>
            <w:r w:rsidRPr="00EC3E78">
              <w:rPr>
                <w:rFonts w:ascii="Times New Roman" w:eastAsia="Times New Roman" w:hAnsi="Times New Roman" w:cs="Times New Roman"/>
                <w:sz w:val="24"/>
                <w:szCs w:val="20"/>
              </w:rPr>
              <w:sym w:font="Symbol" w:char="F0D7"/>
            </w:r>
            <w:r w:rsidRPr="00EC3E78">
              <w:rPr>
                <w:rFonts w:ascii="Times New Roman" w:eastAsia="Times New Roman" w:hAnsi="Times New Roman" w:cs="Times New Roman"/>
                <w:sz w:val="24"/>
                <w:szCs w:val="20"/>
              </w:rPr>
              <w:t>10</w:t>
            </w:r>
            <w:r w:rsidRPr="00EC3E78">
              <w:rPr>
                <w:rFonts w:ascii="Times New Roman" w:eastAsia="Times New Roman" w:hAnsi="Times New Roman" w:cs="Times New Roman"/>
                <w:sz w:val="24"/>
                <w:szCs w:val="20"/>
                <w:vertAlign w:val="superscript"/>
              </w:rPr>
              <w:t>5</w:t>
            </w:r>
            <w:r w:rsidRPr="00EC3E78">
              <w:rPr>
                <w:rFonts w:ascii="Times New Roman" w:eastAsia="Times New Roman" w:hAnsi="Times New Roman" w:cs="Times New Roman"/>
                <w:sz w:val="24"/>
                <w:szCs w:val="20"/>
              </w:rPr>
              <w:t>-3,4</w:t>
            </w:r>
            <w:r w:rsidRPr="00EC3E78">
              <w:rPr>
                <w:rFonts w:ascii="Times New Roman" w:eastAsia="Times New Roman" w:hAnsi="Times New Roman" w:cs="Times New Roman"/>
                <w:sz w:val="24"/>
                <w:szCs w:val="20"/>
              </w:rPr>
              <w:sym w:font="Symbol" w:char="F0D7"/>
            </w:r>
            <w:r w:rsidRPr="00EC3E78">
              <w:rPr>
                <w:rFonts w:ascii="Times New Roman" w:eastAsia="Times New Roman" w:hAnsi="Times New Roman" w:cs="Times New Roman"/>
                <w:sz w:val="24"/>
                <w:szCs w:val="20"/>
              </w:rPr>
              <w:t>10</w:t>
            </w:r>
            <w:r w:rsidRPr="00EC3E78">
              <w:rPr>
                <w:rFonts w:ascii="Times New Roman" w:eastAsia="Times New Roman" w:hAnsi="Times New Roman" w:cs="Times New Roman"/>
                <w:sz w:val="24"/>
                <w:szCs w:val="20"/>
                <w:vertAlign w:val="superscript"/>
              </w:rPr>
              <w:t>6</w:t>
            </w:r>
          </w:p>
        </w:tc>
        <w:tc>
          <w:tcPr>
            <w:tcW w:w="1134"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7,1</w:t>
            </w:r>
            <w:r w:rsidRPr="00EC3E78">
              <w:rPr>
                <w:rFonts w:ascii="Times New Roman" w:eastAsia="Times New Roman" w:hAnsi="Times New Roman" w:cs="Times New Roman"/>
                <w:sz w:val="24"/>
                <w:szCs w:val="20"/>
              </w:rPr>
              <w:sym w:font="Symbol" w:char="F0D7"/>
            </w:r>
            <w:r w:rsidRPr="00EC3E78">
              <w:rPr>
                <w:rFonts w:ascii="Times New Roman" w:eastAsia="Times New Roman" w:hAnsi="Times New Roman" w:cs="Times New Roman"/>
                <w:sz w:val="24"/>
                <w:szCs w:val="20"/>
              </w:rPr>
              <w:t>10</w:t>
            </w:r>
            <w:r w:rsidRPr="00EC3E78">
              <w:rPr>
                <w:rFonts w:ascii="Times New Roman" w:eastAsia="Times New Roman" w:hAnsi="Times New Roman" w:cs="Times New Roman"/>
                <w:sz w:val="24"/>
                <w:szCs w:val="20"/>
                <w:vertAlign w:val="superscript"/>
              </w:rPr>
              <w:t>-5</w:t>
            </w:r>
          </w:p>
        </w:tc>
        <w:tc>
          <w:tcPr>
            <w:tcW w:w="850"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0,73</w:t>
            </w:r>
          </w:p>
        </w:tc>
      </w:tr>
      <w:tr w:rsidR="00B2121A" w:rsidRPr="00EC3E78" w:rsidTr="003E23D3">
        <w:trPr>
          <w:cantSplit/>
        </w:trPr>
        <w:tc>
          <w:tcPr>
            <w:tcW w:w="2013" w:type="dxa"/>
            <w:vMerge/>
          </w:tcPr>
          <w:p w:rsidR="00B2121A" w:rsidRPr="00EC3E78" w:rsidRDefault="00B2121A" w:rsidP="003E23D3">
            <w:pPr>
              <w:widowControl w:val="0"/>
              <w:spacing w:after="0" w:line="264" w:lineRule="auto"/>
              <w:rPr>
                <w:rFonts w:ascii="Times New Roman" w:eastAsia="Times New Roman" w:hAnsi="Times New Roman" w:cs="Times New Roman"/>
                <w:sz w:val="24"/>
                <w:szCs w:val="20"/>
              </w:rPr>
            </w:pPr>
          </w:p>
        </w:tc>
        <w:tc>
          <w:tcPr>
            <w:tcW w:w="1701" w:type="dxa"/>
          </w:tcPr>
          <w:p w:rsidR="00B2121A" w:rsidRPr="00EC3E78" w:rsidRDefault="00B2121A" w:rsidP="003E23D3">
            <w:pPr>
              <w:widowControl w:val="0"/>
              <w:spacing w:after="0" w:line="264" w:lineRule="auto"/>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chloroform</w:t>
            </w:r>
          </w:p>
        </w:tc>
        <w:tc>
          <w:tcPr>
            <w:tcW w:w="1534"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25</w:t>
            </w:r>
          </w:p>
        </w:tc>
        <w:tc>
          <w:tcPr>
            <w:tcW w:w="1868"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8</w:t>
            </w:r>
            <w:r w:rsidRPr="00EC3E78">
              <w:rPr>
                <w:rFonts w:ascii="Times New Roman" w:eastAsia="Times New Roman" w:hAnsi="Times New Roman" w:cs="Times New Roman"/>
                <w:sz w:val="24"/>
                <w:szCs w:val="20"/>
              </w:rPr>
              <w:sym w:font="Symbol" w:char="F0D7"/>
            </w:r>
            <w:r w:rsidRPr="00EC3E78">
              <w:rPr>
                <w:rFonts w:ascii="Times New Roman" w:eastAsia="Times New Roman" w:hAnsi="Times New Roman" w:cs="Times New Roman"/>
                <w:sz w:val="24"/>
                <w:szCs w:val="20"/>
              </w:rPr>
              <w:t>10</w:t>
            </w:r>
            <w:r w:rsidRPr="00EC3E78">
              <w:rPr>
                <w:rFonts w:ascii="Times New Roman" w:eastAsia="Times New Roman" w:hAnsi="Times New Roman" w:cs="Times New Roman"/>
                <w:sz w:val="24"/>
                <w:szCs w:val="20"/>
                <w:vertAlign w:val="superscript"/>
              </w:rPr>
              <w:t>4</w:t>
            </w:r>
            <w:r w:rsidRPr="00EC3E78">
              <w:rPr>
                <w:rFonts w:ascii="Times New Roman" w:eastAsia="Times New Roman" w:hAnsi="Times New Roman" w:cs="Times New Roman"/>
                <w:sz w:val="24"/>
                <w:szCs w:val="20"/>
              </w:rPr>
              <w:t>-1,4</w:t>
            </w:r>
            <w:r w:rsidRPr="00EC3E78">
              <w:rPr>
                <w:rFonts w:ascii="Times New Roman" w:eastAsia="Times New Roman" w:hAnsi="Times New Roman" w:cs="Times New Roman"/>
                <w:sz w:val="24"/>
                <w:szCs w:val="20"/>
              </w:rPr>
              <w:sym w:font="Symbol" w:char="F0D7"/>
            </w:r>
            <w:r w:rsidRPr="00EC3E78">
              <w:rPr>
                <w:rFonts w:ascii="Times New Roman" w:eastAsia="Times New Roman" w:hAnsi="Times New Roman" w:cs="Times New Roman"/>
                <w:sz w:val="24"/>
                <w:szCs w:val="20"/>
              </w:rPr>
              <w:t>10</w:t>
            </w:r>
            <w:r w:rsidRPr="00EC3E78">
              <w:rPr>
                <w:rFonts w:ascii="Times New Roman" w:eastAsia="Times New Roman" w:hAnsi="Times New Roman" w:cs="Times New Roman"/>
                <w:sz w:val="24"/>
                <w:szCs w:val="20"/>
                <w:vertAlign w:val="superscript"/>
              </w:rPr>
              <w:t>6</w:t>
            </w:r>
          </w:p>
        </w:tc>
        <w:tc>
          <w:tcPr>
            <w:tcW w:w="1134"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4,8</w:t>
            </w:r>
            <w:r w:rsidRPr="00EC3E78">
              <w:rPr>
                <w:rFonts w:ascii="Times New Roman" w:eastAsia="Times New Roman" w:hAnsi="Times New Roman" w:cs="Times New Roman"/>
                <w:sz w:val="24"/>
                <w:szCs w:val="20"/>
              </w:rPr>
              <w:sym w:font="Symbol" w:char="F0D7"/>
            </w:r>
            <w:r w:rsidRPr="00EC3E78">
              <w:rPr>
                <w:rFonts w:ascii="Times New Roman" w:eastAsia="Times New Roman" w:hAnsi="Times New Roman" w:cs="Times New Roman"/>
                <w:sz w:val="24"/>
                <w:szCs w:val="20"/>
              </w:rPr>
              <w:t>10</w:t>
            </w:r>
            <w:r w:rsidRPr="00EC3E78">
              <w:rPr>
                <w:rFonts w:ascii="Times New Roman" w:eastAsia="Times New Roman" w:hAnsi="Times New Roman" w:cs="Times New Roman"/>
                <w:sz w:val="24"/>
                <w:szCs w:val="20"/>
                <w:vertAlign w:val="superscript"/>
              </w:rPr>
              <w:t>-5</w:t>
            </w:r>
          </w:p>
        </w:tc>
        <w:tc>
          <w:tcPr>
            <w:tcW w:w="850"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0,80</w:t>
            </w:r>
          </w:p>
        </w:tc>
      </w:tr>
      <w:tr w:rsidR="00B2121A" w:rsidRPr="00EC3E78" w:rsidTr="003E23D3">
        <w:trPr>
          <w:cantSplit/>
        </w:trPr>
        <w:tc>
          <w:tcPr>
            <w:tcW w:w="2013" w:type="dxa"/>
            <w:vMerge w:val="restart"/>
          </w:tcPr>
          <w:p w:rsidR="00B2121A" w:rsidRPr="00EC3E78" w:rsidRDefault="00B2121A" w:rsidP="003E23D3">
            <w:pPr>
              <w:widowControl w:val="0"/>
              <w:spacing w:after="0" w:line="264" w:lineRule="auto"/>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Polystyrene</w:t>
            </w:r>
          </w:p>
        </w:tc>
        <w:tc>
          <w:tcPr>
            <w:tcW w:w="1701" w:type="dxa"/>
          </w:tcPr>
          <w:p w:rsidR="00B2121A" w:rsidRPr="00EC3E78" w:rsidRDefault="00B2121A" w:rsidP="003E23D3">
            <w:pPr>
              <w:widowControl w:val="0"/>
              <w:spacing w:after="0" w:line="264" w:lineRule="auto"/>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benzene</w:t>
            </w:r>
          </w:p>
        </w:tc>
        <w:tc>
          <w:tcPr>
            <w:tcW w:w="1534"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20</w:t>
            </w:r>
          </w:p>
        </w:tc>
        <w:tc>
          <w:tcPr>
            <w:tcW w:w="1868"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1,2</w:t>
            </w:r>
            <w:r w:rsidRPr="00EC3E78">
              <w:rPr>
                <w:rFonts w:ascii="Times New Roman" w:eastAsia="Times New Roman" w:hAnsi="Times New Roman" w:cs="Times New Roman"/>
                <w:sz w:val="24"/>
                <w:szCs w:val="20"/>
              </w:rPr>
              <w:sym w:font="Symbol" w:char="F0D7"/>
            </w:r>
            <w:r w:rsidRPr="00EC3E78">
              <w:rPr>
                <w:rFonts w:ascii="Times New Roman" w:eastAsia="Times New Roman" w:hAnsi="Times New Roman" w:cs="Times New Roman"/>
                <w:sz w:val="24"/>
                <w:szCs w:val="20"/>
              </w:rPr>
              <w:t>10</w:t>
            </w:r>
            <w:r w:rsidRPr="00EC3E78">
              <w:rPr>
                <w:rFonts w:ascii="Times New Roman" w:eastAsia="Times New Roman" w:hAnsi="Times New Roman" w:cs="Times New Roman"/>
                <w:sz w:val="24"/>
                <w:szCs w:val="20"/>
                <w:vertAlign w:val="superscript"/>
              </w:rPr>
              <w:t>3</w:t>
            </w:r>
            <w:r w:rsidRPr="00EC3E78">
              <w:rPr>
                <w:rFonts w:ascii="Times New Roman" w:eastAsia="Times New Roman" w:hAnsi="Times New Roman" w:cs="Times New Roman"/>
                <w:sz w:val="24"/>
                <w:szCs w:val="20"/>
              </w:rPr>
              <w:t>-5,4</w:t>
            </w:r>
            <w:r w:rsidRPr="00EC3E78">
              <w:rPr>
                <w:rFonts w:ascii="Times New Roman" w:eastAsia="Times New Roman" w:hAnsi="Times New Roman" w:cs="Times New Roman"/>
                <w:sz w:val="24"/>
                <w:szCs w:val="20"/>
              </w:rPr>
              <w:sym w:font="Symbol" w:char="F0D7"/>
            </w:r>
            <w:r w:rsidRPr="00EC3E78">
              <w:rPr>
                <w:rFonts w:ascii="Times New Roman" w:eastAsia="Times New Roman" w:hAnsi="Times New Roman" w:cs="Times New Roman"/>
                <w:sz w:val="24"/>
                <w:szCs w:val="20"/>
              </w:rPr>
              <w:t>10</w:t>
            </w:r>
            <w:r w:rsidRPr="00EC3E78">
              <w:rPr>
                <w:rFonts w:ascii="Times New Roman" w:eastAsia="Times New Roman" w:hAnsi="Times New Roman" w:cs="Times New Roman"/>
                <w:sz w:val="24"/>
                <w:szCs w:val="20"/>
                <w:vertAlign w:val="superscript"/>
              </w:rPr>
              <w:t>6</w:t>
            </w:r>
          </w:p>
        </w:tc>
        <w:tc>
          <w:tcPr>
            <w:tcW w:w="1134"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1,23</w:t>
            </w:r>
            <w:r w:rsidRPr="00EC3E78">
              <w:rPr>
                <w:rFonts w:ascii="Times New Roman" w:eastAsia="Times New Roman" w:hAnsi="Times New Roman" w:cs="Times New Roman"/>
                <w:sz w:val="24"/>
                <w:szCs w:val="20"/>
              </w:rPr>
              <w:sym w:font="Symbol" w:char="F0D7"/>
            </w:r>
            <w:r w:rsidRPr="00EC3E78">
              <w:rPr>
                <w:rFonts w:ascii="Times New Roman" w:eastAsia="Times New Roman" w:hAnsi="Times New Roman" w:cs="Times New Roman"/>
                <w:sz w:val="24"/>
                <w:szCs w:val="20"/>
              </w:rPr>
              <w:t>10</w:t>
            </w:r>
            <w:r w:rsidRPr="00EC3E78">
              <w:rPr>
                <w:rFonts w:ascii="Times New Roman" w:eastAsia="Times New Roman" w:hAnsi="Times New Roman" w:cs="Times New Roman"/>
                <w:sz w:val="24"/>
                <w:szCs w:val="20"/>
                <w:vertAlign w:val="superscript"/>
              </w:rPr>
              <w:t>-4</w:t>
            </w:r>
          </w:p>
        </w:tc>
        <w:tc>
          <w:tcPr>
            <w:tcW w:w="850"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0,72</w:t>
            </w:r>
          </w:p>
        </w:tc>
      </w:tr>
      <w:tr w:rsidR="00B2121A" w:rsidRPr="00EC3E78" w:rsidTr="003E23D3">
        <w:trPr>
          <w:cantSplit/>
        </w:trPr>
        <w:tc>
          <w:tcPr>
            <w:tcW w:w="2013" w:type="dxa"/>
            <w:vMerge/>
          </w:tcPr>
          <w:p w:rsidR="00B2121A" w:rsidRPr="00EC3E78" w:rsidRDefault="00B2121A" w:rsidP="003E23D3">
            <w:pPr>
              <w:widowControl w:val="0"/>
              <w:spacing w:after="0" w:line="264" w:lineRule="auto"/>
              <w:rPr>
                <w:rFonts w:ascii="Times New Roman" w:eastAsia="Times New Roman" w:hAnsi="Times New Roman" w:cs="Times New Roman"/>
                <w:sz w:val="24"/>
                <w:szCs w:val="20"/>
              </w:rPr>
            </w:pPr>
          </w:p>
        </w:tc>
        <w:tc>
          <w:tcPr>
            <w:tcW w:w="1701" w:type="dxa"/>
          </w:tcPr>
          <w:p w:rsidR="00B2121A" w:rsidRPr="00EC3E78" w:rsidRDefault="00B2121A" w:rsidP="003E23D3">
            <w:pPr>
              <w:widowControl w:val="0"/>
              <w:spacing w:after="0" w:line="264" w:lineRule="auto"/>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toluene</w:t>
            </w:r>
          </w:p>
        </w:tc>
        <w:tc>
          <w:tcPr>
            <w:tcW w:w="1534"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25</w:t>
            </w:r>
          </w:p>
        </w:tc>
        <w:tc>
          <w:tcPr>
            <w:tcW w:w="1868"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7</w:t>
            </w:r>
            <w:r w:rsidRPr="00EC3E78">
              <w:rPr>
                <w:rFonts w:ascii="Times New Roman" w:eastAsia="Times New Roman" w:hAnsi="Times New Roman" w:cs="Times New Roman"/>
                <w:sz w:val="24"/>
                <w:szCs w:val="20"/>
              </w:rPr>
              <w:sym w:font="Symbol" w:char="F0D7"/>
            </w:r>
            <w:r w:rsidRPr="00EC3E78">
              <w:rPr>
                <w:rFonts w:ascii="Times New Roman" w:eastAsia="Times New Roman" w:hAnsi="Times New Roman" w:cs="Times New Roman"/>
                <w:sz w:val="24"/>
                <w:szCs w:val="20"/>
              </w:rPr>
              <w:t>10</w:t>
            </w:r>
            <w:r w:rsidRPr="00EC3E78">
              <w:rPr>
                <w:rFonts w:ascii="Times New Roman" w:eastAsia="Times New Roman" w:hAnsi="Times New Roman" w:cs="Times New Roman"/>
                <w:sz w:val="24"/>
                <w:szCs w:val="20"/>
                <w:vertAlign w:val="superscript"/>
              </w:rPr>
              <w:t>4</w:t>
            </w:r>
            <w:r w:rsidRPr="00EC3E78">
              <w:rPr>
                <w:rFonts w:ascii="Times New Roman" w:eastAsia="Times New Roman" w:hAnsi="Times New Roman" w:cs="Times New Roman"/>
                <w:sz w:val="24"/>
                <w:szCs w:val="20"/>
              </w:rPr>
              <w:t>-2</w:t>
            </w:r>
            <w:r w:rsidRPr="00EC3E78">
              <w:rPr>
                <w:rFonts w:ascii="Times New Roman" w:eastAsia="Times New Roman" w:hAnsi="Times New Roman" w:cs="Times New Roman"/>
                <w:sz w:val="24"/>
                <w:szCs w:val="20"/>
              </w:rPr>
              <w:sym w:font="Symbol" w:char="F0D7"/>
            </w:r>
            <w:r w:rsidRPr="00EC3E78">
              <w:rPr>
                <w:rFonts w:ascii="Times New Roman" w:eastAsia="Times New Roman" w:hAnsi="Times New Roman" w:cs="Times New Roman"/>
                <w:sz w:val="24"/>
                <w:szCs w:val="20"/>
              </w:rPr>
              <w:t>10</w:t>
            </w:r>
            <w:r w:rsidRPr="00EC3E78">
              <w:rPr>
                <w:rFonts w:ascii="Times New Roman" w:eastAsia="Times New Roman" w:hAnsi="Times New Roman" w:cs="Times New Roman"/>
                <w:sz w:val="24"/>
                <w:szCs w:val="20"/>
                <w:vertAlign w:val="superscript"/>
              </w:rPr>
              <w:t>6</w:t>
            </w:r>
          </w:p>
        </w:tc>
        <w:tc>
          <w:tcPr>
            <w:tcW w:w="1134"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1,34</w:t>
            </w:r>
            <w:r w:rsidRPr="00EC3E78">
              <w:rPr>
                <w:rFonts w:ascii="Times New Roman" w:eastAsia="Times New Roman" w:hAnsi="Times New Roman" w:cs="Times New Roman"/>
                <w:sz w:val="24"/>
                <w:szCs w:val="20"/>
              </w:rPr>
              <w:sym w:font="Symbol" w:char="F0D7"/>
            </w:r>
            <w:r w:rsidRPr="00EC3E78">
              <w:rPr>
                <w:rFonts w:ascii="Times New Roman" w:eastAsia="Times New Roman" w:hAnsi="Times New Roman" w:cs="Times New Roman"/>
                <w:sz w:val="24"/>
                <w:szCs w:val="20"/>
              </w:rPr>
              <w:t>10</w:t>
            </w:r>
            <w:r w:rsidRPr="00EC3E78">
              <w:rPr>
                <w:rFonts w:ascii="Times New Roman" w:eastAsia="Times New Roman" w:hAnsi="Times New Roman" w:cs="Times New Roman"/>
                <w:sz w:val="24"/>
                <w:szCs w:val="20"/>
                <w:vertAlign w:val="superscript"/>
              </w:rPr>
              <w:t>-4</w:t>
            </w:r>
          </w:p>
        </w:tc>
        <w:tc>
          <w:tcPr>
            <w:tcW w:w="850"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0,71</w:t>
            </w:r>
          </w:p>
        </w:tc>
      </w:tr>
      <w:tr w:rsidR="00B2121A" w:rsidRPr="00EC3E78" w:rsidTr="003E23D3">
        <w:tc>
          <w:tcPr>
            <w:tcW w:w="2013" w:type="dxa"/>
          </w:tcPr>
          <w:p w:rsidR="00B2121A" w:rsidRPr="00EC3E78" w:rsidRDefault="00B2121A" w:rsidP="003E23D3">
            <w:pPr>
              <w:widowControl w:val="0"/>
              <w:spacing w:after="0" w:line="264" w:lineRule="auto"/>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Polyethylene</w:t>
            </w:r>
          </w:p>
        </w:tc>
        <w:tc>
          <w:tcPr>
            <w:tcW w:w="1701" w:type="dxa"/>
          </w:tcPr>
          <w:p w:rsidR="00B2121A" w:rsidRPr="00EC3E78" w:rsidRDefault="00B2121A" w:rsidP="003E23D3">
            <w:pPr>
              <w:widowControl w:val="0"/>
              <w:spacing w:after="0" w:line="264" w:lineRule="auto"/>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decalin</w:t>
            </w:r>
          </w:p>
        </w:tc>
        <w:tc>
          <w:tcPr>
            <w:tcW w:w="1534"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135</w:t>
            </w:r>
          </w:p>
        </w:tc>
        <w:tc>
          <w:tcPr>
            <w:tcW w:w="1868"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2,5</w:t>
            </w:r>
            <w:r w:rsidRPr="00EC3E78">
              <w:rPr>
                <w:rFonts w:ascii="Times New Roman" w:eastAsia="Times New Roman" w:hAnsi="Times New Roman" w:cs="Times New Roman"/>
                <w:sz w:val="24"/>
                <w:szCs w:val="20"/>
              </w:rPr>
              <w:sym w:font="Symbol" w:char="F0D7"/>
            </w:r>
            <w:r w:rsidRPr="00EC3E78">
              <w:rPr>
                <w:rFonts w:ascii="Times New Roman" w:eastAsia="Times New Roman" w:hAnsi="Times New Roman" w:cs="Times New Roman"/>
                <w:sz w:val="24"/>
                <w:szCs w:val="20"/>
              </w:rPr>
              <w:t>10</w:t>
            </w:r>
            <w:r w:rsidRPr="00EC3E78">
              <w:rPr>
                <w:rFonts w:ascii="Times New Roman" w:eastAsia="Times New Roman" w:hAnsi="Times New Roman" w:cs="Times New Roman"/>
                <w:sz w:val="24"/>
                <w:szCs w:val="20"/>
                <w:vertAlign w:val="superscript"/>
              </w:rPr>
              <w:t>4</w:t>
            </w:r>
            <w:r w:rsidRPr="00EC3E78">
              <w:rPr>
                <w:rFonts w:ascii="Times New Roman" w:eastAsia="Times New Roman" w:hAnsi="Times New Roman" w:cs="Times New Roman"/>
                <w:sz w:val="24"/>
                <w:szCs w:val="20"/>
              </w:rPr>
              <w:t>-6,4</w:t>
            </w:r>
            <w:r w:rsidRPr="00EC3E78">
              <w:rPr>
                <w:rFonts w:ascii="Times New Roman" w:eastAsia="Times New Roman" w:hAnsi="Times New Roman" w:cs="Times New Roman"/>
                <w:sz w:val="24"/>
                <w:szCs w:val="20"/>
              </w:rPr>
              <w:sym w:font="Symbol" w:char="F0D7"/>
            </w:r>
            <w:r w:rsidRPr="00EC3E78">
              <w:rPr>
                <w:rFonts w:ascii="Times New Roman" w:eastAsia="Times New Roman" w:hAnsi="Times New Roman" w:cs="Times New Roman"/>
                <w:sz w:val="24"/>
                <w:szCs w:val="20"/>
              </w:rPr>
              <w:t>10</w:t>
            </w:r>
            <w:r w:rsidRPr="00EC3E78">
              <w:rPr>
                <w:rFonts w:ascii="Times New Roman" w:eastAsia="Times New Roman" w:hAnsi="Times New Roman" w:cs="Times New Roman"/>
                <w:sz w:val="24"/>
                <w:szCs w:val="20"/>
                <w:vertAlign w:val="superscript"/>
              </w:rPr>
              <w:t>5</w:t>
            </w:r>
          </w:p>
        </w:tc>
        <w:tc>
          <w:tcPr>
            <w:tcW w:w="1134"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4,6</w:t>
            </w:r>
            <w:r w:rsidRPr="00EC3E78">
              <w:rPr>
                <w:rFonts w:ascii="Times New Roman" w:eastAsia="Times New Roman" w:hAnsi="Times New Roman" w:cs="Times New Roman"/>
                <w:sz w:val="24"/>
                <w:szCs w:val="20"/>
              </w:rPr>
              <w:sym w:font="Symbol" w:char="F0D7"/>
            </w:r>
            <w:r w:rsidRPr="00EC3E78">
              <w:rPr>
                <w:rFonts w:ascii="Times New Roman" w:eastAsia="Times New Roman" w:hAnsi="Times New Roman" w:cs="Times New Roman"/>
                <w:sz w:val="24"/>
                <w:szCs w:val="20"/>
              </w:rPr>
              <w:t>10</w:t>
            </w:r>
            <w:r w:rsidRPr="00EC3E78">
              <w:rPr>
                <w:rFonts w:ascii="Times New Roman" w:eastAsia="Times New Roman" w:hAnsi="Times New Roman" w:cs="Times New Roman"/>
                <w:sz w:val="24"/>
                <w:szCs w:val="20"/>
                <w:vertAlign w:val="superscript"/>
              </w:rPr>
              <w:t>-4</w:t>
            </w:r>
          </w:p>
        </w:tc>
        <w:tc>
          <w:tcPr>
            <w:tcW w:w="850"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0,73</w:t>
            </w:r>
          </w:p>
        </w:tc>
      </w:tr>
      <w:tr w:rsidR="00B2121A" w:rsidRPr="00EC3E78" w:rsidTr="003E23D3">
        <w:tc>
          <w:tcPr>
            <w:tcW w:w="2013" w:type="dxa"/>
          </w:tcPr>
          <w:p w:rsidR="00B2121A" w:rsidRPr="00EC3E78" w:rsidRDefault="00B2121A" w:rsidP="003E23D3">
            <w:pPr>
              <w:widowControl w:val="0"/>
              <w:spacing w:after="0" w:line="264" w:lineRule="auto"/>
              <w:rPr>
                <w:rFonts w:ascii="Times New Roman" w:eastAsia="Times New Roman" w:hAnsi="Times New Roman" w:cs="Times New Roman"/>
                <w:sz w:val="24"/>
                <w:szCs w:val="20"/>
              </w:rPr>
            </w:pPr>
          </w:p>
        </w:tc>
        <w:tc>
          <w:tcPr>
            <w:tcW w:w="1701" w:type="dxa"/>
          </w:tcPr>
          <w:p w:rsidR="00B2121A" w:rsidRPr="00EC3E78" w:rsidRDefault="00B2121A" w:rsidP="003E23D3">
            <w:pPr>
              <w:widowControl w:val="0"/>
              <w:spacing w:after="0" w:line="264" w:lineRule="auto"/>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octane</w:t>
            </w:r>
          </w:p>
        </w:tc>
        <w:tc>
          <w:tcPr>
            <w:tcW w:w="1534"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95</w:t>
            </w:r>
          </w:p>
        </w:tc>
        <w:tc>
          <w:tcPr>
            <w:tcW w:w="1868"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5</w:t>
            </w:r>
            <w:r w:rsidRPr="00EC3E78">
              <w:rPr>
                <w:rFonts w:ascii="Times New Roman" w:eastAsia="Times New Roman" w:hAnsi="Times New Roman" w:cs="Times New Roman"/>
                <w:sz w:val="24"/>
                <w:szCs w:val="20"/>
              </w:rPr>
              <w:sym w:font="Symbol" w:char="F0D7"/>
            </w:r>
            <w:r w:rsidRPr="00EC3E78">
              <w:rPr>
                <w:rFonts w:ascii="Times New Roman" w:eastAsia="Times New Roman" w:hAnsi="Times New Roman" w:cs="Times New Roman"/>
                <w:sz w:val="24"/>
                <w:szCs w:val="20"/>
              </w:rPr>
              <w:t>10</w:t>
            </w:r>
            <w:r w:rsidRPr="00EC3E78">
              <w:rPr>
                <w:rFonts w:ascii="Times New Roman" w:eastAsia="Times New Roman" w:hAnsi="Times New Roman" w:cs="Times New Roman"/>
                <w:sz w:val="24"/>
                <w:szCs w:val="20"/>
                <w:vertAlign w:val="superscript"/>
              </w:rPr>
              <w:t>4</w:t>
            </w:r>
            <w:r w:rsidRPr="00EC3E78">
              <w:rPr>
                <w:rFonts w:ascii="Times New Roman" w:eastAsia="Times New Roman" w:hAnsi="Times New Roman" w:cs="Times New Roman"/>
                <w:sz w:val="24"/>
                <w:szCs w:val="20"/>
              </w:rPr>
              <w:t>-3,5</w:t>
            </w:r>
            <w:r w:rsidRPr="00EC3E78">
              <w:rPr>
                <w:rFonts w:ascii="Times New Roman" w:eastAsia="Times New Roman" w:hAnsi="Times New Roman" w:cs="Times New Roman"/>
                <w:sz w:val="24"/>
                <w:szCs w:val="20"/>
              </w:rPr>
              <w:sym w:font="Symbol" w:char="F0D7"/>
            </w:r>
            <w:r w:rsidRPr="00EC3E78">
              <w:rPr>
                <w:rFonts w:ascii="Times New Roman" w:eastAsia="Times New Roman" w:hAnsi="Times New Roman" w:cs="Times New Roman"/>
                <w:sz w:val="24"/>
                <w:szCs w:val="20"/>
              </w:rPr>
              <w:t>10</w:t>
            </w:r>
            <w:r w:rsidRPr="00EC3E78">
              <w:rPr>
                <w:rFonts w:ascii="Times New Roman" w:eastAsia="Times New Roman" w:hAnsi="Times New Roman" w:cs="Times New Roman"/>
                <w:sz w:val="24"/>
                <w:szCs w:val="20"/>
                <w:vertAlign w:val="superscript"/>
              </w:rPr>
              <w:t>5</w:t>
            </w:r>
          </w:p>
        </w:tc>
        <w:tc>
          <w:tcPr>
            <w:tcW w:w="1134"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1,1</w:t>
            </w:r>
            <w:r w:rsidRPr="00EC3E78">
              <w:rPr>
                <w:rFonts w:ascii="Times New Roman" w:eastAsia="Times New Roman" w:hAnsi="Times New Roman" w:cs="Times New Roman"/>
                <w:sz w:val="24"/>
                <w:szCs w:val="20"/>
              </w:rPr>
              <w:sym w:font="Symbol" w:char="F0D7"/>
            </w:r>
            <w:r w:rsidRPr="00EC3E78">
              <w:rPr>
                <w:rFonts w:ascii="Times New Roman" w:eastAsia="Times New Roman" w:hAnsi="Times New Roman" w:cs="Times New Roman"/>
                <w:sz w:val="24"/>
                <w:szCs w:val="20"/>
              </w:rPr>
              <w:t>10</w:t>
            </w:r>
            <w:r w:rsidRPr="00EC3E78">
              <w:rPr>
                <w:rFonts w:ascii="Times New Roman" w:eastAsia="Times New Roman" w:hAnsi="Times New Roman" w:cs="Times New Roman"/>
                <w:sz w:val="24"/>
                <w:szCs w:val="20"/>
                <w:vertAlign w:val="superscript"/>
              </w:rPr>
              <w:t>-3</w:t>
            </w:r>
          </w:p>
        </w:tc>
        <w:tc>
          <w:tcPr>
            <w:tcW w:w="850" w:type="dxa"/>
          </w:tcPr>
          <w:p w:rsidR="00B2121A" w:rsidRPr="00EC3E78" w:rsidRDefault="00B2121A" w:rsidP="003E23D3">
            <w:pPr>
              <w:widowControl w:val="0"/>
              <w:spacing w:after="0" w:line="264"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0,57</w:t>
            </w:r>
          </w:p>
        </w:tc>
      </w:tr>
    </w:tbl>
    <w:p w:rsidR="00B2121A" w:rsidRPr="00EC3E78" w:rsidRDefault="00B2121A" w:rsidP="00B2121A">
      <w:pPr>
        <w:widowControl w:val="0"/>
        <w:spacing w:after="0" w:line="264" w:lineRule="auto"/>
        <w:jc w:val="center"/>
        <w:rPr>
          <w:rFonts w:ascii="Times New Roman" w:eastAsia="Times New Roman" w:hAnsi="Times New Roman" w:cs="Times New Roman"/>
          <w:b/>
          <w:sz w:val="28"/>
          <w:szCs w:val="20"/>
        </w:rPr>
      </w:pPr>
    </w:p>
    <w:p w:rsidR="00B2121A" w:rsidRPr="00EC3E78" w:rsidRDefault="00B2121A" w:rsidP="00B2121A">
      <w:pPr>
        <w:widowControl w:val="0"/>
        <w:spacing w:after="0" w:line="264" w:lineRule="auto"/>
        <w:ind w:firstLine="567"/>
        <w:jc w:val="center"/>
        <w:rPr>
          <w:rFonts w:ascii="Times New Roman" w:eastAsia="Times New Roman" w:hAnsi="Times New Roman" w:cs="Times New Roman"/>
          <w:b/>
          <w:sz w:val="30"/>
          <w:szCs w:val="20"/>
          <w:lang w:val="en-US"/>
        </w:rPr>
      </w:pPr>
      <w:r w:rsidRPr="00EC3E78">
        <w:rPr>
          <w:rFonts w:ascii="Times New Roman" w:eastAsia="Times New Roman" w:hAnsi="Times New Roman" w:cs="Times New Roman"/>
          <w:b/>
          <w:sz w:val="30"/>
          <w:szCs w:val="20"/>
        </w:rPr>
        <w:t>QUESTIONS</w:t>
      </w:r>
      <w:r w:rsidRPr="00EC3E78">
        <w:rPr>
          <w:rFonts w:ascii="Times New Roman" w:eastAsia="Times New Roman" w:hAnsi="Times New Roman" w:cs="Times New Roman"/>
          <w:b/>
          <w:sz w:val="30"/>
          <w:szCs w:val="20"/>
        </w:rPr>
        <w:br/>
        <w:t>to laboratory work №</w:t>
      </w:r>
      <w:r>
        <w:rPr>
          <w:rFonts w:ascii="Times New Roman" w:eastAsia="Times New Roman" w:hAnsi="Times New Roman" w:cs="Times New Roman"/>
          <w:b/>
          <w:sz w:val="30"/>
          <w:szCs w:val="20"/>
        </w:rPr>
        <w:t>2</w:t>
      </w:r>
    </w:p>
    <w:p w:rsidR="00B2121A" w:rsidRPr="00EC3E78" w:rsidRDefault="00B2121A" w:rsidP="00B2121A">
      <w:pPr>
        <w:widowControl w:val="0"/>
        <w:spacing w:after="0" w:line="264" w:lineRule="auto"/>
        <w:jc w:val="center"/>
        <w:rPr>
          <w:rFonts w:ascii="Times New Roman" w:eastAsia="Times New Roman" w:hAnsi="Times New Roman" w:cs="Times New Roman"/>
          <w:sz w:val="20"/>
          <w:szCs w:val="20"/>
          <w:lang w:val="en-US"/>
        </w:rPr>
      </w:pPr>
    </w:p>
    <w:p w:rsidR="00B2121A" w:rsidRPr="00EC3E78" w:rsidRDefault="00B2121A" w:rsidP="00B2121A">
      <w:pPr>
        <w:widowControl w:val="0"/>
        <w:spacing w:after="0" w:line="264" w:lineRule="auto"/>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1. Give a characterization of the number average, weight-average and average molecular weight.</w:t>
      </w:r>
    </w:p>
    <w:p w:rsidR="00B2121A" w:rsidRPr="00EC3E78" w:rsidRDefault="00B2121A" w:rsidP="00B2121A">
      <w:pPr>
        <w:widowControl w:val="0"/>
        <w:spacing w:after="0" w:line="264" w:lineRule="auto"/>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2. Characterize the viscometric method.</w:t>
      </w:r>
    </w:p>
    <w:p w:rsidR="00B2121A" w:rsidRPr="00EC3E78" w:rsidRDefault="00B2121A" w:rsidP="00B2121A">
      <w:pPr>
        <w:widowControl w:val="0"/>
        <w:spacing w:after="0" w:line="264" w:lineRule="auto"/>
        <w:rPr>
          <w:rFonts w:ascii="Times New Roman" w:eastAsia="Times New Roman" w:hAnsi="Times New Roman" w:cs="Times New Roman"/>
          <w:b/>
          <w:sz w:val="26"/>
          <w:szCs w:val="20"/>
          <w:lang w:val="en-US"/>
        </w:rPr>
      </w:pPr>
      <w:r w:rsidRPr="00EC3E78">
        <w:rPr>
          <w:rFonts w:ascii="Times New Roman" w:eastAsia="Times New Roman" w:hAnsi="Times New Roman" w:cs="Times New Roman"/>
          <w:sz w:val="30"/>
          <w:szCs w:val="20"/>
          <w:lang w:val="en-US"/>
        </w:rPr>
        <w:t>3. Define the relative, specific, intrinsic viscosities.</w:t>
      </w:r>
    </w:p>
    <w:p w:rsidR="00B2121A" w:rsidRPr="00EC3E78" w:rsidRDefault="00B2121A" w:rsidP="00B2121A">
      <w:pPr>
        <w:widowControl w:val="0"/>
        <w:spacing w:after="0" w:line="264" w:lineRule="auto"/>
        <w:rPr>
          <w:rFonts w:ascii="Times New Roman" w:eastAsia="Times New Roman" w:hAnsi="Times New Roman" w:cs="Times New Roman"/>
          <w:b/>
          <w:sz w:val="30"/>
          <w:szCs w:val="20"/>
          <w:lang w:val="en-US"/>
        </w:rPr>
      </w:pPr>
    </w:p>
    <w:p w:rsidR="00B2121A" w:rsidRPr="00B2121A" w:rsidRDefault="00B2121A" w:rsidP="00EC3E78">
      <w:pPr>
        <w:widowControl w:val="0"/>
        <w:spacing w:after="0" w:line="264" w:lineRule="auto"/>
        <w:jc w:val="center"/>
        <w:rPr>
          <w:rFonts w:ascii="Times New Roman" w:eastAsia="Times New Roman" w:hAnsi="Times New Roman" w:cs="Times New Roman"/>
          <w:b/>
          <w:sz w:val="30"/>
          <w:szCs w:val="20"/>
          <w:lang w:val="en-US"/>
        </w:rPr>
      </w:pPr>
    </w:p>
    <w:p w:rsidR="00B2121A" w:rsidRDefault="00D870DD" w:rsidP="00B2121A">
      <w:pPr>
        <w:spacing w:after="0" w:line="240" w:lineRule="auto"/>
        <w:contextualSpacing/>
        <w:jc w:val="center"/>
        <w:rPr>
          <w:rFonts w:ascii="Times New Roman" w:hAnsi="Times New Roman"/>
          <w:b/>
          <w:sz w:val="28"/>
          <w:szCs w:val="28"/>
          <w:lang w:val="en-US"/>
        </w:rPr>
      </w:pPr>
      <w:r>
        <w:rPr>
          <w:rFonts w:ascii="Times New Roman" w:hAnsi="Times New Roman"/>
          <w:b/>
          <w:sz w:val="28"/>
          <w:szCs w:val="28"/>
          <w:lang w:val="en-US"/>
        </w:rPr>
        <w:t>Laboratory work №3</w:t>
      </w:r>
      <w:r w:rsidR="00B2121A" w:rsidRPr="00B2121A">
        <w:rPr>
          <w:rFonts w:ascii="Times New Roman" w:hAnsi="Times New Roman"/>
          <w:b/>
          <w:sz w:val="28"/>
          <w:szCs w:val="28"/>
          <w:lang w:val="en-US"/>
        </w:rPr>
        <w:t xml:space="preserve"> </w:t>
      </w:r>
    </w:p>
    <w:p w:rsidR="00B2121A" w:rsidRPr="00B2121A" w:rsidRDefault="00B2121A" w:rsidP="00B2121A">
      <w:pPr>
        <w:spacing w:after="0" w:line="240" w:lineRule="auto"/>
        <w:contextualSpacing/>
        <w:jc w:val="center"/>
        <w:rPr>
          <w:rFonts w:ascii="Times New Roman" w:hAnsi="Times New Roman"/>
          <w:b/>
          <w:sz w:val="28"/>
          <w:szCs w:val="28"/>
          <w:lang w:val="en-US"/>
        </w:rPr>
      </w:pPr>
      <w:r w:rsidRPr="00B2121A">
        <w:rPr>
          <w:rFonts w:ascii="Times New Roman" w:hAnsi="Times New Roman"/>
          <w:b/>
          <w:sz w:val="28"/>
          <w:szCs w:val="28"/>
          <w:lang w:val="kk-KZ"/>
        </w:rPr>
        <w:t>Emulsion polymerization of styrene</w:t>
      </w:r>
    </w:p>
    <w:p w:rsidR="00EC3E78" w:rsidRPr="00EC3E78" w:rsidRDefault="00EC3E78" w:rsidP="00B2121A">
      <w:pPr>
        <w:widowControl w:val="0"/>
        <w:spacing w:after="0" w:line="264" w:lineRule="auto"/>
        <w:rPr>
          <w:rFonts w:ascii="Times New Roman" w:eastAsia="Times New Roman" w:hAnsi="Times New Roman" w:cs="Times New Roman"/>
          <w:sz w:val="30"/>
          <w:szCs w:val="20"/>
          <w:lang w:val="en-US"/>
        </w:rPr>
      </w:pPr>
    </w:p>
    <w:p w:rsidR="00EC3E78" w:rsidRPr="00EC3E78" w:rsidRDefault="00EC3E78" w:rsidP="00EC3E78">
      <w:pPr>
        <w:widowControl w:val="0"/>
        <w:spacing w:after="0" w:line="264" w:lineRule="auto"/>
        <w:ind w:left="2127" w:hanging="2127"/>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b/>
          <w:sz w:val="30"/>
          <w:szCs w:val="20"/>
          <w:lang w:val="en-US"/>
        </w:rPr>
        <w:t xml:space="preserve">Objective:   </w:t>
      </w:r>
      <w:r w:rsidRPr="00EC3E78">
        <w:rPr>
          <w:rFonts w:ascii="Times New Roman" w:eastAsia="Times New Roman" w:hAnsi="Times New Roman" w:cs="Times New Roman"/>
          <w:sz w:val="30"/>
          <w:szCs w:val="20"/>
          <w:lang w:val="en-US"/>
        </w:rPr>
        <w:t>acquainted with laboratory methods of emulsion polymerization of styrene in the presence of an initiator.</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Polymerization of the emulsion widespread production method of polymers from monomers inert to aqueous environments. The process proceeds at high speed in intensive heat sink. The polymer has a high molecular weight and narrow molecular weight distribution (MWD). </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Emulsion polymerization is the cheapest method of producing polymers. </w:t>
      </w:r>
      <w:r w:rsidRPr="00EC3E78">
        <w:rPr>
          <w:rFonts w:ascii="Times New Roman" w:eastAsia="Times New Roman" w:hAnsi="Times New Roman" w:cs="Times New Roman"/>
          <w:sz w:val="30"/>
          <w:szCs w:val="20"/>
          <w:lang w:val="en-US"/>
        </w:rPr>
        <w:br/>
        <w:t xml:space="preserve">The method of emulsion polymerization under the action of radical initiators prepared polystyrene, polymethyl methacrylate, styrene-butadiene, </w:t>
      </w:r>
      <w:r w:rsidRPr="00EC3E78">
        <w:rPr>
          <w:rFonts w:ascii="Times New Roman" w:eastAsia="Times New Roman" w:hAnsi="Times New Roman" w:cs="Times New Roman"/>
          <w:sz w:val="30"/>
          <w:szCs w:val="20"/>
          <w:lang w:val="en-US"/>
        </w:rPr>
        <w:lastRenderedPageBreak/>
        <w:t xml:space="preserve">chloroprene, nitrile rubbers, fluororubbers, synthetic latexes, etc. </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Localization process in the emulsified monomer droplets (micro-volumes) allows the allocation of the polymer (rubber) by coagulation obtain a homogeneous product with average properties. </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Emulsion polymerization is suitable for insoluble or poorly soluble (less than 5%) of the monomers in water. Emulsion ready-Vyatka stirring monomer in water in the presence of limited solubility in water emulsifier, which lowers the surface tension at the boundary of the monomer-water and forms a protective shell in-circle monomer droplet. When reaching a certain concentration of emulsifier molecules in an aqueous medium to form clusters, called micelles-mye. In micelles hydrocarbon chain molecules of emulsifier directed inwards, and the hydrophilic polar groups toward the aqueous medium (Fig.1). </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As salts are used as emulsifiers synthetic natural fatty acids (C</w:t>
      </w:r>
      <w:r w:rsidRPr="00EC3E78">
        <w:rPr>
          <w:rFonts w:ascii="Times New Roman" w:eastAsia="Times New Roman" w:hAnsi="Times New Roman" w:cs="Times New Roman"/>
          <w:sz w:val="30"/>
          <w:szCs w:val="20"/>
          <w:vertAlign w:val="subscript"/>
          <w:lang w:val="en-US"/>
        </w:rPr>
        <w:t>12</w:t>
      </w:r>
      <w:r w:rsidRPr="00EC3E78">
        <w:rPr>
          <w:rFonts w:ascii="Times New Roman" w:eastAsia="Times New Roman" w:hAnsi="Times New Roman" w:cs="Times New Roman"/>
          <w:sz w:val="30"/>
          <w:szCs w:val="20"/>
          <w:lang w:val="en-US"/>
        </w:rPr>
        <w:t>-C</w:t>
      </w:r>
      <w:r w:rsidRPr="00EC3E78">
        <w:rPr>
          <w:rFonts w:ascii="Times New Roman" w:eastAsia="Times New Roman" w:hAnsi="Times New Roman" w:cs="Times New Roman"/>
          <w:sz w:val="30"/>
          <w:szCs w:val="20"/>
          <w:vertAlign w:val="subscript"/>
          <w:lang w:val="en-US"/>
        </w:rPr>
        <w:t>16</w:t>
      </w:r>
      <w:r w:rsidRPr="00EC3E78">
        <w:rPr>
          <w:rFonts w:ascii="Times New Roman" w:eastAsia="Times New Roman" w:hAnsi="Times New Roman" w:cs="Times New Roman"/>
          <w:sz w:val="30"/>
          <w:szCs w:val="20"/>
          <w:lang w:val="en-US"/>
        </w:rPr>
        <w:t xml:space="preserve">), saponified rosin sodium salt sulfonates, and sulfonated alkylaromatic compounds, for example sodium diizobutilsulfonaftenat (nekal). Selection of the emulsifier is determined by the properties and the stabilizing effect on the polymerization process. Emulsifier has a significant influence on the properties of the resulting polymer. </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Found that remaining after coagulation of the rubber nekal reduces the strength and stickiness of styrene-butadiene rubber and resin accelerates the aging process. </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As polymerization initiators currently widely used water soluble peroxides, persulfates and redox systems. Molecular weight is regulated by means of regulators.</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Thus, in the simplest system consists of emulsion monomers, water, emulsifiers, initiators and molecular weight regulators. In practice, the reaction mixture has a complex composition.</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As a result of mixing the emulsion and the micelle formation of the emulsion droplets, which is a monomer and the latter is adsorbed on the surface of an emulsifier. The size of these droplets is 200-500 nm. Under the influence of emulsifier’s monomer content in the aqueous phase increases considerably as its molecules penetrate micelles, settling between the hydrocarbon chains emulsifier. This phenomenon is called solubilization. No. solubilized monomer may be up to 6% (calculated on the aqueous phase).</w:t>
      </w:r>
    </w:p>
    <w:tbl>
      <w:tblPr>
        <w:tblW w:w="0" w:type="auto"/>
        <w:tblInd w:w="108" w:type="dxa"/>
        <w:tblLayout w:type="fixed"/>
        <w:tblLook w:val="0000"/>
      </w:tblPr>
      <w:tblGrid>
        <w:gridCol w:w="9072"/>
      </w:tblGrid>
      <w:tr w:rsidR="00EC3E78" w:rsidRPr="00EC3E78" w:rsidTr="00EC3E78">
        <w:tc>
          <w:tcPr>
            <w:tcW w:w="9072" w:type="dxa"/>
          </w:tcPr>
          <w:p w:rsidR="00EC3E78" w:rsidRPr="00EC3E78" w:rsidRDefault="00EC3E78" w:rsidP="00EC3E78">
            <w:pPr>
              <w:widowControl w:val="0"/>
              <w:spacing w:after="0" w:line="240" w:lineRule="auto"/>
              <w:jc w:val="center"/>
              <w:rPr>
                <w:rFonts w:ascii="Times New Roman" w:eastAsia="Times New Roman" w:hAnsi="Times New Roman" w:cs="Times New Roman"/>
                <w:sz w:val="30"/>
                <w:szCs w:val="20"/>
              </w:rPr>
            </w:pPr>
            <w:r>
              <w:rPr>
                <w:rFonts w:ascii="Times New Roman" w:eastAsia="Times New Roman" w:hAnsi="Times New Roman" w:cs="Times New Roman"/>
                <w:noProof/>
                <w:sz w:val="30"/>
                <w:szCs w:val="20"/>
              </w:rPr>
              <w:lastRenderedPageBreak/>
              <w:drawing>
                <wp:inline distT="0" distB="0" distL="0" distR="0">
                  <wp:extent cx="3403600" cy="1358900"/>
                  <wp:effectExtent l="19050" t="0" r="6350" b="0"/>
                  <wp:docPr id="1300" name="Рисунок 1300" descr="РИС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descr="РИС1"/>
                          <pic:cNvPicPr>
                            <a:picLocks noChangeAspect="1" noChangeArrowheads="1"/>
                          </pic:cNvPicPr>
                        </pic:nvPicPr>
                        <pic:blipFill>
                          <a:blip r:embed="rId169">
                            <a:lum bright="-12000" contrast="36000"/>
                          </a:blip>
                          <a:srcRect/>
                          <a:stretch>
                            <a:fillRect/>
                          </a:stretch>
                        </pic:blipFill>
                        <pic:spPr bwMode="auto">
                          <a:xfrm>
                            <a:off x="0" y="0"/>
                            <a:ext cx="3403600" cy="1358900"/>
                          </a:xfrm>
                          <a:prstGeom prst="rect">
                            <a:avLst/>
                          </a:prstGeom>
                          <a:noFill/>
                          <a:ln w="9525">
                            <a:noFill/>
                            <a:miter lim="800000"/>
                            <a:headEnd/>
                            <a:tailEnd/>
                          </a:ln>
                        </pic:spPr>
                      </pic:pic>
                    </a:graphicData>
                  </a:graphic>
                </wp:inline>
              </w:drawing>
            </w:r>
          </w:p>
          <w:p w:rsidR="00EC3E78" w:rsidRPr="00EC3E78" w:rsidRDefault="00EC3E78" w:rsidP="00EC3E78">
            <w:pPr>
              <w:widowControl w:val="0"/>
              <w:spacing w:after="0" w:line="240" w:lineRule="auto"/>
              <w:jc w:val="both"/>
              <w:rPr>
                <w:rFonts w:ascii="Times New Roman" w:eastAsia="Times New Roman" w:hAnsi="Times New Roman" w:cs="Times New Roman"/>
                <w:sz w:val="30"/>
                <w:szCs w:val="20"/>
              </w:rPr>
            </w:pPr>
          </w:p>
        </w:tc>
      </w:tr>
      <w:tr w:rsidR="00EC3E78" w:rsidRPr="00EC3E78" w:rsidTr="00EC3E78">
        <w:tc>
          <w:tcPr>
            <w:tcW w:w="9072" w:type="dxa"/>
          </w:tcPr>
          <w:p w:rsidR="00EC3E78" w:rsidRPr="00EC3E78" w:rsidRDefault="00EC3E78" w:rsidP="00EC3E78">
            <w:pPr>
              <w:widowControl w:val="0"/>
              <w:spacing w:after="0" w:line="264" w:lineRule="auto"/>
              <w:ind w:firstLine="709"/>
              <w:jc w:val="center"/>
              <w:rPr>
                <w:rFonts w:ascii="Times New Roman" w:eastAsia="Times New Roman" w:hAnsi="Times New Roman" w:cs="Times New Roman"/>
                <w:sz w:val="26"/>
                <w:szCs w:val="20"/>
                <w:lang w:val="en-US"/>
              </w:rPr>
            </w:pPr>
            <w:r w:rsidRPr="00EC3E78">
              <w:rPr>
                <w:rFonts w:ascii="Times New Roman" w:eastAsia="Times New Roman" w:hAnsi="Times New Roman" w:cs="Times New Roman"/>
                <w:sz w:val="26"/>
                <w:szCs w:val="20"/>
                <w:lang w:val="en-US"/>
              </w:rPr>
              <w:t>1 - soap micelles, 2 - soap micelles solubilized monomer;</w:t>
            </w:r>
          </w:p>
          <w:p w:rsidR="00EC3E78" w:rsidRPr="00EC3E78" w:rsidRDefault="00EC3E78" w:rsidP="00EC3E78">
            <w:pPr>
              <w:widowControl w:val="0"/>
              <w:spacing w:after="0" w:line="264" w:lineRule="auto"/>
              <w:ind w:firstLine="709"/>
              <w:jc w:val="center"/>
              <w:rPr>
                <w:rFonts w:ascii="Times New Roman" w:eastAsia="Times New Roman" w:hAnsi="Times New Roman" w:cs="Times New Roman"/>
                <w:sz w:val="26"/>
                <w:szCs w:val="20"/>
                <w:lang w:val="en-US"/>
              </w:rPr>
            </w:pPr>
            <w:r w:rsidRPr="00EC3E78">
              <w:rPr>
                <w:rFonts w:ascii="Times New Roman" w:eastAsia="Times New Roman" w:hAnsi="Times New Roman" w:cs="Times New Roman"/>
                <w:sz w:val="26"/>
                <w:szCs w:val="20"/>
                <w:lang w:val="en-US"/>
              </w:rPr>
              <w:t>3 - polymer-monomeric species 4 - aqueous phase;</w:t>
            </w:r>
          </w:p>
          <w:p w:rsidR="00EC3E78" w:rsidRPr="00EC3E78" w:rsidRDefault="00EC3E78" w:rsidP="00EC3E78">
            <w:pPr>
              <w:widowControl w:val="0"/>
              <w:spacing w:after="0" w:line="240" w:lineRule="auto"/>
              <w:jc w:val="center"/>
              <w:rPr>
                <w:rFonts w:ascii="Times New Roman" w:eastAsia="Times New Roman" w:hAnsi="Times New Roman" w:cs="Times New Roman"/>
                <w:sz w:val="26"/>
                <w:szCs w:val="20"/>
                <w:lang w:val="en-US"/>
              </w:rPr>
            </w:pPr>
            <w:r w:rsidRPr="00EC3E78">
              <w:rPr>
                <w:rFonts w:ascii="Times New Roman" w:eastAsia="Times New Roman" w:hAnsi="Times New Roman" w:cs="Times New Roman"/>
                <w:sz w:val="26"/>
                <w:szCs w:val="20"/>
              </w:rPr>
              <w:t xml:space="preserve">5 – </w:t>
            </w:r>
            <w:r w:rsidRPr="00EC3E78">
              <w:rPr>
                <w:rFonts w:ascii="Times New Roman" w:eastAsia="Times New Roman" w:hAnsi="Times New Roman" w:cs="Times New Roman"/>
                <w:sz w:val="26"/>
                <w:szCs w:val="20"/>
                <w:lang w:val="en-US"/>
              </w:rPr>
              <w:t>dispersing</w:t>
            </w:r>
            <w:r w:rsidRPr="00EC3E78">
              <w:rPr>
                <w:rFonts w:ascii="Times New Roman" w:eastAsia="Times New Roman" w:hAnsi="Times New Roman" w:cs="Times New Roman"/>
                <w:sz w:val="26"/>
                <w:szCs w:val="20"/>
              </w:rPr>
              <w:t xml:space="preserve"> </w:t>
            </w:r>
            <w:r w:rsidRPr="00EC3E78">
              <w:rPr>
                <w:rFonts w:ascii="Times New Roman" w:eastAsia="Times New Roman" w:hAnsi="Times New Roman" w:cs="Times New Roman"/>
                <w:sz w:val="26"/>
                <w:szCs w:val="20"/>
                <w:lang w:val="en-US"/>
              </w:rPr>
              <w:t>monomeric</w:t>
            </w:r>
            <w:r w:rsidRPr="00EC3E78">
              <w:rPr>
                <w:rFonts w:ascii="Times New Roman" w:eastAsia="Times New Roman" w:hAnsi="Times New Roman" w:cs="Times New Roman"/>
                <w:sz w:val="26"/>
                <w:szCs w:val="20"/>
              </w:rPr>
              <w:t xml:space="preserve"> particle</w:t>
            </w:r>
          </w:p>
          <w:p w:rsidR="00EC3E78" w:rsidRPr="00EC3E78" w:rsidRDefault="00EC3E78" w:rsidP="00EC3E78">
            <w:pPr>
              <w:widowControl w:val="0"/>
              <w:spacing w:after="0" w:line="240" w:lineRule="auto"/>
              <w:jc w:val="center"/>
              <w:rPr>
                <w:rFonts w:ascii="Times New Roman" w:eastAsia="Times New Roman" w:hAnsi="Times New Roman" w:cs="Times New Roman"/>
                <w:sz w:val="26"/>
                <w:szCs w:val="20"/>
                <w:lang w:val="en-US"/>
              </w:rPr>
            </w:pPr>
          </w:p>
        </w:tc>
      </w:tr>
      <w:tr w:rsidR="00EC3E78" w:rsidRPr="00CD0331" w:rsidTr="00EC3E78">
        <w:tc>
          <w:tcPr>
            <w:tcW w:w="9072" w:type="dxa"/>
          </w:tcPr>
          <w:p w:rsidR="00EC3E78" w:rsidRPr="00EC3E78" w:rsidRDefault="00EC3E78" w:rsidP="00EC3E78">
            <w:pPr>
              <w:spacing w:after="0" w:line="240" w:lineRule="auto"/>
              <w:jc w:val="center"/>
              <w:rPr>
                <w:rFonts w:ascii="Times New Roman" w:eastAsia="Times New Roman" w:hAnsi="Times New Roman" w:cs="Times New Roman"/>
                <w:sz w:val="28"/>
                <w:szCs w:val="20"/>
                <w:lang w:val="en-US"/>
              </w:rPr>
            </w:pPr>
            <w:r w:rsidRPr="003E23D3">
              <w:rPr>
                <w:rFonts w:ascii="Times New Roman" w:eastAsia="Times New Roman" w:hAnsi="Times New Roman" w:cs="Times New Roman"/>
                <w:sz w:val="28"/>
                <w:szCs w:val="20"/>
                <w:lang w:val="en-US"/>
              </w:rPr>
              <w:t>Fig.1. Scheme topography emulsion polymerization (for Houwink)</w:t>
            </w:r>
          </w:p>
        </w:tc>
      </w:tr>
    </w:tbl>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According to modern concepts, emulsion polymerization takes place in the soap micelles containing dissolved monomer. Although it is not excluded the possibility of polymerization in the aqueous phase of its contribution to be very small due to the low concentration of the monomer in the aqueous phase. The free radicals initiate a reaction occur in the aqueous phase, where the dissolved initiator (persulfate, peroxide), and the formed about 1,018 radicals of 1 ml per minute.</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As the polymerization monomer fresh portions come into micelles of the emulsion droplets, which are soluble in the polymer to form a polymer- particle monomer. Droplets thus act as a reservoir from which monomer flows into the reaction zone. Micelles increases and eventually converted into the synthetic latex particles in which colloidal solid particles are stabilized on their surface adsorbed electrolyte.</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In industrial emulsion polymerization is often carried out in a battery of serially connected polymerizer - autoclaves with stirrers. In the process, is introduced in the molecular weight regulator, and the stopper antioxidant (stabilizer). In the latter process of autoclave ends at the same depth in the monomer conversion, which enables optimum physical and chemical properties of the polymer (elastomer).</w:t>
      </w:r>
    </w:p>
    <w:p w:rsidR="00EC3E78" w:rsidRPr="00EC3E78" w:rsidRDefault="00EC3E78" w:rsidP="00EC3E78">
      <w:pPr>
        <w:widowControl w:val="0"/>
        <w:spacing w:after="0" w:line="264" w:lineRule="auto"/>
        <w:ind w:firstLine="708"/>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Synthetic latex obtained by emulsion polymerization, contains particles (globules) of the polymer, partially coated with a layer of the emulsifier having an electric charge, and - positive or negative - depending on the pH. The primary method is the method of isolation of the polymer electrolyte coagulation associated with the system is initially adding electrolyte (sodium chloride, magnesium) and then acid (acetic acid or sulfuric acid). Electrolyte supplements cause coagulation, facilitating convergence of particles. Acids </w:t>
      </w:r>
      <w:r w:rsidRPr="00EC3E78">
        <w:rPr>
          <w:rFonts w:ascii="Times New Roman" w:eastAsia="Times New Roman" w:hAnsi="Times New Roman" w:cs="Times New Roman"/>
          <w:sz w:val="30"/>
          <w:szCs w:val="20"/>
          <w:lang w:val="en-US"/>
        </w:rPr>
        <w:lastRenderedPageBreak/>
        <w:t xml:space="preserve">destroy the emulsifier (it is converted from the salt form into the free acid form), whereby the charge of the particle surface decreases and the ability to coagulate. </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The polystyrene was isolated as a powder, styrene-butadiene rubbers, and many other isolated as a crumb or tape. </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In addition to latex coagulation electrolytes exists a method for isolating rubber latex freeze. The advantage of this method is the possibility of obtaining pure polymers and practically pure sewage. The method is implemented on an industrial scale only for obtaining chloroprene rubbers.</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b/>
          <w:sz w:val="30"/>
          <w:szCs w:val="20"/>
          <w:lang w:val="en-US"/>
        </w:rPr>
      </w:pPr>
    </w:p>
    <w:p w:rsidR="00EC3E78" w:rsidRPr="00EC3E78" w:rsidRDefault="00EC3E78" w:rsidP="00EC3E78">
      <w:pPr>
        <w:widowControl w:val="0"/>
        <w:spacing w:after="0" w:line="264" w:lineRule="auto"/>
        <w:jc w:val="both"/>
        <w:rPr>
          <w:rFonts w:ascii="Times New Roman" w:eastAsia="Times New Roman" w:hAnsi="Times New Roman" w:cs="Times New Roman"/>
          <w:b/>
          <w:sz w:val="30"/>
          <w:szCs w:val="20"/>
          <w:lang w:val="en-US"/>
        </w:rPr>
      </w:pPr>
      <w:r w:rsidRPr="00EC3E78">
        <w:rPr>
          <w:rFonts w:ascii="Times New Roman" w:eastAsia="Times New Roman" w:hAnsi="Times New Roman" w:cs="Times New Roman"/>
          <w:b/>
          <w:sz w:val="30"/>
          <w:szCs w:val="20"/>
          <w:lang w:val="en-US"/>
        </w:rPr>
        <w:t>TASK</w:t>
      </w: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1. Conduct the polymerization of styrene at 700 ° C for one of the formulations listed in Table 6 for 4-5 hours.</w:t>
      </w: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2. Determine the yield of the polymer (in grams and %).</w:t>
      </w: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3. To explain the role of each component introduced into the reaction mixture (lead structural formulas).</w:t>
      </w: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4. Write a reaction scheme polimeratsii styrene carried out on the corresponding recipe.</w:t>
      </w: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lang w:val="en-US"/>
        </w:rPr>
      </w:pPr>
    </w:p>
    <w:p w:rsidR="00EC3E78" w:rsidRPr="00EC3E78" w:rsidRDefault="00EC3E78" w:rsidP="00EC3E78">
      <w:pPr>
        <w:widowControl w:val="0"/>
        <w:spacing w:after="0" w:line="264" w:lineRule="auto"/>
        <w:jc w:val="both"/>
        <w:rPr>
          <w:rFonts w:ascii="Times New Roman" w:eastAsia="Times New Roman" w:hAnsi="Times New Roman" w:cs="Times New Roman"/>
          <w:sz w:val="28"/>
          <w:szCs w:val="28"/>
          <w:lang w:val="en-US"/>
        </w:rPr>
      </w:pPr>
      <w:r w:rsidRPr="00EC3E78">
        <w:rPr>
          <w:rFonts w:ascii="Times New Roman" w:eastAsia="Times New Roman" w:hAnsi="Times New Roman" w:cs="Times New Roman"/>
          <w:sz w:val="28"/>
          <w:szCs w:val="28"/>
        </w:rPr>
        <w:t>Table 3. Form recording results</w:t>
      </w:r>
    </w:p>
    <w:p w:rsidR="00EC3E78" w:rsidRPr="00EC3E78" w:rsidRDefault="00EC3E78" w:rsidP="00EC3E78">
      <w:pPr>
        <w:widowControl w:val="0"/>
        <w:spacing w:after="0" w:line="264" w:lineRule="auto"/>
        <w:jc w:val="both"/>
        <w:rPr>
          <w:rFonts w:ascii="Times New Roman" w:eastAsia="Times New Roman" w:hAnsi="Times New Roman" w:cs="Times New Roman"/>
          <w:sz w:val="26"/>
          <w:szCs w:val="20"/>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714"/>
        <w:gridCol w:w="714"/>
        <w:gridCol w:w="714"/>
        <w:gridCol w:w="714"/>
        <w:gridCol w:w="714"/>
        <w:gridCol w:w="714"/>
        <w:gridCol w:w="714"/>
        <w:gridCol w:w="714"/>
        <w:gridCol w:w="714"/>
        <w:gridCol w:w="714"/>
        <w:gridCol w:w="714"/>
        <w:gridCol w:w="714"/>
        <w:gridCol w:w="714"/>
      </w:tblGrid>
      <w:tr w:rsidR="00EC3E78" w:rsidRPr="00EC3E78" w:rsidTr="00EC3E78">
        <w:trPr>
          <w:cantSplit/>
          <w:jc w:val="center"/>
        </w:trPr>
        <w:tc>
          <w:tcPr>
            <w:tcW w:w="6426" w:type="dxa"/>
            <w:gridSpan w:val="9"/>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lang w:val="en-US"/>
              </w:rPr>
              <w:t>L</w:t>
            </w:r>
            <w:r w:rsidRPr="00EC3E78">
              <w:rPr>
                <w:rFonts w:ascii="Times New Roman" w:eastAsia="Times New Roman" w:hAnsi="Times New Roman" w:cs="Times New Roman"/>
                <w:sz w:val="24"/>
                <w:szCs w:val="20"/>
              </w:rPr>
              <w:t>oading</w:t>
            </w:r>
          </w:p>
        </w:tc>
        <w:tc>
          <w:tcPr>
            <w:tcW w:w="714" w:type="dxa"/>
            <w:vMerge w:val="restart"/>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 xml:space="preserve">Т, </w:t>
            </w:r>
            <w:r w:rsidRPr="00EC3E78">
              <w:rPr>
                <w:rFonts w:ascii="Times New Roman" w:eastAsia="Times New Roman" w:hAnsi="Times New Roman" w:cs="Times New Roman"/>
                <w:sz w:val="24"/>
                <w:szCs w:val="20"/>
                <w:vertAlign w:val="superscript"/>
              </w:rPr>
              <w:t>0</w:t>
            </w:r>
            <w:r w:rsidRPr="00EC3E78">
              <w:rPr>
                <w:rFonts w:ascii="Times New Roman" w:eastAsia="Times New Roman" w:hAnsi="Times New Roman" w:cs="Times New Roman"/>
                <w:sz w:val="24"/>
                <w:szCs w:val="20"/>
              </w:rPr>
              <w:t>С</w:t>
            </w:r>
          </w:p>
        </w:tc>
        <w:tc>
          <w:tcPr>
            <w:tcW w:w="714" w:type="dxa"/>
            <w:vMerge w:val="restart"/>
            <w:textDirection w:val="btLr"/>
          </w:tcPr>
          <w:p w:rsidR="00EC3E78" w:rsidRPr="00EC3E78" w:rsidRDefault="00EC3E78" w:rsidP="00EC3E78">
            <w:pPr>
              <w:widowControl w:val="0"/>
              <w:spacing w:after="0" w:line="240" w:lineRule="auto"/>
              <w:ind w:left="113" w:right="113"/>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Time, min</w:t>
            </w:r>
          </w:p>
        </w:tc>
        <w:tc>
          <w:tcPr>
            <w:tcW w:w="1428" w:type="dxa"/>
            <w:gridSpan w:val="2"/>
            <w:vMerge w:val="restart"/>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exit</w:t>
            </w:r>
            <w:r w:rsidRPr="00EC3E78">
              <w:rPr>
                <w:rFonts w:ascii="Times New Roman" w:eastAsia="Times New Roman" w:hAnsi="Times New Roman" w:cs="Times New Roman"/>
                <w:sz w:val="24"/>
                <w:szCs w:val="20"/>
              </w:rPr>
              <w:br/>
              <w:t>polymer</w:t>
            </w:r>
          </w:p>
        </w:tc>
      </w:tr>
      <w:tr w:rsidR="00EC3E78" w:rsidRPr="00EC3E78" w:rsidTr="00EC3E78">
        <w:trPr>
          <w:cantSplit/>
          <w:jc w:val="center"/>
        </w:trPr>
        <w:tc>
          <w:tcPr>
            <w:tcW w:w="2142" w:type="dxa"/>
            <w:gridSpan w:val="3"/>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lang w:val="en-US"/>
              </w:rPr>
            </w:pPr>
            <w:r w:rsidRPr="00EC3E78">
              <w:rPr>
                <w:rFonts w:ascii="Times New Roman" w:eastAsia="Times New Roman" w:hAnsi="Times New Roman" w:cs="Times New Roman"/>
                <w:sz w:val="24"/>
                <w:szCs w:val="20"/>
              </w:rPr>
              <w:t>monomer</w:t>
            </w:r>
          </w:p>
        </w:tc>
        <w:tc>
          <w:tcPr>
            <w:tcW w:w="2142" w:type="dxa"/>
            <w:gridSpan w:val="3"/>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initiator</w:t>
            </w:r>
          </w:p>
        </w:tc>
        <w:tc>
          <w:tcPr>
            <w:tcW w:w="2142" w:type="dxa"/>
            <w:gridSpan w:val="3"/>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emulsifier</w:t>
            </w:r>
          </w:p>
        </w:tc>
        <w:tc>
          <w:tcPr>
            <w:tcW w:w="714" w:type="dxa"/>
            <w:vMerge/>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p>
        </w:tc>
        <w:tc>
          <w:tcPr>
            <w:tcW w:w="714" w:type="dxa"/>
            <w:vMerge/>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p>
        </w:tc>
        <w:tc>
          <w:tcPr>
            <w:tcW w:w="1428" w:type="dxa"/>
            <w:gridSpan w:val="2"/>
            <w:vMerge/>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p>
        </w:tc>
      </w:tr>
      <w:tr w:rsidR="00EC3E78" w:rsidRPr="00EC3E78" w:rsidTr="00EC3E78">
        <w:trPr>
          <w:cantSplit/>
          <w:trHeight w:val="1134"/>
          <w:jc w:val="center"/>
        </w:trPr>
        <w:tc>
          <w:tcPr>
            <w:tcW w:w="714" w:type="dxa"/>
            <w:textDirection w:val="btLr"/>
          </w:tcPr>
          <w:p w:rsidR="00EC3E78" w:rsidRPr="00EC3E78" w:rsidRDefault="00EC3E78" w:rsidP="00EC3E78">
            <w:pPr>
              <w:widowControl w:val="0"/>
              <w:spacing w:after="0" w:line="240" w:lineRule="auto"/>
              <w:ind w:left="113" w:right="113"/>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wt. h</w:t>
            </w:r>
          </w:p>
        </w:tc>
        <w:tc>
          <w:tcPr>
            <w:tcW w:w="714"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p>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lang w:val="en-US"/>
              </w:rPr>
              <w:t xml:space="preserve">g </w:t>
            </w:r>
          </w:p>
        </w:tc>
        <w:tc>
          <w:tcPr>
            <w:tcW w:w="714" w:type="dxa"/>
            <w:textDirection w:val="btLr"/>
          </w:tcPr>
          <w:p w:rsidR="00EC3E78" w:rsidRPr="00EC3E78" w:rsidRDefault="00EC3E78" w:rsidP="00EC3E78">
            <w:pPr>
              <w:widowControl w:val="0"/>
              <w:spacing w:after="0" w:line="240" w:lineRule="auto"/>
              <w:ind w:left="113" w:right="113"/>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mol / l</w:t>
            </w:r>
          </w:p>
        </w:tc>
        <w:tc>
          <w:tcPr>
            <w:tcW w:w="714" w:type="dxa"/>
            <w:textDirection w:val="btLr"/>
          </w:tcPr>
          <w:p w:rsidR="00EC3E78" w:rsidRPr="00EC3E78" w:rsidRDefault="00EC3E78" w:rsidP="00EC3E78">
            <w:pPr>
              <w:widowControl w:val="0"/>
              <w:spacing w:after="0" w:line="240" w:lineRule="auto"/>
              <w:ind w:left="113" w:right="113"/>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wt. h</w:t>
            </w:r>
          </w:p>
        </w:tc>
        <w:tc>
          <w:tcPr>
            <w:tcW w:w="714"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p>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 xml:space="preserve">g </w:t>
            </w:r>
          </w:p>
        </w:tc>
        <w:tc>
          <w:tcPr>
            <w:tcW w:w="714" w:type="dxa"/>
            <w:textDirection w:val="btLr"/>
          </w:tcPr>
          <w:p w:rsidR="00EC3E78" w:rsidRPr="00EC3E78" w:rsidRDefault="00EC3E78" w:rsidP="00EC3E78">
            <w:pPr>
              <w:widowControl w:val="0"/>
              <w:spacing w:after="0" w:line="240" w:lineRule="auto"/>
              <w:ind w:left="113" w:right="113"/>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mol / l</w:t>
            </w:r>
          </w:p>
        </w:tc>
        <w:tc>
          <w:tcPr>
            <w:tcW w:w="714" w:type="dxa"/>
            <w:textDirection w:val="btLr"/>
          </w:tcPr>
          <w:p w:rsidR="00EC3E78" w:rsidRPr="00EC3E78" w:rsidRDefault="00EC3E78" w:rsidP="00EC3E78">
            <w:pPr>
              <w:widowControl w:val="0"/>
              <w:spacing w:after="0" w:line="240" w:lineRule="auto"/>
              <w:ind w:left="113" w:right="113"/>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wt. h</w:t>
            </w:r>
          </w:p>
        </w:tc>
        <w:tc>
          <w:tcPr>
            <w:tcW w:w="714"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p>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 xml:space="preserve">g </w:t>
            </w:r>
          </w:p>
        </w:tc>
        <w:tc>
          <w:tcPr>
            <w:tcW w:w="714" w:type="dxa"/>
            <w:textDirection w:val="btLr"/>
          </w:tcPr>
          <w:p w:rsidR="00EC3E78" w:rsidRPr="00EC3E78" w:rsidRDefault="00EC3E78" w:rsidP="00EC3E78">
            <w:pPr>
              <w:widowControl w:val="0"/>
              <w:spacing w:after="0" w:line="240" w:lineRule="auto"/>
              <w:ind w:left="113" w:right="113"/>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mol / l</w:t>
            </w:r>
          </w:p>
        </w:tc>
        <w:tc>
          <w:tcPr>
            <w:tcW w:w="714" w:type="dxa"/>
            <w:vMerge/>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p>
        </w:tc>
        <w:tc>
          <w:tcPr>
            <w:tcW w:w="714" w:type="dxa"/>
            <w:vMerge/>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p>
        </w:tc>
        <w:tc>
          <w:tcPr>
            <w:tcW w:w="714"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p>
          <w:p w:rsidR="00EC3E78" w:rsidRPr="00EC3E78" w:rsidRDefault="00EC3E78" w:rsidP="00EC3E78">
            <w:pPr>
              <w:widowControl w:val="0"/>
              <w:spacing w:after="0" w:line="240" w:lineRule="auto"/>
              <w:jc w:val="center"/>
              <w:rPr>
                <w:rFonts w:ascii="Times New Roman" w:eastAsia="Times New Roman" w:hAnsi="Times New Roman" w:cs="Times New Roman"/>
                <w:sz w:val="24"/>
                <w:szCs w:val="20"/>
                <w:lang w:val="en-US"/>
              </w:rPr>
            </w:pPr>
            <w:r w:rsidRPr="00EC3E78">
              <w:rPr>
                <w:rFonts w:ascii="Times New Roman" w:eastAsia="Times New Roman" w:hAnsi="Times New Roman" w:cs="Times New Roman"/>
                <w:sz w:val="24"/>
                <w:szCs w:val="20"/>
                <w:lang w:val="en-US"/>
              </w:rPr>
              <w:t>g</w:t>
            </w:r>
          </w:p>
        </w:tc>
        <w:tc>
          <w:tcPr>
            <w:tcW w:w="714"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p>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w:t>
            </w:r>
          </w:p>
        </w:tc>
      </w:tr>
      <w:tr w:rsidR="00EC3E78" w:rsidRPr="00EC3E78" w:rsidTr="00EC3E78">
        <w:trPr>
          <w:jc w:val="center"/>
        </w:trPr>
        <w:tc>
          <w:tcPr>
            <w:tcW w:w="714"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1</w:t>
            </w:r>
          </w:p>
        </w:tc>
        <w:tc>
          <w:tcPr>
            <w:tcW w:w="714"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2</w:t>
            </w:r>
          </w:p>
        </w:tc>
        <w:tc>
          <w:tcPr>
            <w:tcW w:w="714"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3</w:t>
            </w:r>
          </w:p>
        </w:tc>
        <w:tc>
          <w:tcPr>
            <w:tcW w:w="714"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4</w:t>
            </w:r>
          </w:p>
        </w:tc>
        <w:tc>
          <w:tcPr>
            <w:tcW w:w="714"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5</w:t>
            </w:r>
          </w:p>
        </w:tc>
        <w:tc>
          <w:tcPr>
            <w:tcW w:w="714"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6</w:t>
            </w:r>
          </w:p>
        </w:tc>
        <w:tc>
          <w:tcPr>
            <w:tcW w:w="714"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7</w:t>
            </w:r>
          </w:p>
        </w:tc>
        <w:tc>
          <w:tcPr>
            <w:tcW w:w="714"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8</w:t>
            </w:r>
          </w:p>
        </w:tc>
        <w:tc>
          <w:tcPr>
            <w:tcW w:w="714"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9</w:t>
            </w:r>
          </w:p>
        </w:tc>
        <w:tc>
          <w:tcPr>
            <w:tcW w:w="714"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10</w:t>
            </w:r>
          </w:p>
        </w:tc>
        <w:tc>
          <w:tcPr>
            <w:tcW w:w="714"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11</w:t>
            </w:r>
          </w:p>
        </w:tc>
        <w:tc>
          <w:tcPr>
            <w:tcW w:w="714"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12</w:t>
            </w:r>
          </w:p>
        </w:tc>
        <w:tc>
          <w:tcPr>
            <w:tcW w:w="714"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13</w:t>
            </w:r>
          </w:p>
        </w:tc>
      </w:tr>
      <w:tr w:rsidR="00EC3E78" w:rsidRPr="00EC3E78" w:rsidTr="00EC3E78">
        <w:trPr>
          <w:jc w:val="center"/>
        </w:trPr>
        <w:tc>
          <w:tcPr>
            <w:tcW w:w="714" w:type="dxa"/>
          </w:tcPr>
          <w:p w:rsidR="00EC3E78" w:rsidRPr="00EC3E78" w:rsidRDefault="00EC3E78" w:rsidP="00EC3E78">
            <w:pPr>
              <w:widowControl w:val="0"/>
              <w:spacing w:after="0" w:line="240" w:lineRule="auto"/>
              <w:jc w:val="both"/>
              <w:rPr>
                <w:rFonts w:ascii="Times New Roman" w:eastAsia="Times New Roman" w:hAnsi="Times New Roman" w:cs="Times New Roman"/>
                <w:sz w:val="24"/>
                <w:szCs w:val="20"/>
              </w:rPr>
            </w:pPr>
          </w:p>
        </w:tc>
        <w:tc>
          <w:tcPr>
            <w:tcW w:w="714" w:type="dxa"/>
          </w:tcPr>
          <w:p w:rsidR="00EC3E78" w:rsidRPr="00EC3E78" w:rsidRDefault="00EC3E78" w:rsidP="00EC3E78">
            <w:pPr>
              <w:widowControl w:val="0"/>
              <w:spacing w:after="0" w:line="240" w:lineRule="auto"/>
              <w:jc w:val="both"/>
              <w:rPr>
                <w:rFonts w:ascii="Times New Roman" w:eastAsia="Times New Roman" w:hAnsi="Times New Roman" w:cs="Times New Roman"/>
                <w:sz w:val="24"/>
                <w:szCs w:val="20"/>
              </w:rPr>
            </w:pPr>
          </w:p>
        </w:tc>
        <w:tc>
          <w:tcPr>
            <w:tcW w:w="714" w:type="dxa"/>
          </w:tcPr>
          <w:p w:rsidR="00EC3E78" w:rsidRPr="00EC3E78" w:rsidRDefault="00EC3E78" w:rsidP="00EC3E78">
            <w:pPr>
              <w:widowControl w:val="0"/>
              <w:spacing w:after="0" w:line="240" w:lineRule="auto"/>
              <w:jc w:val="both"/>
              <w:rPr>
                <w:rFonts w:ascii="Times New Roman" w:eastAsia="Times New Roman" w:hAnsi="Times New Roman" w:cs="Times New Roman"/>
                <w:sz w:val="24"/>
                <w:szCs w:val="20"/>
              </w:rPr>
            </w:pPr>
          </w:p>
        </w:tc>
        <w:tc>
          <w:tcPr>
            <w:tcW w:w="714" w:type="dxa"/>
          </w:tcPr>
          <w:p w:rsidR="00EC3E78" w:rsidRPr="00EC3E78" w:rsidRDefault="00EC3E78" w:rsidP="00EC3E78">
            <w:pPr>
              <w:widowControl w:val="0"/>
              <w:spacing w:after="0" w:line="240" w:lineRule="auto"/>
              <w:jc w:val="both"/>
              <w:rPr>
                <w:rFonts w:ascii="Times New Roman" w:eastAsia="Times New Roman" w:hAnsi="Times New Roman" w:cs="Times New Roman"/>
                <w:sz w:val="24"/>
                <w:szCs w:val="20"/>
              </w:rPr>
            </w:pPr>
          </w:p>
        </w:tc>
        <w:tc>
          <w:tcPr>
            <w:tcW w:w="714" w:type="dxa"/>
          </w:tcPr>
          <w:p w:rsidR="00EC3E78" w:rsidRPr="00EC3E78" w:rsidRDefault="00EC3E78" w:rsidP="00EC3E78">
            <w:pPr>
              <w:widowControl w:val="0"/>
              <w:spacing w:after="0" w:line="240" w:lineRule="auto"/>
              <w:jc w:val="both"/>
              <w:rPr>
                <w:rFonts w:ascii="Times New Roman" w:eastAsia="Times New Roman" w:hAnsi="Times New Roman" w:cs="Times New Roman"/>
                <w:sz w:val="24"/>
                <w:szCs w:val="20"/>
              </w:rPr>
            </w:pPr>
          </w:p>
        </w:tc>
        <w:tc>
          <w:tcPr>
            <w:tcW w:w="714" w:type="dxa"/>
          </w:tcPr>
          <w:p w:rsidR="00EC3E78" w:rsidRPr="00EC3E78" w:rsidRDefault="00EC3E78" w:rsidP="00EC3E78">
            <w:pPr>
              <w:widowControl w:val="0"/>
              <w:spacing w:after="0" w:line="240" w:lineRule="auto"/>
              <w:jc w:val="both"/>
              <w:rPr>
                <w:rFonts w:ascii="Times New Roman" w:eastAsia="Times New Roman" w:hAnsi="Times New Roman" w:cs="Times New Roman"/>
                <w:sz w:val="24"/>
                <w:szCs w:val="20"/>
              </w:rPr>
            </w:pPr>
          </w:p>
        </w:tc>
        <w:tc>
          <w:tcPr>
            <w:tcW w:w="714" w:type="dxa"/>
          </w:tcPr>
          <w:p w:rsidR="00EC3E78" w:rsidRPr="00EC3E78" w:rsidRDefault="00EC3E78" w:rsidP="00EC3E78">
            <w:pPr>
              <w:widowControl w:val="0"/>
              <w:spacing w:after="0" w:line="240" w:lineRule="auto"/>
              <w:jc w:val="both"/>
              <w:rPr>
                <w:rFonts w:ascii="Times New Roman" w:eastAsia="Times New Roman" w:hAnsi="Times New Roman" w:cs="Times New Roman"/>
                <w:sz w:val="24"/>
                <w:szCs w:val="20"/>
              </w:rPr>
            </w:pPr>
          </w:p>
        </w:tc>
        <w:tc>
          <w:tcPr>
            <w:tcW w:w="714" w:type="dxa"/>
          </w:tcPr>
          <w:p w:rsidR="00EC3E78" w:rsidRPr="00EC3E78" w:rsidRDefault="00EC3E78" w:rsidP="00EC3E78">
            <w:pPr>
              <w:widowControl w:val="0"/>
              <w:spacing w:after="0" w:line="240" w:lineRule="auto"/>
              <w:jc w:val="both"/>
              <w:rPr>
                <w:rFonts w:ascii="Times New Roman" w:eastAsia="Times New Roman" w:hAnsi="Times New Roman" w:cs="Times New Roman"/>
                <w:sz w:val="24"/>
                <w:szCs w:val="20"/>
              </w:rPr>
            </w:pPr>
          </w:p>
        </w:tc>
        <w:tc>
          <w:tcPr>
            <w:tcW w:w="714" w:type="dxa"/>
          </w:tcPr>
          <w:p w:rsidR="00EC3E78" w:rsidRPr="00EC3E78" w:rsidRDefault="00EC3E78" w:rsidP="00EC3E78">
            <w:pPr>
              <w:widowControl w:val="0"/>
              <w:spacing w:after="0" w:line="240" w:lineRule="auto"/>
              <w:jc w:val="both"/>
              <w:rPr>
                <w:rFonts w:ascii="Times New Roman" w:eastAsia="Times New Roman" w:hAnsi="Times New Roman" w:cs="Times New Roman"/>
                <w:sz w:val="24"/>
                <w:szCs w:val="20"/>
              </w:rPr>
            </w:pPr>
          </w:p>
        </w:tc>
        <w:tc>
          <w:tcPr>
            <w:tcW w:w="714" w:type="dxa"/>
          </w:tcPr>
          <w:p w:rsidR="00EC3E78" w:rsidRPr="00EC3E78" w:rsidRDefault="00EC3E78" w:rsidP="00EC3E78">
            <w:pPr>
              <w:widowControl w:val="0"/>
              <w:spacing w:after="0" w:line="240" w:lineRule="auto"/>
              <w:jc w:val="both"/>
              <w:rPr>
                <w:rFonts w:ascii="Times New Roman" w:eastAsia="Times New Roman" w:hAnsi="Times New Roman" w:cs="Times New Roman"/>
                <w:sz w:val="24"/>
                <w:szCs w:val="20"/>
              </w:rPr>
            </w:pPr>
          </w:p>
        </w:tc>
        <w:tc>
          <w:tcPr>
            <w:tcW w:w="714" w:type="dxa"/>
          </w:tcPr>
          <w:p w:rsidR="00EC3E78" w:rsidRPr="00EC3E78" w:rsidRDefault="00EC3E78" w:rsidP="00EC3E78">
            <w:pPr>
              <w:widowControl w:val="0"/>
              <w:spacing w:after="0" w:line="240" w:lineRule="auto"/>
              <w:jc w:val="both"/>
              <w:rPr>
                <w:rFonts w:ascii="Times New Roman" w:eastAsia="Times New Roman" w:hAnsi="Times New Roman" w:cs="Times New Roman"/>
                <w:sz w:val="24"/>
                <w:szCs w:val="20"/>
              </w:rPr>
            </w:pPr>
          </w:p>
        </w:tc>
        <w:tc>
          <w:tcPr>
            <w:tcW w:w="714" w:type="dxa"/>
          </w:tcPr>
          <w:p w:rsidR="00EC3E78" w:rsidRPr="00EC3E78" w:rsidRDefault="00EC3E78" w:rsidP="00EC3E78">
            <w:pPr>
              <w:widowControl w:val="0"/>
              <w:spacing w:after="0" w:line="240" w:lineRule="auto"/>
              <w:jc w:val="both"/>
              <w:rPr>
                <w:rFonts w:ascii="Times New Roman" w:eastAsia="Times New Roman" w:hAnsi="Times New Roman" w:cs="Times New Roman"/>
                <w:sz w:val="24"/>
                <w:szCs w:val="20"/>
              </w:rPr>
            </w:pPr>
          </w:p>
        </w:tc>
        <w:tc>
          <w:tcPr>
            <w:tcW w:w="714" w:type="dxa"/>
          </w:tcPr>
          <w:p w:rsidR="00EC3E78" w:rsidRPr="00EC3E78" w:rsidRDefault="00EC3E78" w:rsidP="00EC3E78">
            <w:pPr>
              <w:widowControl w:val="0"/>
              <w:spacing w:after="0" w:line="240" w:lineRule="auto"/>
              <w:jc w:val="both"/>
              <w:rPr>
                <w:rFonts w:ascii="Times New Roman" w:eastAsia="Times New Roman" w:hAnsi="Times New Roman" w:cs="Times New Roman"/>
                <w:sz w:val="24"/>
                <w:szCs w:val="20"/>
              </w:rPr>
            </w:pPr>
          </w:p>
        </w:tc>
      </w:tr>
    </w:tbl>
    <w:p w:rsidR="00EC3E78" w:rsidRPr="00EC3E78" w:rsidRDefault="00EC3E78" w:rsidP="00EC3E78">
      <w:pPr>
        <w:widowControl w:val="0"/>
        <w:spacing w:after="0" w:line="264" w:lineRule="auto"/>
        <w:jc w:val="both"/>
        <w:rPr>
          <w:rFonts w:ascii="Times New Roman" w:eastAsia="Times New Roman" w:hAnsi="Times New Roman" w:cs="Times New Roman"/>
          <w:sz w:val="30"/>
          <w:szCs w:val="20"/>
        </w:rPr>
      </w:pPr>
    </w:p>
    <w:p w:rsidR="00EC3E78" w:rsidRPr="003E23D3" w:rsidRDefault="00EC3E78" w:rsidP="00EC3E78">
      <w:pPr>
        <w:widowControl w:val="0"/>
        <w:spacing w:after="0" w:line="264" w:lineRule="auto"/>
        <w:jc w:val="center"/>
        <w:rPr>
          <w:rFonts w:ascii="Times New Roman" w:eastAsia="Times New Roman" w:hAnsi="Times New Roman" w:cs="Times New Roman"/>
          <w:sz w:val="26"/>
          <w:szCs w:val="20"/>
          <w:lang w:val="en-US"/>
        </w:rPr>
      </w:pPr>
      <w:r w:rsidRPr="003E23D3">
        <w:rPr>
          <w:rFonts w:ascii="Times New Roman" w:eastAsia="Times New Roman" w:hAnsi="Times New Roman" w:cs="Times New Roman"/>
          <w:sz w:val="26"/>
          <w:szCs w:val="20"/>
          <w:lang w:val="en-US"/>
        </w:rPr>
        <w:t>Formulation to obtain a polystyrene emulsion</w:t>
      </w:r>
    </w:p>
    <w:p w:rsidR="00EC3E78" w:rsidRPr="00EC3E78" w:rsidRDefault="00EC3E78" w:rsidP="00EC3E78">
      <w:pPr>
        <w:widowControl w:val="0"/>
        <w:spacing w:after="0" w:line="264" w:lineRule="auto"/>
        <w:jc w:val="center"/>
        <w:rPr>
          <w:rFonts w:ascii="Times New Roman" w:eastAsia="Times New Roman" w:hAnsi="Times New Roman" w:cs="Times New Roman"/>
          <w:sz w:val="26"/>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2"/>
        <w:gridCol w:w="1408"/>
        <w:gridCol w:w="1408"/>
        <w:gridCol w:w="1408"/>
        <w:gridCol w:w="1409"/>
      </w:tblGrid>
      <w:tr w:rsidR="00EC3E78" w:rsidRPr="00EC3E78" w:rsidTr="00EC3E78">
        <w:trPr>
          <w:cantSplit/>
        </w:trPr>
        <w:tc>
          <w:tcPr>
            <w:tcW w:w="3652" w:type="dxa"/>
            <w:vMerge w:val="restart"/>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Components</w:t>
            </w:r>
          </w:p>
        </w:tc>
        <w:tc>
          <w:tcPr>
            <w:tcW w:w="5633" w:type="dxa"/>
            <w:gridSpan w:val="4"/>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Recipe number</w:t>
            </w:r>
          </w:p>
        </w:tc>
      </w:tr>
      <w:tr w:rsidR="00EC3E78" w:rsidRPr="00EC3E78" w:rsidTr="00EC3E78">
        <w:trPr>
          <w:cantSplit/>
        </w:trPr>
        <w:tc>
          <w:tcPr>
            <w:tcW w:w="3652" w:type="dxa"/>
            <w:vMerge/>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p>
        </w:tc>
        <w:tc>
          <w:tcPr>
            <w:tcW w:w="1408"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1</w:t>
            </w:r>
          </w:p>
        </w:tc>
        <w:tc>
          <w:tcPr>
            <w:tcW w:w="1408"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2</w:t>
            </w:r>
          </w:p>
        </w:tc>
        <w:tc>
          <w:tcPr>
            <w:tcW w:w="1408"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3</w:t>
            </w:r>
          </w:p>
        </w:tc>
        <w:tc>
          <w:tcPr>
            <w:tcW w:w="1409"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4</w:t>
            </w:r>
          </w:p>
        </w:tc>
      </w:tr>
      <w:tr w:rsidR="00EC3E78" w:rsidRPr="00EC3E78" w:rsidTr="00EC3E78">
        <w:tc>
          <w:tcPr>
            <w:tcW w:w="3652" w:type="dxa"/>
          </w:tcPr>
          <w:p w:rsidR="00EC3E78" w:rsidRPr="00EC3E78" w:rsidRDefault="00EC3E78" w:rsidP="00EC3E78">
            <w:pPr>
              <w:widowControl w:val="0"/>
              <w:spacing w:after="0" w:line="240" w:lineRule="auto"/>
              <w:rPr>
                <w:rFonts w:ascii="Times New Roman" w:eastAsia="Times New Roman" w:hAnsi="Times New Roman" w:cs="Times New Roman"/>
                <w:sz w:val="24"/>
                <w:szCs w:val="20"/>
              </w:rPr>
            </w:pPr>
          </w:p>
        </w:tc>
        <w:tc>
          <w:tcPr>
            <w:tcW w:w="1408" w:type="dxa"/>
          </w:tcPr>
          <w:p w:rsidR="00EC3E78" w:rsidRPr="00EC3E78" w:rsidRDefault="00EC3E78" w:rsidP="00EC3E78">
            <w:pPr>
              <w:spacing w:after="0" w:line="240" w:lineRule="auto"/>
              <w:rPr>
                <w:rFonts w:ascii="Times New Roman" w:eastAsia="Times New Roman" w:hAnsi="Times New Roman" w:cs="Times New Roman"/>
                <w:sz w:val="28"/>
                <w:szCs w:val="20"/>
              </w:rPr>
            </w:pPr>
            <w:r w:rsidRPr="00EC3E78">
              <w:rPr>
                <w:rFonts w:ascii="Times New Roman" w:eastAsia="Times New Roman" w:hAnsi="Times New Roman" w:cs="Times New Roman"/>
                <w:sz w:val="24"/>
                <w:szCs w:val="20"/>
              </w:rPr>
              <w:t>wt. h</w:t>
            </w:r>
          </w:p>
        </w:tc>
        <w:tc>
          <w:tcPr>
            <w:tcW w:w="1408" w:type="dxa"/>
          </w:tcPr>
          <w:p w:rsidR="00EC3E78" w:rsidRPr="00EC3E78" w:rsidRDefault="00EC3E78" w:rsidP="00EC3E78">
            <w:pPr>
              <w:spacing w:after="0" w:line="240" w:lineRule="auto"/>
              <w:rPr>
                <w:rFonts w:ascii="Times New Roman" w:eastAsia="Times New Roman" w:hAnsi="Times New Roman" w:cs="Times New Roman"/>
                <w:sz w:val="28"/>
                <w:szCs w:val="20"/>
              </w:rPr>
            </w:pPr>
            <w:r w:rsidRPr="00EC3E78">
              <w:rPr>
                <w:rFonts w:ascii="Times New Roman" w:eastAsia="Times New Roman" w:hAnsi="Times New Roman" w:cs="Times New Roman"/>
                <w:sz w:val="24"/>
                <w:szCs w:val="20"/>
              </w:rPr>
              <w:t>wt. h</w:t>
            </w:r>
          </w:p>
        </w:tc>
        <w:tc>
          <w:tcPr>
            <w:tcW w:w="1408" w:type="dxa"/>
          </w:tcPr>
          <w:p w:rsidR="00EC3E78" w:rsidRPr="00EC3E78" w:rsidRDefault="00EC3E78" w:rsidP="00EC3E78">
            <w:pPr>
              <w:spacing w:after="0" w:line="240" w:lineRule="auto"/>
              <w:rPr>
                <w:rFonts w:ascii="Times New Roman" w:eastAsia="Times New Roman" w:hAnsi="Times New Roman" w:cs="Times New Roman"/>
                <w:sz w:val="28"/>
                <w:szCs w:val="20"/>
              </w:rPr>
            </w:pPr>
            <w:r w:rsidRPr="00EC3E78">
              <w:rPr>
                <w:rFonts w:ascii="Times New Roman" w:eastAsia="Times New Roman" w:hAnsi="Times New Roman" w:cs="Times New Roman"/>
                <w:sz w:val="24"/>
                <w:szCs w:val="20"/>
              </w:rPr>
              <w:t>wt. h</w:t>
            </w:r>
          </w:p>
        </w:tc>
        <w:tc>
          <w:tcPr>
            <w:tcW w:w="1409" w:type="dxa"/>
          </w:tcPr>
          <w:p w:rsidR="00EC3E78" w:rsidRPr="00EC3E78" w:rsidRDefault="00EC3E78" w:rsidP="00EC3E78">
            <w:pPr>
              <w:spacing w:after="0" w:line="240" w:lineRule="auto"/>
              <w:rPr>
                <w:rFonts w:ascii="Times New Roman" w:eastAsia="Times New Roman" w:hAnsi="Times New Roman" w:cs="Times New Roman"/>
                <w:sz w:val="28"/>
                <w:szCs w:val="20"/>
              </w:rPr>
            </w:pPr>
            <w:r w:rsidRPr="00EC3E78">
              <w:rPr>
                <w:rFonts w:ascii="Times New Roman" w:eastAsia="Times New Roman" w:hAnsi="Times New Roman" w:cs="Times New Roman"/>
                <w:sz w:val="24"/>
                <w:szCs w:val="20"/>
              </w:rPr>
              <w:t>wt. h</w:t>
            </w:r>
          </w:p>
        </w:tc>
      </w:tr>
      <w:tr w:rsidR="00EC3E78" w:rsidRPr="00EC3E78" w:rsidTr="00EC3E78">
        <w:tc>
          <w:tcPr>
            <w:tcW w:w="3652" w:type="dxa"/>
          </w:tcPr>
          <w:p w:rsidR="00EC3E78" w:rsidRPr="00EC3E78" w:rsidRDefault="00EC3E78" w:rsidP="00EC3E78">
            <w:pPr>
              <w:widowControl w:val="0"/>
              <w:spacing w:after="0" w:line="240" w:lineRule="auto"/>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styrene</w:t>
            </w:r>
          </w:p>
        </w:tc>
        <w:tc>
          <w:tcPr>
            <w:tcW w:w="1408"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100</w:t>
            </w:r>
          </w:p>
        </w:tc>
        <w:tc>
          <w:tcPr>
            <w:tcW w:w="1408"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100</w:t>
            </w:r>
          </w:p>
        </w:tc>
        <w:tc>
          <w:tcPr>
            <w:tcW w:w="1408"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100</w:t>
            </w:r>
          </w:p>
        </w:tc>
        <w:tc>
          <w:tcPr>
            <w:tcW w:w="1409"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100</w:t>
            </w:r>
          </w:p>
        </w:tc>
      </w:tr>
      <w:tr w:rsidR="00EC3E78" w:rsidRPr="00EC3E78" w:rsidTr="00EC3E78">
        <w:tc>
          <w:tcPr>
            <w:tcW w:w="3652" w:type="dxa"/>
          </w:tcPr>
          <w:p w:rsidR="00EC3E78" w:rsidRPr="00EC3E78" w:rsidRDefault="00EC3E78" w:rsidP="00EC3E78">
            <w:pPr>
              <w:widowControl w:val="0"/>
              <w:spacing w:after="0" w:line="240" w:lineRule="auto"/>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distilled water</w:t>
            </w:r>
          </w:p>
        </w:tc>
        <w:tc>
          <w:tcPr>
            <w:tcW w:w="1408"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160</w:t>
            </w:r>
          </w:p>
        </w:tc>
        <w:tc>
          <w:tcPr>
            <w:tcW w:w="1408"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180</w:t>
            </w:r>
          </w:p>
        </w:tc>
        <w:tc>
          <w:tcPr>
            <w:tcW w:w="1408"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180</w:t>
            </w:r>
          </w:p>
        </w:tc>
        <w:tc>
          <w:tcPr>
            <w:tcW w:w="1409"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180</w:t>
            </w:r>
          </w:p>
        </w:tc>
      </w:tr>
      <w:tr w:rsidR="00EC3E78" w:rsidRPr="00EC3E78" w:rsidTr="00EC3E78">
        <w:tc>
          <w:tcPr>
            <w:tcW w:w="3652" w:type="dxa"/>
          </w:tcPr>
          <w:p w:rsidR="00EC3E78" w:rsidRPr="00EC3E78" w:rsidRDefault="00EC3E78" w:rsidP="00EC3E78">
            <w:pPr>
              <w:widowControl w:val="0"/>
              <w:spacing w:after="0" w:line="240" w:lineRule="auto"/>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Potassium persulfate (ammonium)</w:t>
            </w:r>
          </w:p>
        </w:tc>
        <w:tc>
          <w:tcPr>
            <w:tcW w:w="1408"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0,7</w:t>
            </w:r>
          </w:p>
        </w:tc>
        <w:tc>
          <w:tcPr>
            <w:tcW w:w="1408"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0,1</w:t>
            </w:r>
          </w:p>
        </w:tc>
        <w:tc>
          <w:tcPr>
            <w:tcW w:w="1408"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0,7</w:t>
            </w:r>
          </w:p>
        </w:tc>
        <w:tc>
          <w:tcPr>
            <w:tcW w:w="1409"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0,7</w:t>
            </w:r>
          </w:p>
        </w:tc>
      </w:tr>
      <w:tr w:rsidR="00EC3E78" w:rsidRPr="00EC3E78" w:rsidTr="00EC3E78">
        <w:tc>
          <w:tcPr>
            <w:tcW w:w="3652" w:type="dxa"/>
          </w:tcPr>
          <w:p w:rsidR="00EC3E78" w:rsidRPr="00EC3E78" w:rsidRDefault="00EC3E78" w:rsidP="00EC3E78">
            <w:pPr>
              <w:widowControl w:val="0"/>
              <w:spacing w:after="0" w:line="240" w:lineRule="auto"/>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oleic acid</w:t>
            </w:r>
          </w:p>
        </w:tc>
        <w:tc>
          <w:tcPr>
            <w:tcW w:w="1408"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6,5</w:t>
            </w:r>
          </w:p>
        </w:tc>
        <w:tc>
          <w:tcPr>
            <w:tcW w:w="1408"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6,5</w:t>
            </w:r>
          </w:p>
        </w:tc>
        <w:tc>
          <w:tcPr>
            <w:tcW w:w="1408"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p>
        </w:tc>
        <w:tc>
          <w:tcPr>
            <w:tcW w:w="1409"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p>
        </w:tc>
      </w:tr>
      <w:tr w:rsidR="00EC3E78" w:rsidRPr="00EC3E78" w:rsidTr="00EC3E78">
        <w:tc>
          <w:tcPr>
            <w:tcW w:w="3652" w:type="dxa"/>
          </w:tcPr>
          <w:p w:rsidR="00EC3E78" w:rsidRPr="00EC3E78" w:rsidRDefault="00EC3E78" w:rsidP="00EC3E78">
            <w:pPr>
              <w:widowControl w:val="0"/>
              <w:spacing w:after="0" w:line="240" w:lineRule="auto"/>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caustic soda</w:t>
            </w:r>
          </w:p>
        </w:tc>
        <w:tc>
          <w:tcPr>
            <w:tcW w:w="1408"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1,5</w:t>
            </w:r>
          </w:p>
        </w:tc>
        <w:tc>
          <w:tcPr>
            <w:tcW w:w="1408"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1,5</w:t>
            </w:r>
          </w:p>
        </w:tc>
        <w:tc>
          <w:tcPr>
            <w:tcW w:w="1408"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p>
        </w:tc>
        <w:tc>
          <w:tcPr>
            <w:tcW w:w="1409"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p>
        </w:tc>
      </w:tr>
      <w:tr w:rsidR="00EC3E78" w:rsidRPr="00EC3E78" w:rsidTr="00EC3E78">
        <w:tc>
          <w:tcPr>
            <w:tcW w:w="3652" w:type="dxa"/>
          </w:tcPr>
          <w:p w:rsidR="00EC3E78" w:rsidRPr="00EC3E78" w:rsidRDefault="00EC3E78" w:rsidP="00EC3E78">
            <w:pPr>
              <w:widowControl w:val="0"/>
              <w:spacing w:after="0" w:line="240" w:lineRule="auto"/>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potassium stearate</w:t>
            </w:r>
          </w:p>
        </w:tc>
        <w:tc>
          <w:tcPr>
            <w:tcW w:w="1408"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1</w:t>
            </w:r>
          </w:p>
        </w:tc>
        <w:tc>
          <w:tcPr>
            <w:tcW w:w="1408"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4,5</w:t>
            </w:r>
          </w:p>
        </w:tc>
        <w:tc>
          <w:tcPr>
            <w:tcW w:w="1408"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p>
        </w:tc>
        <w:tc>
          <w:tcPr>
            <w:tcW w:w="1409"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p>
        </w:tc>
      </w:tr>
      <w:tr w:rsidR="00EC3E78" w:rsidRPr="00EC3E78" w:rsidTr="00EC3E78">
        <w:tc>
          <w:tcPr>
            <w:tcW w:w="3652" w:type="dxa"/>
          </w:tcPr>
          <w:p w:rsidR="00EC3E78" w:rsidRPr="00EC3E78" w:rsidRDefault="00EC3E78" w:rsidP="00EC3E78">
            <w:pPr>
              <w:widowControl w:val="0"/>
              <w:spacing w:after="0" w:line="240" w:lineRule="auto"/>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Nekal</w:t>
            </w:r>
          </w:p>
        </w:tc>
        <w:tc>
          <w:tcPr>
            <w:tcW w:w="1408"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p>
        </w:tc>
        <w:tc>
          <w:tcPr>
            <w:tcW w:w="1408"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p>
        </w:tc>
        <w:tc>
          <w:tcPr>
            <w:tcW w:w="1408"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4,5</w:t>
            </w:r>
          </w:p>
        </w:tc>
        <w:tc>
          <w:tcPr>
            <w:tcW w:w="1409"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4,5</w:t>
            </w:r>
          </w:p>
        </w:tc>
      </w:tr>
      <w:tr w:rsidR="00EC3E78" w:rsidRPr="00EC3E78" w:rsidTr="00EC3E78">
        <w:tc>
          <w:tcPr>
            <w:tcW w:w="3652" w:type="dxa"/>
          </w:tcPr>
          <w:p w:rsidR="00EC3E78" w:rsidRPr="00EC3E78" w:rsidRDefault="00EC3E78" w:rsidP="00EC3E78">
            <w:pPr>
              <w:widowControl w:val="0"/>
              <w:spacing w:after="0" w:line="240" w:lineRule="auto"/>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dodecyl</w:t>
            </w:r>
          </w:p>
        </w:tc>
        <w:tc>
          <w:tcPr>
            <w:tcW w:w="1408"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p>
        </w:tc>
        <w:tc>
          <w:tcPr>
            <w:tcW w:w="1408"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p>
        </w:tc>
        <w:tc>
          <w:tcPr>
            <w:tcW w:w="1408"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p>
        </w:tc>
        <w:tc>
          <w:tcPr>
            <w:tcW w:w="1409" w:type="dxa"/>
          </w:tcPr>
          <w:p w:rsidR="00EC3E78" w:rsidRPr="00EC3E78" w:rsidRDefault="00EC3E78" w:rsidP="00EC3E78">
            <w:pPr>
              <w:widowControl w:val="0"/>
              <w:spacing w:after="0" w:line="240" w:lineRule="auto"/>
              <w:jc w:val="center"/>
              <w:rPr>
                <w:rFonts w:ascii="Times New Roman" w:eastAsia="Times New Roman" w:hAnsi="Times New Roman" w:cs="Times New Roman"/>
                <w:sz w:val="24"/>
                <w:szCs w:val="20"/>
              </w:rPr>
            </w:pPr>
            <w:r w:rsidRPr="00EC3E78">
              <w:rPr>
                <w:rFonts w:ascii="Times New Roman" w:eastAsia="Times New Roman" w:hAnsi="Times New Roman" w:cs="Times New Roman"/>
                <w:sz w:val="24"/>
                <w:szCs w:val="20"/>
              </w:rPr>
              <w:t>0,08</w:t>
            </w:r>
          </w:p>
        </w:tc>
      </w:tr>
    </w:tbl>
    <w:p w:rsidR="00EC3E78" w:rsidRPr="00EC3E78" w:rsidRDefault="00EC3E78" w:rsidP="00EC3E78">
      <w:pPr>
        <w:widowControl w:val="0"/>
        <w:spacing w:after="0" w:line="264" w:lineRule="auto"/>
        <w:jc w:val="center"/>
        <w:rPr>
          <w:rFonts w:ascii="Times New Roman" w:eastAsia="Times New Roman" w:hAnsi="Times New Roman" w:cs="Times New Roman"/>
          <w:sz w:val="26"/>
          <w:szCs w:val="20"/>
          <w:lang w:val="en-US"/>
        </w:rPr>
      </w:pPr>
    </w:p>
    <w:p w:rsidR="00EC3E78" w:rsidRPr="00EC3E78" w:rsidRDefault="00EC3E78" w:rsidP="00EC3E78">
      <w:pPr>
        <w:widowControl w:val="0"/>
        <w:spacing w:after="0" w:line="264" w:lineRule="auto"/>
        <w:jc w:val="center"/>
        <w:rPr>
          <w:rFonts w:ascii="Times New Roman" w:eastAsia="Times New Roman" w:hAnsi="Times New Roman" w:cs="Times New Roman"/>
          <w:sz w:val="26"/>
          <w:szCs w:val="20"/>
          <w:lang w:val="en-US"/>
        </w:rPr>
      </w:pPr>
    </w:p>
    <w:tbl>
      <w:tblPr>
        <w:tblW w:w="0" w:type="auto"/>
        <w:tblLayout w:type="fixed"/>
        <w:tblLook w:val="0000"/>
      </w:tblPr>
      <w:tblGrid>
        <w:gridCol w:w="4643"/>
        <w:gridCol w:w="4643"/>
      </w:tblGrid>
      <w:tr w:rsidR="00EC3E78" w:rsidRPr="00EC3E78" w:rsidTr="00EC3E78">
        <w:tc>
          <w:tcPr>
            <w:tcW w:w="4643" w:type="dxa"/>
          </w:tcPr>
          <w:p w:rsidR="00EC3E78" w:rsidRPr="00EC3E78" w:rsidRDefault="00EC3E78" w:rsidP="00EC3E78">
            <w:pPr>
              <w:widowControl w:val="0"/>
              <w:spacing w:after="0" w:line="240" w:lineRule="auto"/>
              <w:jc w:val="center"/>
              <w:rPr>
                <w:rFonts w:ascii="Times New Roman" w:eastAsia="Times New Roman" w:hAnsi="Times New Roman" w:cs="Times New Roman"/>
                <w:b/>
                <w:sz w:val="26"/>
                <w:szCs w:val="20"/>
                <w:lang w:val="en-US"/>
              </w:rPr>
            </w:pPr>
            <w:r w:rsidRPr="00EC3E78">
              <w:rPr>
                <w:rFonts w:ascii="Times New Roman" w:eastAsia="Times New Roman" w:hAnsi="Times New Roman" w:cs="Times New Roman"/>
                <w:b/>
                <w:sz w:val="26"/>
                <w:szCs w:val="20"/>
                <w:lang w:val="en-US"/>
              </w:rPr>
              <w:t>R</w:t>
            </w:r>
            <w:r w:rsidRPr="00EC3E78">
              <w:rPr>
                <w:rFonts w:ascii="Times New Roman" w:eastAsia="Times New Roman" w:hAnsi="Times New Roman" w:cs="Times New Roman"/>
                <w:b/>
                <w:sz w:val="26"/>
                <w:szCs w:val="20"/>
              </w:rPr>
              <w:t>eagents:</w:t>
            </w:r>
          </w:p>
          <w:p w:rsidR="00EC3E78" w:rsidRPr="00EC3E78" w:rsidRDefault="00EC3E78" w:rsidP="00EC3E78">
            <w:pPr>
              <w:widowControl w:val="0"/>
              <w:spacing w:after="0" w:line="240" w:lineRule="auto"/>
              <w:jc w:val="center"/>
              <w:rPr>
                <w:rFonts w:ascii="Times New Roman" w:eastAsia="Times New Roman" w:hAnsi="Times New Roman" w:cs="Times New Roman"/>
                <w:b/>
                <w:sz w:val="26"/>
                <w:szCs w:val="20"/>
                <w:lang w:val="en-US"/>
              </w:rPr>
            </w:pPr>
          </w:p>
        </w:tc>
        <w:tc>
          <w:tcPr>
            <w:tcW w:w="4643" w:type="dxa"/>
          </w:tcPr>
          <w:p w:rsidR="00EC3E78" w:rsidRPr="00EC3E78" w:rsidRDefault="00EC3E78" w:rsidP="00EC3E78">
            <w:pPr>
              <w:widowControl w:val="0"/>
              <w:spacing w:after="0" w:line="240" w:lineRule="auto"/>
              <w:jc w:val="center"/>
              <w:rPr>
                <w:rFonts w:ascii="Times New Roman" w:eastAsia="Times New Roman" w:hAnsi="Times New Roman" w:cs="Times New Roman"/>
                <w:b/>
                <w:sz w:val="26"/>
                <w:szCs w:val="20"/>
              </w:rPr>
            </w:pPr>
            <w:r w:rsidRPr="00EC3E78">
              <w:rPr>
                <w:rFonts w:ascii="Times New Roman" w:eastAsia="Times New Roman" w:hAnsi="Times New Roman" w:cs="Times New Roman"/>
                <w:b/>
                <w:sz w:val="26"/>
                <w:szCs w:val="20"/>
              </w:rPr>
              <w:t>Apparatus:</w:t>
            </w:r>
          </w:p>
          <w:p w:rsidR="00EC3E78" w:rsidRPr="00EC3E78" w:rsidRDefault="00EC3E78" w:rsidP="00EC3E78">
            <w:pPr>
              <w:widowControl w:val="0"/>
              <w:spacing w:after="0" w:line="240" w:lineRule="auto"/>
              <w:jc w:val="center"/>
              <w:rPr>
                <w:rFonts w:ascii="Times New Roman" w:eastAsia="Times New Roman" w:hAnsi="Times New Roman" w:cs="Times New Roman"/>
                <w:b/>
                <w:sz w:val="26"/>
                <w:szCs w:val="20"/>
              </w:rPr>
            </w:pPr>
          </w:p>
        </w:tc>
      </w:tr>
      <w:tr w:rsidR="00EC3E78" w:rsidRPr="00EC3E78" w:rsidTr="00EC3E78">
        <w:tc>
          <w:tcPr>
            <w:tcW w:w="4643" w:type="dxa"/>
          </w:tcPr>
          <w:p w:rsidR="00EC3E78" w:rsidRPr="00EC3E78" w:rsidRDefault="00EC3E78" w:rsidP="00EC3E78">
            <w:pPr>
              <w:widowControl w:val="0"/>
              <w:spacing w:after="0" w:line="264" w:lineRule="auto"/>
              <w:jc w:val="both"/>
              <w:rPr>
                <w:rFonts w:ascii="Times New Roman" w:eastAsia="Times New Roman" w:hAnsi="Times New Roman" w:cs="Times New Roman"/>
                <w:sz w:val="26"/>
                <w:szCs w:val="20"/>
                <w:lang w:val="en-US"/>
              </w:rPr>
            </w:pPr>
            <w:r w:rsidRPr="00EC3E78">
              <w:rPr>
                <w:rFonts w:ascii="Times New Roman" w:eastAsia="Times New Roman" w:hAnsi="Times New Roman" w:cs="Times New Roman"/>
                <w:sz w:val="26"/>
                <w:szCs w:val="20"/>
                <w:lang w:val="en-US"/>
              </w:rPr>
              <w:t>Styrene, 10 ml</w:t>
            </w:r>
          </w:p>
          <w:p w:rsidR="00EC3E78" w:rsidRPr="00EC3E78" w:rsidRDefault="00EC3E78" w:rsidP="00EC3E78">
            <w:pPr>
              <w:widowControl w:val="0"/>
              <w:spacing w:after="0" w:line="264" w:lineRule="auto"/>
              <w:jc w:val="both"/>
              <w:rPr>
                <w:rFonts w:ascii="Times New Roman" w:eastAsia="Times New Roman" w:hAnsi="Times New Roman" w:cs="Times New Roman"/>
                <w:sz w:val="26"/>
                <w:szCs w:val="20"/>
                <w:lang w:val="en-US"/>
              </w:rPr>
            </w:pPr>
            <w:r w:rsidRPr="00EC3E78">
              <w:rPr>
                <w:rFonts w:ascii="Times New Roman" w:eastAsia="Times New Roman" w:hAnsi="Times New Roman" w:cs="Times New Roman"/>
                <w:sz w:val="26"/>
                <w:szCs w:val="20"/>
                <w:lang w:val="en-US"/>
              </w:rPr>
              <w:t>Potassium persulfate (by recipe)</w:t>
            </w:r>
          </w:p>
          <w:p w:rsidR="00EC3E78" w:rsidRPr="00EC3E78" w:rsidRDefault="00EC3E78" w:rsidP="00EC3E78">
            <w:pPr>
              <w:widowControl w:val="0"/>
              <w:spacing w:after="0" w:line="264" w:lineRule="auto"/>
              <w:jc w:val="both"/>
              <w:rPr>
                <w:rFonts w:ascii="Times New Roman" w:eastAsia="Times New Roman" w:hAnsi="Times New Roman" w:cs="Times New Roman"/>
                <w:sz w:val="26"/>
                <w:szCs w:val="20"/>
                <w:lang w:val="en-US"/>
              </w:rPr>
            </w:pPr>
            <w:r w:rsidRPr="00EC3E78">
              <w:rPr>
                <w:rFonts w:ascii="Times New Roman" w:eastAsia="Times New Roman" w:hAnsi="Times New Roman" w:cs="Times New Roman"/>
                <w:sz w:val="26"/>
                <w:szCs w:val="20"/>
                <w:lang w:val="en-US"/>
              </w:rPr>
              <w:t>emulsifier</w:t>
            </w:r>
          </w:p>
          <w:p w:rsidR="00EC3E78" w:rsidRPr="00EC3E78" w:rsidRDefault="00EC3E78" w:rsidP="00EC3E78">
            <w:pPr>
              <w:widowControl w:val="0"/>
              <w:spacing w:after="0" w:line="264" w:lineRule="auto"/>
              <w:jc w:val="both"/>
              <w:rPr>
                <w:rFonts w:ascii="Times New Roman" w:eastAsia="Times New Roman" w:hAnsi="Times New Roman" w:cs="Times New Roman"/>
                <w:sz w:val="26"/>
                <w:szCs w:val="20"/>
                <w:lang w:val="en-US"/>
              </w:rPr>
            </w:pPr>
            <w:r w:rsidRPr="00EC3E78">
              <w:rPr>
                <w:rFonts w:ascii="Times New Roman" w:eastAsia="Times New Roman" w:hAnsi="Times New Roman" w:cs="Times New Roman"/>
                <w:sz w:val="26"/>
                <w:szCs w:val="20"/>
                <w:lang w:val="en-US"/>
              </w:rPr>
              <w:t>nekal, dodecyl</w:t>
            </w:r>
          </w:p>
          <w:p w:rsidR="00EC3E78" w:rsidRPr="00EC3E78" w:rsidRDefault="00EC3E78" w:rsidP="00EC3E78">
            <w:pPr>
              <w:widowControl w:val="0"/>
              <w:spacing w:after="0" w:line="264" w:lineRule="auto"/>
              <w:jc w:val="both"/>
              <w:rPr>
                <w:rFonts w:ascii="Times New Roman" w:eastAsia="Times New Roman" w:hAnsi="Times New Roman" w:cs="Times New Roman"/>
                <w:sz w:val="26"/>
                <w:szCs w:val="20"/>
                <w:lang w:val="en-US"/>
              </w:rPr>
            </w:pPr>
            <w:r w:rsidRPr="00EC3E78">
              <w:rPr>
                <w:rFonts w:ascii="Times New Roman" w:eastAsia="Times New Roman" w:hAnsi="Times New Roman" w:cs="Times New Roman"/>
                <w:sz w:val="26"/>
                <w:szCs w:val="20"/>
                <w:lang w:val="en-US"/>
              </w:rPr>
              <w:t>alum (alyumoammoniynye) or</w:t>
            </w:r>
          </w:p>
          <w:p w:rsidR="00EC3E78" w:rsidRPr="00EC3E78" w:rsidRDefault="00EC3E78" w:rsidP="00EC3E78">
            <w:pPr>
              <w:widowControl w:val="0"/>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sodium chloride (10-15% solution), 100 mL</w:t>
            </w:r>
          </w:p>
        </w:tc>
        <w:tc>
          <w:tcPr>
            <w:tcW w:w="4643" w:type="dxa"/>
          </w:tcPr>
          <w:p w:rsidR="00EC3E78" w:rsidRPr="00EC3E78" w:rsidRDefault="00EC3E78" w:rsidP="00EC3E78">
            <w:pPr>
              <w:widowControl w:val="0"/>
              <w:spacing w:after="0" w:line="264" w:lineRule="auto"/>
              <w:ind w:left="177"/>
              <w:jc w:val="both"/>
              <w:rPr>
                <w:rFonts w:ascii="Times New Roman" w:eastAsia="Times New Roman" w:hAnsi="Times New Roman" w:cs="Times New Roman"/>
                <w:sz w:val="26"/>
                <w:szCs w:val="20"/>
                <w:lang w:val="en-US"/>
              </w:rPr>
            </w:pPr>
            <w:r w:rsidRPr="00EC3E78">
              <w:rPr>
                <w:rFonts w:ascii="Times New Roman" w:eastAsia="Times New Roman" w:hAnsi="Times New Roman" w:cs="Times New Roman"/>
                <w:sz w:val="26"/>
                <w:szCs w:val="20"/>
                <w:lang w:val="en-US"/>
              </w:rPr>
              <w:t>Apparatus for emulsion polymerization</w:t>
            </w:r>
          </w:p>
          <w:p w:rsidR="00EC3E78" w:rsidRPr="00EC3E78" w:rsidRDefault="00EC3E78" w:rsidP="00EC3E78">
            <w:pPr>
              <w:widowControl w:val="0"/>
              <w:spacing w:after="0" w:line="264" w:lineRule="auto"/>
              <w:ind w:left="177"/>
              <w:jc w:val="both"/>
              <w:rPr>
                <w:rFonts w:ascii="Times New Roman" w:eastAsia="Times New Roman" w:hAnsi="Times New Roman" w:cs="Times New Roman"/>
                <w:sz w:val="26"/>
                <w:szCs w:val="20"/>
                <w:lang w:val="en-US"/>
              </w:rPr>
            </w:pPr>
            <w:r w:rsidRPr="00EC3E78">
              <w:rPr>
                <w:rFonts w:ascii="Times New Roman" w:eastAsia="Times New Roman" w:hAnsi="Times New Roman" w:cs="Times New Roman"/>
                <w:sz w:val="26"/>
                <w:szCs w:val="20"/>
                <w:lang w:val="en-US"/>
              </w:rPr>
              <w:t>Ml glass emk.200</w:t>
            </w:r>
          </w:p>
          <w:p w:rsidR="00EC3E78" w:rsidRPr="00EC3E78" w:rsidRDefault="00EC3E78" w:rsidP="00EC3E78">
            <w:pPr>
              <w:widowControl w:val="0"/>
              <w:spacing w:after="0" w:line="264" w:lineRule="auto"/>
              <w:ind w:left="177"/>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funnel</w:t>
            </w:r>
          </w:p>
          <w:p w:rsidR="00EC3E78" w:rsidRPr="00EC3E78" w:rsidRDefault="00EC3E78" w:rsidP="00EC3E78">
            <w:pPr>
              <w:widowControl w:val="0"/>
              <w:spacing w:after="0" w:line="240" w:lineRule="auto"/>
              <w:ind w:left="177"/>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Petridishes</w:t>
            </w:r>
          </w:p>
        </w:tc>
      </w:tr>
    </w:tbl>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rPr>
      </w:pPr>
    </w:p>
    <w:p w:rsidR="00EC3E78" w:rsidRPr="00EC3E78" w:rsidRDefault="00EC3E78" w:rsidP="00EC3E78">
      <w:pPr>
        <w:widowControl w:val="0"/>
        <w:spacing w:after="0" w:line="264" w:lineRule="auto"/>
        <w:ind w:firstLine="709"/>
        <w:jc w:val="both"/>
        <w:rPr>
          <w:rFonts w:ascii="Times New Roman" w:eastAsia="Times New Roman" w:hAnsi="Times New Roman" w:cs="Times New Roman"/>
          <w:b/>
          <w:sz w:val="30"/>
          <w:szCs w:val="20"/>
          <w:lang w:val="en-US"/>
        </w:rPr>
      </w:pPr>
      <w:r w:rsidRPr="00EC3E78">
        <w:rPr>
          <w:rFonts w:ascii="Times New Roman" w:eastAsia="Times New Roman" w:hAnsi="Times New Roman" w:cs="Times New Roman"/>
          <w:b/>
          <w:sz w:val="30"/>
          <w:szCs w:val="20"/>
          <w:lang w:val="en-US"/>
        </w:rPr>
        <w:t>C</w:t>
      </w:r>
      <w:r w:rsidRPr="00EC3E78">
        <w:rPr>
          <w:rFonts w:ascii="Times New Roman" w:eastAsia="Times New Roman" w:hAnsi="Times New Roman" w:cs="Times New Roman"/>
          <w:b/>
          <w:sz w:val="30"/>
          <w:szCs w:val="20"/>
        </w:rPr>
        <w:t>arrying out experience</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In a reaction flask a solution of the emulsifier is prepared in water 70</w:t>
      </w:r>
      <w:r w:rsidRPr="00EC3E78">
        <w:rPr>
          <w:rFonts w:ascii="Times New Roman" w:eastAsia="Times New Roman" w:hAnsi="Times New Roman" w:cs="Times New Roman"/>
          <w:sz w:val="30"/>
          <w:szCs w:val="20"/>
          <w:vertAlign w:val="superscript"/>
          <w:lang w:val="en-US"/>
        </w:rPr>
        <w:t>0</w:t>
      </w:r>
      <w:r w:rsidRPr="00EC3E78">
        <w:rPr>
          <w:rFonts w:ascii="Times New Roman" w:eastAsia="Times New Roman" w:hAnsi="Times New Roman" w:cs="Times New Roman"/>
          <w:sz w:val="30"/>
          <w:szCs w:val="20"/>
          <w:lang w:val="en-US"/>
        </w:rPr>
        <w:t>C, dropwise with good stirring, styrene and 10-15 min. administered initiator, and dissolved in a small amount of water. Polymerization was conducted at 70</w:t>
      </w:r>
      <w:r w:rsidRPr="00EC3E78">
        <w:rPr>
          <w:rFonts w:ascii="Times New Roman" w:eastAsia="Times New Roman" w:hAnsi="Times New Roman" w:cs="Times New Roman"/>
          <w:sz w:val="30"/>
          <w:szCs w:val="20"/>
          <w:vertAlign w:val="superscript"/>
          <w:lang w:val="en-US"/>
        </w:rPr>
        <w:t>0</w:t>
      </w:r>
      <w:r w:rsidRPr="00EC3E78">
        <w:rPr>
          <w:rFonts w:ascii="Times New Roman" w:eastAsia="Times New Roman" w:hAnsi="Times New Roman" w:cs="Times New Roman"/>
          <w:sz w:val="30"/>
          <w:szCs w:val="20"/>
          <w:lang w:val="en-US"/>
        </w:rPr>
        <w:t>C for 4-5 hours, after which the emulsion was poured into a beaker where it destroys adding a solution of alum or NaCl, dropdown fracture emulsion polymer was filtered on a Buchner funnel and washed several times with distilled water. The polymer was air dried, and then - in a thermostat at 50 – 60</w:t>
      </w:r>
      <w:r w:rsidRPr="00EC3E78">
        <w:rPr>
          <w:rFonts w:ascii="Times New Roman" w:eastAsia="Times New Roman" w:hAnsi="Times New Roman" w:cs="Times New Roman"/>
          <w:sz w:val="30"/>
          <w:szCs w:val="20"/>
          <w:vertAlign w:val="superscript"/>
          <w:lang w:val="en-US"/>
        </w:rPr>
        <w:t>0</w:t>
      </w:r>
      <w:r w:rsidRPr="00EC3E78">
        <w:rPr>
          <w:rFonts w:ascii="Times New Roman" w:eastAsia="Times New Roman" w:hAnsi="Times New Roman" w:cs="Times New Roman"/>
          <w:sz w:val="30"/>
          <w:szCs w:val="20"/>
          <w:lang w:val="en-US"/>
        </w:rPr>
        <w:t>C. Yield was determined by the formula</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position w:val="-34"/>
          <w:sz w:val="30"/>
          <w:szCs w:val="20"/>
          <w:lang w:val="en-US"/>
        </w:rPr>
        <w:object w:dxaOrig="1540" w:dyaOrig="780">
          <v:shape id="_x0000_i1105" type="#_x0000_t75" style="width:77pt;height:39pt" o:ole="" fillcolor="window">
            <v:imagedata r:id="rId170" o:title=""/>
          </v:shape>
          <o:OLEObject Type="Embed" ProgID="Equation.3" ShapeID="_x0000_i1105" DrawAspect="Content" ObjectID="_1572701737" r:id="rId171"/>
        </w:object>
      </w:r>
      <w:r w:rsidRPr="00EC3E78">
        <w:rPr>
          <w:rFonts w:ascii="Times New Roman" w:eastAsia="Times New Roman" w:hAnsi="Times New Roman" w:cs="Times New Roman"/>
          <w:sz w:val="30"/>
          <w:szCs w:val="20"/>
          <w:lang w:val="en-US"/>
        </w:rPr>
        <w:t xml:space="preserve">, </w:t>
      </w: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where </w:t>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rPr>
        <w:t>Р</w:t>
      </w:r>
      <w:r w:rsidRPr="00EC3E78">
        <w:rPr>
          <w:rFonts w:ascii="Times New Roman" w:eastAsia="Times New Roman" w:hAnsi="Times New Roman" w:cs="Times New Roman"/>
          <w:sz w:val="30"/>
          <w:szCs w:val="20"/>
          <w:vertAlign w:val="subscript"/>
        </w:rPr>
        <w:t>п</w:t>
      </w:r>
      <w:r w:rsidRPr="00EC3E78">
        <w:rPr>
          <w:rFonts w:ascii="Times New Roman" w:eastAsia="Times New Roman" w:hAnsi="Times New Roman" w:cs="Times New Roman"/>
          <w:sz w:val="30"/>
          <w:szCs w:val="20"/>
          <w:lang w:val="en-US"/>
        </w:rPr>
        <w:t xml:space="preserve"> – </w:t>
      </w:r>
      <w:r w:rsidRPr="003E23D3">
        <w:rPr>
          <w:rFonts w:ascii="Times New Roman" w:eastAsia="Times New Roman" w:hAnsi="Times New Roman" w:cs="Times New Roman"/>
          <w:sz w:val="30"/>
          <w:szCs w:val="20"/>
          <w:lang w:val="en-US"/>
        </w:rPr>
        <w:t>weight of the polymer, the</w:t>
      </w: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rPr>
        <w:t>Р</w:t>
      </w:r>
      <w:r w:rsidRPr="00EC3E78">
        <w:rPr>
          <w:rFonts w:ascii="Times New Roman" w:eastAsia="Times New Roman" w:hAnsi="Times New Roman" w:cs="Times New Roman"/>
          <w:sz w:val="30"/>
          <w:szCs w:val="20"/>
          <w:vertAlign w:val="subscript"/>
        </w:rPr>
        <w:t>м</w:t>
      </w:r>
      <w:r w:rsidRPr="00EC3E78">
        <w:rPr>
          <w:rFonts w:ascii="Times New Roman" w:eastAsia="Times New Roman" w:hAnsi="Times New Roman" w:cs="Times New Roman"/>
          <w:sz w:val="30"/>
          <w:szCs w:val="20"/>
          <w:lang w:val="en-US"/>
        </w:rPr>
        <w:t xml:space="preserve"> – </w:t>
      </w:r>
      <w:r w:rsidRPr="003E23D3">
        <w:rPr>
          <w:rFonts w:ascii="Times New Roman" w:eastAsia="Times New Roman" w:hAnsi="Times New Roman" w:cs="Times New Roman"/>
          <w:sz w:val="30"/>
          <w:szCs w:val="20"/>
          <w:lang w:val="en-US"/>
        </w:rPr>
        <w:t>weight of the monomer, the</w:t>
      </w:r>
    </w:p>
    <w:p w:rsidR="00EC3E78" w:rsidRP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p>
    <w:p w:rsidR="00EC3E78" w:rsidRPr="003E23D3" w:rsidRDefault="00EC3E78" w:rsidP="00EC3E78">
      <w:pPr>
        <w:widowControl w:val="0"/>
        <w:spacing w:after="0" w:line="264" w:lineRule="auto"/>
        <w:jc w:val="center"/>
        <w:rPr>
          <w:rFonts w:ascii="Times New Roman" w:eastAsia="Times New Roman" w:hAnsi="Times New Roman" w:cs="Times New Roman"/>
          <w:b/>
          <w:sz w:val="30"/>
          <w:szCs w:val="20"/>
          <w:lang w:val="en-US"/>
        </w:rPr>
      </w:pPr>
    </w:p>
    <w:p w:rsidR="00EC3E78" w:rsidRPr="003E23D3" w:rsidRDefault="00EC3E78" w:rsidP="00EC3E78">
      <w:pPr>
        <w:widowControl w:val="0"/>
        <w:spacing w:after="0" w:line="264" w:lineRule="auto"/>
        <w:jc w:val="center"/>
        <w:rPr>
          <w:rFonts w:ascii="Times New Roman" w:eastAsia="Times New Roman" w:hAnsi="Times New Roman" w:cs="Times New Roman"/>
          <w:b/>
          <w:sz w:val="30"/>
          <w:szCs w:val="20"/>
          <w:lang w:val="en-US"/>
        </w:rPr>
      </w:pPr>
      <w:r w:rsidRPr="003E23D3">
        <w:rPr>
          <w:rFonts w:ascii="Times New Roman" w:eastAsia="Times New Roman" w:hAnsi="Times New Roman" w:cs="Times New Roman"/>
          <w:b/>
          <w:sz w:val="30"/>
          <w:szCs w:val="20"/>
          <w:lang w:val="en-US"/>
        </w:rPr>
        <w:t>QUESTIONS</w:t>
      </w:r>
    </w:p>
    <w:p w:rsidR="00EC3E78" w:rsidRPr="003E23D3" w:rsidRDefault="00EC3E78" w:rsidP="00EC3E78">
      <w:pPr>
        <w:widowControl w:val="0"/>
        <w:spacing w:after="0" w:line="264" w:lineRule="auto"/>
        <w:jc w:val="center"/>
        <w:rPr>
          <w:rFonts w:ascii="Times New Roman" w:eastAsia="Times New Roman" w:hAnsi="Times New Roman" w:cs="Times New Roman"/>
          <w:b/>
          <w:sz w:val="30"/>
          <w:szCs w:val="20"/>
          <w:lang w:val="en-US"/>
        </w:rPr>
      </w:pPr>
      <w:r w:rsidRPr="003E23D3">
        <w:rPr>
          <w:rFonts w:ascii="Times New Roman" w:eastAsia="Times New Roman" w:hAnsi="Times New Roman" w:cs="Times New Roman"/>
          <w:b/>
          <w:sz w:val="30"/>
          <w:szCs w:val="20"/>
          <w:lang w:val="en-US"/>
        </w:rPr>
        <w:t xml:space="preserve">to laboratory work </w:t>
      </w:r>
      <w:r w:rsidRPr="00EC3E78">
        <w:rPr>
          <w:rFonts w:ascii="Times New Roman" w:eastAsia="Times New Roman" w:hAnsi="Times New Roman" w:cs="Times New Roman"/>
          <w:b/>
          <w:sz w:val="30"/>
          <w:szCs w:val="20"/>
          <w:lang w:val="en-US"/>
        </w:rPr>
        <w:t>№</w:t>
      </w:r>
      <w:r w:rsidR="00D870DD">
        <w:rPr>
          <w:rFonts w:ascii="Times New Roman" w:eastAsia="Times New Roman" w:hAnsi="Times New Roman" w:cs="Times New Roman"/>
          <w:b/>
          <w:sz w:val="30"/>
          <w:szCs w:val="20"/>
          <w:lang w:val="en-US"/>
        </w:rPr>
        <w:t>3</w:t>
      </w:r>
    </w:p>
    <w:p w:rsidR="00EC3E78" w:rsidRPr="00EC3E78" w:rsidRDefault="00EC3E78" w:rsidP="00EC3E78">
      <w:pPr>
        <w:widowControl w:val="0"/>
        <w:spacing w:after="0" w:line="264" w:lineRule="auto"/>
        <w:jc w:val="center"/>
        <w:rPr>
          <w:rFonts w:ascii="Times New Roman" w:eastAsia="Times New Roman" w:hAnsi="Times New Roman" w:cs="Times New Roman"/>
          <w:b/>
          <w:sz w:val="30"/>
          <w:szCs w:val="20"/>
          <w:lang w:val="en-US"/>
        </w:rPr>
      </w:pP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1. Summary emulsion polymerization?</w:t>
      </w: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2. Appointment of emulsifiers? Cause the most common types of emulsifiers.</w:t>
      </w: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3. The topography of the emulsion polymerization.</w:t>
      </w: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4. Advantages and disadvantages of emulsion polymerization over other polymerization techniques?</w:t>
      </w: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5. Method for the isolation of the polymer in emulsion polymerization.</w:t>
      </w: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6. What is synthetic latex?</w:t>
      </w: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7. Which polymers and elastomers prepared by emulsion polymerization of?</w:t>
      </w:r>
    </w:p>
    <w:p w:rsidR="00DB55CD" w:rsidRDefault="00DB55CD" w:rsidP="00581485">
      <w:pPr>
        <w:spacing w:after="0" w:line="240" w:lineRule="auto"/>
        <w:contextualSpacing/>
        <w:jc w:val="center"/>
        <w:rPr>
          <w:rFonts w:ascii="Times New Roman" w:hAnsi="Times New Roman"/>
          <w:b/>
          <w:sz w:val="28"/>
          <w:szCs w:val="28"/>
          <w:lang w:val="kk-KZ"/>
        </w:rPr>
      </w:pPr>
    </w:p>
    <w:p w:rsidR="00DB55CD" w:rsidRDefault="00DB55CD" w:rsidP="00581485">
      <w:pPr>
        <w:spacing w:after="0" w:line="240" w:lineRule="auto"/>
        <w:contextualSpacing/>
        <w:jc w:val="center"/>
        <w:rPr>
          <w:rFonts w:ascii="Times New Roman" w:hAnsi="Times New Roman"/>
          <w:b/>
          <w:sz w:val="28"/>
          <w:szCs w:val="28"/>
          <w:lang w:val="kk-KZ"/>
        </w:rPr>
      </w:pPr>
    </w:p>
    <w:p w:rsidR="005E4F5C" w:rsidRDefault="00D870DD" w:rsidP="00581485">
      <w:pPr>
        <w:spacing w:after="0" w:line="240" w:lineRule="auto"/>
        <w:contextualSpacing/>
        <w:jc w:val="center"/>
        <w:rPr>
          <w:rFonts w:ascii="Times New Roman" w:hAnsi="Times New Roman"/>
          <w:b/>
          <w:sz w:val="28"/>
          <w:szCs w:val="28"/>
          <w:lang w:val="kk-KZ"/>
        </w:rPr>
      </w:pPr>
      <w:r>
        <w:rPr>
          <w:rFonts w:ascii="Times New Roman" w:hAnsi="Times New Roman"/>
          <w:b/>
          <w:sz w:val="28"/>
          <w:szCs w:val="28"/>
          <w:lang w:val="en-US"/>
        </w:rPr>
        <w:lastRenderedPageBreak/>
        <w:t>Laboratory work №4</w:t>
      </w:r>
      <w:r w:rsidR="00581485" w:rsidRPr="005E4F5C">
        <w:rPr>
          <w:rFonts w:ascii="Times New Roman" w:hAnsi="Times New Roman"/>
          <w:b/>
          <w:sz w:val="28"/>
          <w:szCs w:val="28"/>
          <w:lang w:val="en-US"/>
        </w:rPr>
        <w:t xml:space="preserve"> </w:t>
      </w:r>
    </w:p>
    <w:p w:rsidR="00581485" w:rsidRPr="005E4F5C" w:rsidRDefault="00581485" w:rsidP="00581485">
      <w:pPr>
        <w:spacing w:after="0" w:line="240" w:lineRule="auto"/>
        <w:contextualSpacing/>
        <w:jc w:val="center"/>
        <w:rPr>
          <w:rFonts w:ascii="Times New Roman" w:hAnsi="Times New Roman"/>
          <w:b/>
          <w:sz w:val="28"/>
          <w:szCs w:val="28"/>
          <w:lang w:val="en-US"/>
        </w:rPr>
      </w:pPr>
      <w:r w:rsidRPr="005E4F5C">
        <w:rPr>
          <w:rFonts w:ascii="Times New Roman" w:hAnsi="Times New Roman"/>
          <w:b/>
          <w:sz w:val="28"/>
          <w:szCs w:val="28"/>
          <w:lang w:val="en-US"/>
        </w:rPr>
        <w:t>Obtaining of polyester pitches of a linear structure</w:t>
      </w:r>
    </w:p>
    <w:p w:rsidR="005E4F5C" w:rsidRPr="00C91312" w:rsidRDefault="005E4F5C" w:rsidP="00C91312">
      <w:pPr>
        <w:spacing w:after="0" w:line="264" w:lineRule="auto"/>
        <w:rPr>
          <w:rFonts w:ascii="Times New Roman" w:eastAsia="Times New Roman" w:hAnsi="Times New Roman" w:cs="Times New Roman"/>
          <w:i/>
          <w:sz w:val="30"/>
          <w:szCs w:val="20"/>
          <w:lang w:val="en-US"/>
        </w:rPr>
      </w:pPr>
    </w:p>
    <w:p w:rsidR="00581485" w:rsidRPr="00EC3E78" w:rsidRDefault="00581485" w:rsidP="00581485">
      <w:pPr>
        <w:spacing w:after="0" w:line="264" w:lineRule="auto"/>
        <w:jc w:val="center"/>
        <w:rPr>
          <w:rFonts w:ascii="Times New Roman" w:eastAsia="Times New Roman" w:hAnsi="Times New Roman" w:cs="Times New Roman"/>
          <w:i/>
          <w:sz w:val="30"/>
          <w:szCs w:val="20"/>
          <w:lang w:val="en-US"/>
        </w:rPr>
      </w:pPr>
      <w:r w:rsidRPr="00EC3E78">
        <w:rPr>
          <w:rFonts w:ascii="Times New Roman" w:eastAsia="Times New Roman" w:hAnsi="Times New Roman" w:cs="Times New Roman"/>
          <w:i/>
          <w:sz w:val="30"/>
          <w:szCs w:val="20"/>
        </w:rPr>
        <w:t>Н</w:t>
      </w:r>
      <w:r w:rsidRPr="00EC3E78">
        <w:rPr>
          <w:rFonts w:ascii="Times New Roman" w:eastAsia="Times New Roman" w:hAnsi="Times New Roman" w:cs="Times New Roman"/>
          <w:i/>
          <w:sz w:val="30"/>
          <w:szCs w:val="20"/>
          <w:lang w:val="en-US"/>
        </w:rPr>
        <w:t xml:space="preserve"> [-OR – O – OC – </w:t>
      </w:r>
      <w:r w:rsidRPr="00EC3E78">
        <w:rPr>
          <w:rFonts w:ascii="Times New Roman" w:eastAsia="Times New Roman" w:hAnsi="Times New Roman" w:cs="Times New Roman"/>
          <w:i/>
          <w:position w:val="-4"/>
          <w:sz w:val="30"/>
          <w:szCs w:val="20"/>
          <w:lang w:val="en-US"/>
        </w:rPr>
        <w:object w:dxaOrig="320" w:dyaOrig="300">
          <v:shape id="_x0000_i1106" type="#_x0000_t75" style="width:16pt;height:15pt" o:ole="" fillcolor="window">
            <v:imagedata r:id="rId172" o:title=""/>
          </v:shape>
          <o:OLEObject Type="Embed" ProgID="Equation.3" ShapeID="_x0000_i1106" DrawAspect="Content" ObjectID="_1572701738" r:id="rId173"/>
        </w:object>
      </w:r>
      <w:r w:rsidRPr="00EC3E78">
        <w:rPr>
          <w:rFonts w:ascii="Times New Roman" w:eastAsia="Times New Roman" w:hAnsi="Times New Roman" w:cs="Times New Roman"/>
          <w:i/>
          <w:sz w:val="30"/>
          <w:szCs w:val="20"/>
          <w:lang w:val="en-US"/>
        </w:rPr>
        <w:t xml:space="preserve"> – CO - ]</w:t>
      </w:r>
      <w:r w:rsidRPr="00EC3E78">
        <w:rPr>
          <w:rFonts w:ascii="Times New Roman" w:eastAsia="Times New Roman" w:hAnsi="Times New Roman" w:cs="Times New Roman"/>
          <w:i/>
          <w:sz w:val="30"/>
          <w:szCs w:val="20"/>
          <w:vertAlign w:val="subscript"/>
          <w:lang w:val="en-US"/>
        </w:rPr>
        <w:t xml:space="preserve">m </w:t>
      </w:r>
      <w:r w:rsidRPr="00EC3E78">
        <w:rPr>
          <w:rFonts w:ascii="Times New Roman" w:eastAsia="Times New Roman" w:hAnsi="Times New Roman" w:cs="Times New Roman"/>
          <w:i/>
          <w:sz w:val="30"/>
          <w:szCs w:val="20"/>
          <w:lang w:val="en-US"/>
        </w:rPr>
        <w:t xml:space="preserve">OH </w:t>
      </w:r>
    </w:p>
    <w:p w:rsidR="00581485" w:rsidRPr="00EC3E78" w:rsidRDefault="00581485" w:rsidP="00581485">
      <w:pPr>
        <w:spacing w:after="0" w:line="240" w:lineRule="auto"/>
        <w:jc w:val="right"/>
        <w:rPr>
          <w:rFonts w:ascii="Times New Roman" w:eastAsia="Times New Roman" w:hAnsi="Times New Roman" w:cs="Times New Roman"/>
          <w:sz w:val="26"/>
          <w:szCs w:val="20"/>
          <w:lang w:val="en-US"/>
        </w:rPr>
      </w:pPr>
    </w:p>
    <w:p w:rsidR="00581485" w:rsidRPr="00EC3E78" w:rsidRDefault="00581485" w:rsidP="00581485">
      <w:pPr>
        <w:spacing w:after="0" w:line="240" w:lineRule="auto"/>
        <w:jc w:val="right"/>
        <w:rPr>
          <w:rFonts w:ascii="Times New Roman" w:eastAsia="Times New Roman" w:hAnsi="Times New Roman" w:cs="Times New Roman"/>
          <w:sz w:val="26"/>
          <w:szCs w:val="20"/>
          <w:lang w:val="en-US"/>
        </w:rPr>
      </w:pPr>
    </w:p>
    <w:p w:rsidR="00581485" w:rsidRPr="00EC3E78" w:rsidRDefault="00581485" w:rsidP="00581485">
      <w:pPr>
        <w:spacing w:after="0" w:line="240" w:lineRule="auto"/>
        <w:jc w:val="right"/>
        <w:rPr>
          <w:rFonts w:ascii="Times New Roman" w:eastAsia="Times New Roman" w:hAnsi="Times New Roman" w:cs="Times New Roman"/>
          <w:sz w:val="26"/>
          <w:szCs w:val="20"/>
          <w:lang w:val="en-US"/>
        </w:rPr>
      </w:pPr>
      <w:r w:rsidRPr="003E23D3">
        <w:rPr>
          <w:rFonts w:ascii="Times New Roman" w:eastAsia="Times New Roman" w:hAnsi="Times New Roman" w:cs="Times New Roman"/>
          <w:sz w:val="26"/>
          <w:szCs w:val="20"/>
          <w:lang w:val="en-US"/>
        </w:rPr>
        <w:t>Table 6. Formulations for the production of polyester resins with linear structure</w:t>
      </w:r>
    </w:p>
    <w:p w:rsidR="00581485" w:rsidRPr="00EC3E78" w:rsidRDefault="00581485" w:rsidP="00581485">
      <w:pPr>
        <w:spacing w:after="0" w:line="240" w:lineRule="auto"/>
        <w:rPr>
          <w:rFonts w:ascii="Times New Roman" w:eastAsia="Times New Roman" w:hAnsi="Times New Roman" w:cs="Times New Roman"/>
          <w:sz w:val="28"/>
          <w:szCs w:val="20"/>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561"/>
        <w:gridCol w:w="567"/>
        <w:gridCol w:w="567"/>
        <w:gridCol w:w="567"/>
        <w:gridCol w:w="566"/>
        <w:gridCol w:w="567"/>
        <w:gridCol w:w="567"/>
        <w:gridCol w:w="567"/>
        <w:gridCol w:w="708"/>
        <w:gridCol w:w="709"/>
        <w:gridCol w:w="567"/>
        <w:gridCol w:w="709"/>
        <w:gridCol w:w="567"/>
        <w:gridCol w:w="567"/>
      </w:tblGrid>
      <w:tr w:rsidR="00581485" w:rsidRPr="00EC3E78" w:rsidTr="00DB55CD">
        <w:trPr>
          <w:cantSplit/>
          <w:jc w:val="center"/>
        </w:trPr>
        <w:tc>
          <w:tcPr>
            <w:tcW w:w="1561" w:type="dxa"/>
            <w:vMerge w:val="restart"/>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 xml:space="preserve">Components </w:t>
            </w:r>
          </w:p>
        </w:tc>
        <w:tc>
          <w:tcPr>
            <w:tcW w:w="7795" w:type="dxa"/>
            <w:gridSpan w:val="13"/>
          </w:tcPr>
          <w:p w:rsidR="00581485" w:rsidRPr="00EC3E78" w:rsidRDefault="00581485" w:rsidP="00DB55CD">
            <w:pPr>
              <w:keepNext/>
              <w:widowControl w:val="0"/>
              <w:spacing w:after="0" w:line="240" w:lineRule="auto"/>
              <w:jc w:val="center"/>
              <w:outlineLvl w:val="0"/>
              <w:rPr>
                <w:rFonts w:ascii="Times New Roman" w:eastAsia="Times New Roman" w:hAnsi="Times New Roman" w:cs="Times New Roman"/>
                <w:b/>
                <w:sz w:val="26"/>
                <w:szCs w:val="20"/>
              </w:rPr>
            </w:pPr>
            <w:r w:rsidRPr="00EC3E78">
              <w:rPr>
                <w:rFonts w:ascii="Times New Roman" w:eastAsia="Times New Roman" w:hAnsi="Times New Roman" w:cs="Times New Roman"/>
                <w:b/>
                <w:sz w:val="26"/>
                <w:szCs w:val="20"/>
              </w:rPr>
              <w:t>Recipe number</w:t>
            </w:r>
          </w:p>
        </w:tc>
      </w:tr>
      <w:tr w:rsidR="00581485" w:rsidRPr="00EC3E78" w:rsidTr="00DB55CD">
        <w:trPr>
          <w:cantSplit/>
          <w:jc w:val="center"/>
        </w:trPr>
        <w:tc>
          <w:tcPr>
            <w:tcW w:w="1561" w:type="dxa"/>
            <w:vMerge/>
          </w:tcPr>
          <w:p w:rsidR="00581485" w:rsidRPr="00EC3E78" w:rsidRDefault="00581485" w:rsidP="00DB55CD">
            <w:pPr>
              <w:spacing w:after="0" w:line="240" w:lineRule="auto"/>
              <w:jc w:val="both"/>
              <w:rPr>
                <w:rFonts w:ascii="Times New Roman" w:eastAsia="Times New Roman" w:hAnsi="Times New Roman" w:cs="Times New Roman"/>
                <w:sz w:val="26"/>
                <w:szCs w:val="20"/>
              </w:rPr>
            </w:pP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1</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2</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3</w:t>
            </w:r>
          </w:p>
        </w:tc>
        <w:tc>
          <w:tcPr>
            <w:tcW w:w="566"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4</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5</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6</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7</w:t>
            </w:r>
          </w:p>
        </w:tc>
        <w:tc>
          <w:tcPr>
            <w:tcW w:w="708"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8</w:t>
            </w:r>
          </w:p>
        </w:tc>
        <w:tc>
          <w:tcPr>
            <w:tcW w:w="709"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9</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10</w:t>
            </w:r>
          </w:p>
        </w:tc>
        <w:tc>
          <w:tcPr>
            <w:tcW w:w="709"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11</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12</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13</w:t>
            </w:r>
          </w:p>
        </w:tc>
      </w:tr>
      <w:tr w:rsidR="00581485" w:rsidRPr="00EC3E78" w:rsidTr="00DB55CD">
        <w:trPr>
          <w:cantSplit/>
          <w:jc w:val="center"/>
        </w:trPr>
        <w:tc>
          <w:tcPr>
            <w:tcW w:w="1561"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Adipic acid</w:t>
            </w:r>
          </w:p>
          <w:p w:rsidR="00581485" w:rsidRPr="00EC3E78" w:rsidRDefault="00581485" w:rsidP="00DB55CD">
            <w:pPr>
              <w:spacing w:after="0" w:line="240" w:lineRule="auto"/>
              <w:jc w:val="both"/>
              <w:rPr>
                <w:rFonts w:ascii="Times New Roman" w:eastAsia="Times New Roman" w:hAnsi="Times New Roman" w:cs="Times New Roman"/>
                <w:sz w:val="26"/>
                <w:szCs w:val="20"/>
              </w:rPr>
            </w:pP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1</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1, 0</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tc>
        <w:tc>
          <w:tcPr>
            <w:tcW w:w="566"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0,05</w:t>
            </w:r>
          </w:p>
        </w:tc>
        <w:tc>
          <w:tcPr>
            <w:tcW w:w="708"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0,1</w:t>
            </w:r>
          </w:p>
        </w:tc>
        <w:tc>
          <w:tcPr>
            <w:tcW w:w="709"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tc>
        <w:tc>
          <w:tcPr>
            <w:tcW w:w="709"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0,9</w:t>
            </w:r>
          </w:p>
        </w:tc>
      </w:tr>
      <w:tr w:rsidR="00581485" w:rsidRPr="00EC3E78" w:rsidTr="00DB55CD">
        <w:trPr>
          <w:cantSplit/>
          <w:jc w:val="center"/>
        </w:trPr>
        <w:tc>
          <w:tcPr>
            <w:tcW w:w="1561"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Sebacic acid</w:t>
            </w:r>
          </w:p>
          <w:p w:rsidR="00581485" w:rsidRPr="00EC3E78" w:rsidRDefault="00581485" w:rsidP="00DB55CD">
            <w:pPr>
              <w:spacing w:after="0" w:line="240" w:lineRule="auto"/>
              <w:jc w:val="both"/>
              <w:rPr>
                <w:rFonts w:ascii="Times New Roman" w:eastAsia="Times New Roman" w:hAnsi="Times New Roman" w:cs="Times New Roman"/>
                <w:sz w:val="26"/>
                <w:szCs w:val="20"/>
              </w:rPr>
            </w:pP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1,0</w:t>
            </w:r>
          </w:p>
        </w:tc>
        <w:tc>
          <w:tcPr>
            <w:tcW w:w="566"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1,0</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0,95</w:t>
            </w:r>
          </w:p>
        </w:tc>
        <w:tc>
          <w:tcPr>
            <w:tcW w:w="708"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0,9</w:t>
            </w:r>
          </w:p>
        </w:tc>
        <w:tc>
          <w:tcPr>
            <w:tcW w:w="709"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0,95</w:t>
            </w:r>
          </w:p>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0,9</w:t>
            </w:r>
          </w:p>
        </w:tc>
        <w:tc>
          <w:tcPr>
            <w:tcW w:w="709"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0,85</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0,8</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tc>
      </w:tr>
      <w:tr w:rsidR="00581485" w:rsidRPr="00EC3E78" w:rsidTr="00DB55CD">
        <w:trPr>
          <w:cantSplit/>
          <w:jc w:val="center"/>
        </w:trPr>
        <w:tc>
          <w:tcPr>
            <w:tcW w:w="1561"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Phthalic anhydride</w:t>
            </w:r>
          </w:p>
          <w:p w:rsidR="00581485" w:rsidRPr="00EC3E78" w:rsidRDefault="00581485" w:rsidP="00DB55CD">
            <w:pPr>
              <w:spacing w:after="0" w:line="240" w:lineRule="auto"/>
              <w:jc w:val="both"/>
              <w:rPr>
                <w:rFonts w:ascii="Times New Roman" w:eastAsia="Times New Roman" w:hAnsi="Times New Roman" w:cs="Times New Roman"/>
                <w:sz w:val="26"/>
                <w:szCs w:val="20"/>
              </w:rPr>
            </w:pP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tc>
        <w:tc>
          <w:tcPr>
            <w:tcW w:w="566"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1,0</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1,0</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tc>
        <w:tc>
          <w:tcPr>
            <w:tcW w:w="708"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tc>
        <w:tc>
          <w:tcPr>
            <w:tcW w:w="709"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0,05</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0,1</w:t>
            </w:r>
          </w:p>
        </w:tc>
        <w:tc>
          <w:tcPr>
            <w:tcW w:w="709"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0,15</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vertAlign w:val="subscript"/>
              </w:rPr>
            </w:pPr>
            <w:r w:rsidRPr="00EC3E78">
              <w:rPr>
                <w:rFonts w:ascii="Times New Roman" w:eastAsia="Times New Roman" w:hAnsi="Times New Roman" w:cs="Times New Roman"/>
                <w:sz w:val="26"/>
                <w:szCs w:val="20"/>
                <w:vertAlign w:val="subscript"/>
              </w:rPr>
              <w:t>-</w:t>
            </w:r>
          </w:p>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0,2</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0,1</w:t>
            </w:r>
          </w:p>
        </w:tc>
      </w:tr>
      <w:tr w:rsidR="00581485" w:rsidRPr="00EC3E78" w:rsidTr="00DB55CD">
        <w:trPr>
          <w:cantSplit/>
          <w:jc w:val="center"/>
        </w:trPr>
        <w:tc>
          <w:tcPr>
            <w:tcW w:w="1561"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Ethylene glycol</w:t>
            </w:r>
          </w:p>
          <w:p w:rsidR="00581485" w:rsidRPr="00EC3E78" w:rsidRDefault="00581485" w:rsidP="00DB55CD">
            <w:pPr>
              <w:spacing w:after="0" w:line="240" w:lineRule="auto"/>
              <w:jc w:val="both"/>
              <w:rPr>
                <w:rFonts w:ascii="Times New Roman" w:eastAsia="Times New Roman" w:hAnsi="Times New Roman" w:cs="Times New Roman"/>
                <w:sz w:val="26"/>
                <w:szCs w:val="20"/>
              </w:rPr>
            </w:pP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1,1</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1,1</w:t>
            </w:r>
          </w:p>
        </w:tc>
        <w:tc>
          <w:tcPr>
            <w:tcW w:w="566"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1,1</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1,1</w:t>
            </w:r>
          </w:p>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tc>
        <w:tc>
          <w:tcPr>
            <w:tcW w:w="708"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1,1</w:t>
            </w:r>
          </w:p>
        </w:tc>
        <w:tc>
          <w:tcPr>
            <w:tcW w:w="709"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1,1</w:t>
            </w:r>
          </w:p>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1,1</w:t>
            </w:r>
          </w:p>
        </w:tc>
        <w:tc>
          <w:tcPr>
            <w:tcW w:w="709"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1,1</w:t>
            </w:r>
          </w:p>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1,1</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1,1</w:t>
            </w:r>
          </w:p>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tc>
      </w:tr>
      <w:tr w:rsidR="00581485" w:rsidRPr="00EC3E78" w:rsidTr="00DB55CD">
        <w:trPr>
          <w:cantSplit/>
          <w:jc w:val="center"/>
        </w:trPr>
        <w:tc>
          <w:tcPr>
            <w:tcW w:w="1561"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Diethylene</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1,05</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tc>
        <w:tc>
          <w:tcPr>
            <w:tcW w:w="566"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1,05</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1,05</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tc>
        <w:tc>
          <w:tcPr>
            <w:tcW w:w="708"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tc>
        <w:tc>
          <w:tcPr>
            <w:tcW w:w="709"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tc>
        <w:tc>
          <w:tcPr>
            <w:tcW w:w="709"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vertAlign w:val="subscript"/>
              </w:rPr>
            </w:pPr>
            <w:r w:rsidRPr="00EC3E78">
              <w:rPr>
                <w:rFonts w:ascii="Times New Roman" w:eastAsia="Times New Roman" w:hAnsi="Times New Roman" w:cs="Times New Roman"/>
                <w:sz w:val="26"/>
                <w:szCs w:val="20"/>
                <w:vertAlign w:val="subscript"/>
              </w:rPr>
              <w:t>-</w:t>
            </w:r>
          </w:p>
        </w:tc>
        <w:tc>
          <w:tcPr>
            <w:tcW w:w="567" w:type="dxa"/>
          </w:tcPr>
          <w:p w:rsidR="00581485" w:rsidRPr="00EC3E78" w:rsidRDefault="00581485" w:rsidP="00DB55CD">
            <w:pPr>
              <w:spacing w:after="0" w:line="240" w:lineRule="auto"/>
              <w:jc w:val="both"/>
              <w:rPr>
                <w:rFonts w:ascii="Times New Roman" w:eastAsia="Times New Roman" w:hAnsi="Times New Roman" w:cs="Times New Roman"/>
                <w:sz w:val="26"/>
                <w:szCs w:val="20"/>
              </w:rPr>
            </w:pPr>
            <w:r w:rsidRPr="00EC3E78">
              <w:rPr>
                <w:rFonts w:ascii="Times New Roman" w:eastAsia="Times New Roman" w:hAnsi="Times New Roman" w:cs="Times New Roman"/>
                <w:sz w:val="26"/>
                <w:szCs w:val="20"/>
              </w:rPr>
              <w:t>-</w:t>
            </w:r>
          </w:p>
        </w:tc>
      </w:tr>
    </w:tbl>
    <w:p w:rsidR="00581485" w:rsidRPr="00EC3E78" w:rsidRDefault="00581485" w:rsidP="00581485">
      <w:pPr>
        <w:keepNext/>
        <w:widowControl w:val="0"/>
        <w:spacing w:after="0" w:line="264" w:lineRule="auto"/>
        <w:outlineLvl w:val="0"/>
        <w:rPr>
          <w:rFonts w:ascii="Times New Roman" w:eastAsia="Times New Roman" w:hAnsi="Times New Roman" w:cs="Times New Roman"/>
          <w:sz w:val="30"/>
          <w:szCs w:val="20"/>
          <w:lang w:val="en-US"/>
        </w:rPr>
      </w:pPr>
    </w:p>
    <w:p w:rsidR="00581485" w:rsidRPr="00EC3E78" w:rsidRDefault="00581485" w:rsidP="00581485">
      <w:pPr>
        <w:keepNext/>
        <w:widowControl w:val="0"/>
        <w:spacing w:after="0" w:line="264" w:lineRule="auto"/>
        <w:outlineLvl w:val="0"/>
        <w:rPr>
          <w:rFonts w:ascii="Times New Roman" w:eastAsia="Times New Roman" w:hAnsi="Times New Roman" w:cs="Times New Roman"/>
          <w:sz w:val="30"/>
          <w:szCs w:val="20"/>
        </w:rPr>
      </w:pPr>
      <w:r w:rsidRPr="00EC3E78">
        <w:rPr>
          <w:rFonts w:ascii="Times New Roman" w:eastAsia="Times New Roman" w:hAnsi="Times New Roman" w:cs="Times New Roman"/>
          <w:sz w:val="30"/>
          <w:szCs w:val="20"/>
        </w:rPr>
        <w:t>REFERENCE:</w:t>
      </w:r>
    </w:p>
    <w:p w:rsidR="00581485" w:rsidRPr="00EC3E78" w:rsidRDefault="00581485" w:rsidP="00581485">
      <w:pPr>
        <w:keepNext/>
        <w:widowControl w:val="0"/>
        <w:spacing w:after="0" w:line="264" w:lineRule="auto"/>
        <w:outlineLvl w:val="0"/>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1. Calculate the amount of reagent (in grams) in accordance with a given formulation based on 0.1 moles of glycol.</w:t>
      </w:r>
    </w:p>
    <w:p w:rsidR="00581485" w:rsidRPr="00EC3E78" w:rsidRDefault="00581485" w:rsidP="00581485">
      <w:pPr>
        <w:keepNext/>
        <w:widowControl w:val="0"/>
        <w:spacing w:after="0" w:line="264" w:lineRule="auto"/>
        <w:outlineLvl w:val="0"/>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2. Write a polycondensation reaction scheme.</w:t>
      </w:r>
    </w:p>
    <w:p w:rsidR="00581485" w:rsidRPr="00EC3E78" w:rsidRDefault="00581485" w:rsidP="00581485">
      <w:pPr>
        <w:keepNext/>
        <w:widowControl w:val="0"/>
        <w:spacing w:after="0" w:line="264" w:lineRule="auto"/>
        <w:outlineLvl w:val="0"/>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3. Remove the kinetics of polycondensation.</w:t>
      </w:r>
    </w:p>
    <w:p w:rsidR="00581485" w:rsidRPr="00EC3E78" w:rsidRDefault="00581485" w:rsidP="00581485">
      <w:pPr>
        <w:keepNext/>
        <w:widowControl w:val="0"/>
        <w:spacing w:after="0" w:line="264" w:lineRule="auto"/>
        <w:outlineLvl w:val="0"/>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4. Determine the yield of the polyester (in grams and% by weight) based on the results of weighing and acid number.</w:t>
      </w:r>
    </w:p>
    <w:p w:rsidR="00581485" w:rsidRPr="00EC3E78" w:rsidRDefault="00581485" w:rsidP="00581485">
      <w:pPr>
        <w:keepNext/>
        <w:widowControl w:val="0"/>
        <w:spacing w:after="0" w:line="264" w:lineRule="auto"/>
        <w:outlineLvl w:val="0"/>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5. Draw curves acid number, the molecular weight and amount of the released water from the duration of the polycondensation.</w:t>
      </w:r>
    </w:p>
    <w:p w:rsidR="00581485" w:rsidRPr="00EC3E78" w:rsidRDefault="00581485" w:rsidP="00581485">
      <w:pPr>
        <w:spacing w:after="0" w:line="240" w:lineRule="auto"/>
        <w:rPr>
          <w:rFonts w:ascii="Times New Roman" w:eastAsia="Times New Roman" w:hAnsi="Times New Roman" w:cs="Times New Roman"/>
          <w:sz w:val="28"/>
          <w:szCs w:val="28"/>
          <w:lang w:val="en-US"/>
        </w:rPr>
      </w:pPr>
      <w:r w:rsidRPr="00EC3E78">
        <w:rPr>
          <w:rFonts w:ascii="Times New Roman" w:eastAsia="Times New Roman" w:hAnsi="Times New Roman" w:cs="Times New Roman"/>
          <w:sz w:val="28"/>
          <w:szCs w:val="28"/>
          <w:lang w:val="en-US"/>
        </w:rPr>
        <w:t xml:space="preserve">                                          Form recording results</w:t>
      </w:r>
    </w:p>
    <w:p w:rsidR="00581485" w:rsidRPr="00EC3E78" w:rsidRDefault="00581485" w:rsidP="00581485">
      <w:pPr>
        <w:spacing w:after="0" w:line="240" w:lineRule="auto"/>
        <w:jc w:val="center"/>
        <w:rPr>
          <w:rFonts w:ascii="Times New Roman" w:eastAsia="Times New Roman" w:hAnsi="Times New Roman" w:cs="Times New Roman"/>
          <w:sz w:val="28"/>
          <w:szCs w:val="28"/>
          <w:lang w:val="en-US"/>
        </w:rPr>
      </w:pPr>
    </w:p>
    <w:p w:rsidR="00581485" w:rsidRPr="00EC3E78" w:rsidRDefault="00581485" w:rsidP="00581485">
      <w:pPr>
        <w:spacing w:after="0" w:line="240" w:lineRule="auto"/>
        <w:jc w:val="center"/>
        <w:rPr>
          <w:rFonts w:ascii="Times New Roman" w:eastAsia="Times New Roman" w:hAnsi="Times New Roman" w:cs="Times New Roman"/>
          <w:sz w:val="28"/>
          <w:szCs w:val="28"/>
          <w:lang w:val="en-US"/>
        </w:rPr>
      </w:pPr>
      <w:r w:rsidRPr="00EC3E78">
        <w:rPr>
          <w:rFonts w:ascii="Times New Roman" w:eastAsia="Times New Roman" w:hAnsi="Times New Roman" w:cs="Times New Roman"/>
          <w:sz w:val="28"/>
          <w:szCs w:val="28"/>
          <w:lang w:val="en-US"/>
        </w:rPr>
        <w:t>Starting the process________</w:t>
      </w:r>
    </w:p>
    <w:p w:rsidR="00581485" w:rsidRPr="00EC3E78" w:rsidRDefault="00581485" w:rsidP="00581485">
      <w:pPr>
        <w:spacing w:after="0" w:line="240" w:lineRule="auto"/>
        <w:jc w:val="center"/>
        <w:rPr>
          <w:rFonts w:ascii="Times New Roman" w:eastAsia="Times New Roman" w:hAnsi="Times New Roman" w:cs="Times New Roman"/>
          <w:sz w:val="28"/>
          <w:szCs w:val="28"/>
          <w:lang w:val="en-US"/>
        </w:rPr>
      </w:pPr>
      <w:r w:rsidRPr="00EC3E78">
        <w:rPr>
          <w:rFonts w:ascii="Times New Roman" w:eastAsia="Times New Roman" w:hAnsi="Times New Roman" w:cs="Times New Roman"/>
          <w:sz w:val="28"/>
          <w:szCs w:val="28"/>
          <w:lang w:val="kk-KZ"/>
        </w:rPr>
        <w:t>Е</w:t>
      </w:r>
      <w:r w:rsidRPr="00EC3E78">
        <w:rPr>
          <w:rFonts w:ascii="Times New Roman" w:eastAsia="Times New Roman" w:hAnsi="Times New Roman" w:cs="Times New Roman"/>
          <w:sz w:val="28"/>
          <w:szCs w:val="28"/>
        </w:rPr>
        <w:t>nd of process</w:t>
      </w:r>
      <w:r w:rsidRPr="00EC3E78">
        <w:rPr>
          <w:rFonts w:ascii="Times New Roman" w:eastAsia="Times New Roman" w:hAnsi="Times New Roman" w:cs="Times New Roman"/>
          <w:sz w:val="28"/>
          <w:szCs w:val="28"/>
          <w:lang w:val="en-US"/>
        </w:rPr>
        <w:t>____________</w:t>
      </w:r>
    </w:p>
    <w:p w:rsidR="00581485" w:rsidRPr="00EC3E78" w:rsidRDefault="00581485" w:rsidP="00581485">
      <w:pPr>
        <w:spacing w:after="0" w:line="240" w:lineRule="auto"/>
        <w:jc w:val="center"/>
        <w:rPr>
          <w:rFonts w:ascii="Times New Roman" w:eastAsia="Times New Roman" w:hAnsi="Times New Roman" w:cs="Times New Roman"/>
          <w:sz w:val="28"/>
          <w:szCs w:val="28"/>
          <w:lang w:val="en-US"/>
        </w:rPr>
      </w:pPr>
      <w:r w:rsidRPr="00EC3E78">
        <w:rPr>
          <w:rFonts w:ascii="Times New Roman" w:eastAsia="Times New Roman" w:hAnsi="Times New Roman" w:cs="Times New Roman"/>
          <w:sz w:val="28"/>
          <w:szCs w:val="28"/>
          <w:lang w:val="en-US"/>
        </w:rPr>
        <w:t>AN</w:t>
      </w:r>
      <w:r w:rsidRPr="00EC3E78">
        <w:rPr>
          <w:rFonts w:ascii="Times New Roman" w:eastAsia="Times New Roman" w:hAnsi="Times New Roman" w:cs="Times New Roman"/>
          <w:sz w:val="28"/>
          <w:szCs w:val="28"/>
          <w:vertAlign w:val="subscript"/>
        </w:rPr>
        <w:t>TEOR</w:t>
      </w:r>
      <w:r w:rsidRPr="00EC3E78">
        <w:rPr>
          <w:rFonts w:ascii="Times New Roman" w:eastAsia="Times New Roman" w:hAnsi="Times New Roman" w:cs="Times New Roman"/>
          <w:sz w:val="28"/>
          <w:szCs w:val="28"/>
          <w:lang w:val="en-US"/>
        </w:rPr>
        <w:t>______________</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647"/>
        <w:gridCol w:w="346"/>
        <w:gridCol w:w="647"/>
        <w:gridCol w:w="345"/>
        <w:gridCol w:w="709"/>
        <w:gridCol w:w="788"/>
        <w:gridCol w:w="567"/>
        <w:gridCol w:w="709"/>
        <w:gridCol w:w="709"/>
        <w:gridCol w:w="709"/>
        <w:gridCol w:w="708"/>
        <w:gridCol w:w="709"/>
        <w:gridCol w:w="851"/>
        <w:gridCol w:w="628"/>
      </w:tblGrid>
      <w:tr w:rsidR="00581485" w:rsidRPr="00EC3E78" w:rsidTr="00DB55CD">
        <w:trPr>
          <w:cantSplit/>
        </w:trPr>
        <w:tc>
          <w:tcPr>
            <w:tcW w:w="1985" w:type="dxa"/>
            <w:gridSpan w:val="4"/>
          </w:tcPr>
          <w:p w:rsidR="00581485" w:rsidRPr="00EC3E78" w:rsidRDefault="00581485" w:rsidP="00DB55CD">
            <w:pPr>
              <w:keepNext/>
              <w:spacing w:after="0" w:line="240" w:lineRule="auto"/>
              <w:jc w:val="center"/>
              <w:outlineLvl w:val="1"/>
              <w:rPr>
                <w:rFonts w:ascii="Times New Roman" w:eastAsia="Times New Roman" w:hAnsi="Times New Roman" w:cs="Times New Roman"/>
                <w:bCs/>
                <w:iCs/>
                <w:sz w:val="26"/>
                <w:szCs w:val="26"/>
              </w:rPr>
            </w:pPr>
            <w:r w:rsidRPr="00EC3E78">
              <w:rPr>
                <w:rFonts w:ascii="Times New Roman" w:eastAsia="Times New Roman" w:hAnsi="Times New Roman" w:cs="Times New Roman"/>
                <w:bCs/>
                <w:iCs/>
                <w:sz w:val="26"/>
                <w:szCs w:val="26"/>
              </w:rPr>
              <w:lastRenderedPageBreak/>
              <w:t>Loading</w:t>
            </w:r>
          </w:p>
        </w:tc>
        <w:tc>
          <w:tcPr>
            <w:tcW w:w="709" w:type="dxa"/>
            <w:vMerge w:val="restart"/>
            <w:textDirection w:val="btLr"/>
          </w:tcPr>
          <w:p w:rsidR="00581485" w:rsidRPr="00EC3E78" w:rsidRDefault="00581485" w:rsidP="00DB55CD">
            <w:pPr>
              <w:spacing w:after="0" w:line="240" w:lineRule="auto"/>
              <w:jc w:val="center"/>
              <w:rPr>
                <w:rFonts w:ascii="Times New Roman" w:eastAsia="Times New Roman" w:hAnsi="Times New Roman" w:cs="Times New Roman"/>
                <w:sz w:val="26"/>
                <w:szCs w:val="26"/>
              </w:rPr>
            </w:pPr>
            <w:r w:rsidRPr="00EC3E78">
              <w:rPr>
                <w:rFonts w:ascii="Times New Roman" w:eastAsia="Times New Roman" w:hAnsi="Times New Roman" w:cs="Times New Roman"/>
                <w:sz w:val="26"/>
                <w:szCs w:val="26"/>
              </w:rPr>
              <w:t>Overall hitch</w:t>
            </w:r>
          </w:p>
          <w:p w:rsidR="00581485" w:rsidRPr="00EC3E78" w:rsidRDefault="00581485" w:rsidP="00DB55CD">
            <w:pPr>
              <w:spacing w:after="0" w:line="240" w:lineRule="auto"/>
              <w:jc w:val="center"/>
              <w:rPr>
                <w:rFonts w:ascii="Times New Roman" w:eastAsia="Times New Roman" w:hAnsi="Times New Roman" w:cs="Times New Roman"/>
                <w:sz w:val="26"/>
                <w:szCs w:val="26"/>
              </w:rPr>
            </w:pPr>
          </w:p>
        </w:tc>
        <w:tc>
          <w:tcPr>
            <w:tcW w:w="788" w:type="dxa"/>
            <w:vMerge w:val="restart"/>
            <w:textDirection w:val="btLr"/>
          </w:tcPr>
          <w:p w:rsidR="00581485" w:rsidRPr="00EC3E78" w:rsidRDefault="00581485" w:rsidP="00DB55CD">
            <w:pPr>
              <w:spacing w:after="0" w:line="240" w:lineRule="auto"/>
              <w:jc w:val="center"/>
              <w:rPr>
                <w:rFonts w:ascii="Times New Roman" w:eastAsia="Times New Roman" w:hAnsi="Times New Roman" w:cs="Times New Roman"/>
                <w:sz w:val="26"/>
                <w:szCs w:val="26"/>
              </w:rPr>
            </w:pPr>
            <w:r w:rsidRPr="00EC3E78">
              <w:rPr>
                <w:rFonts w:ascii="Times New Roman" w:eastAsia="Times New Roman" w:hAnsi="Times New Roman" w:cs="Times New Roman"/>
                <w:sz w:val="26"/>
                <w:szCs w:val="26"/>
              </w:rPr>
              <w:t>Prod. Process</w:t>
            </w:r>
          </w:p>
          <w:p w:rsidR="00581485" w:rsidRPr="00EC3E78" w:rsidRDefault="00581485" w:rsidP="00DB55CD">
            <w:pPr>
              <w:spacing w:after="0" w:line="240" w:lineRule="auto"/>
              <w:jc w:val="center"/>
              <w:rPr>
                <w:rFonts w:ascii="Times New Roman" w:eastAsia="Times New Roman" w:hAnsi="Times New Roman" w:cs="Times New Roman"/>
                <w:sz w:val="26"/>
                <w:szCs w:val="26"/>
              </w:rPr>
            </w:pPr>
          </w:p>
        </w:tc>
        <w:tc>
          <w:tcPr>
            <w:tcW w:w="1276" w:type="dxa"/>
            <w:gridSpan w:val="2"/>
            <w:vMerge w:val="restart"/>
          </w:tcPr>
          <w:p w:rsidR="00581485" w:rsidRPr="00EC3E78" w:rsidRDefault="00581485" w:rsidP="00DB55CD">
            <w:pPr>
              <w:keepNext/>
              <w:spacing w:after="0" w:line="240" w:lineRule="auto"/>
              <w:jc w:val="center"/>
              <w:outlineLvl w:val="1"/>
              <w:rPr>
                <w:rFonts w:ascii="Times New Roman" w:eastAsia="Times New Roman" w:hAnsi="Times New Roman" w:cs="Times New Roman"/>
                <w:bCs/>
                <w:iCs/>
                <w:sz w:val="26"/>
                <w:szCs w:val="26"/>
              </w:rPr>
            </w:pPr>
            <w:r w:rsidRPr="00EC3E78">
              <w:rPr>
                <w:rFonts w:ascii="Times New Roman" w:eastAsia="Times New Roman" w:hAnsi="Times New Roman" w:cs="Times New Roman"/>
                <w:bCs/>
                <w:iCs/>
                <w:sz w:val="26"/>
                <w:szCs w:val="26"/>
              </w:rPr>
              <w:t>Yield resin</w:t>
            </w:r>
          </w:p>
        </w:tc>
        <w:tc>
          <w:tcPr>
            <w:tcW w:w="1418" w:type="dxa"/>
            <w:gridSpan w:val="2"/>
            <w:vMerge w:val="restart"/>
          </w:tcPr>
          <w:p w:rsidR="00581485" w:rsidRPr="00EC3E78" w:rsidRDefault="00581485" w:rsidP="00DB55CD">
            <w:pPr>
              <w:spacing w:after="0" w:line="240" w:lineRule="auto"/>
              <w:jc w:val="center"/>
              <w:rPr>
                <w:rFonts w:ascii="Times New Roman" w:eastAsia="Times New Roman" w:hAnsi="Times New Roman" w:cs="Times New Roman"/>
                <w:sz w:val="26"/>
                <w:szCs w:val="26"/>
              </w:rPr>
            </w:pPr>
            <w:r w:rsidRPr="00EC3E78">
              <w:rPr>
                <w:rFonts w:ascii="Times New Roman" w:eastAsia="Times New Roman" w:hAnsi="Times New Roman" w:cs="Times New Roman"/>
                <w:sz w:val="26"/>
                <w:szCs w:val="26"/>
              </w:rPr>
              <w:t>Kinetics of</w:t>
            </w:r>
          </w:p>
          <w:p w:rsidR="00581485" w:rsidRPr="00EC3E78" w:rsidRDefault="00581485" w:rsidP="00DB55CD">
            <w:pPr>
              <w:spacing w:after="0" w:line="240" w:lineRule="auto"/>
              <w:jc w:val="center"/>
              <w:rPr>
                <w:rFonts w:ascii="Times New Roman" w:eastAsia="Times New Roman" w:hAnsi="Times New Roman" w:cs="Times New Roman"/>
                <w:sz w:val="26"/>
                <w:szCs w:val="26"/>
              </w:rPr>
            </w:pPr>
          </w:p>
        </w:tc>
        <w:tc>
          <w:tcPr>
            <w:tcW w:w="2896" w:type="dxa"/>
            <w:gridSpan w:val="4"/>
            <w:vMerge w:val="restart"/>
          </w:tcPr>
          <w:p w:rsidR="00581485" w:rsidRPr="00EC3E78" w:rsidRDefault="00581485" w:rsidP="00DB55CD">
            <w:pPr>
              <w:keepNext/>
              <w:spacing w:after="0" w:line="240" w:lineRule="auto"/>
              <w:jc w:val="center"/>
              <w:outlineLvl w:val="1"/>
              <w:rPr>
                <w:rFonts w:ascii="Times New Roman" w:eastAsia="Times New Roman" w:hAnsi="Times New Roman" w:cs="Times New Roman"/>
                <w:bCs/>
                <w:iCs/>
                <w:sz w:val="26"/>
                <w:szCs w:val="26"/>
              </w:rPr>
            </w:pPr>
            <w:r w:rsidRPr="00EC3E78">
              <w:rPr>
                <w:rFonts w:ascii="Times New Roman" w:eastAsia="Times New Roman" w:hAnsi="Times New Roman" w:cs="Times New Roman"/>
                <w:bCs/>
                <w:iCs/>
                <w:sz w:val="26"/>
                <w:szCs w:val="26"/>
              </w:rPr>
              <w:t>Resin characteristics</w:t>
            </w:r>
          </w:p>
        </w:tc>
      </w:tr>
      <w:tr w:rsidR="00581485" w:rsidRPr="00EC3E78" w:rsidTr="00DB55CD">
        <w:trPr>
          <w:cantSplit/>
          <w:trHeight w:val="1134"/>
        </w:trPr>
        <w:tc>
          <w:tcPr>
            <w:tcW w:w="993" w:type="dxa"/>
            <w:gridSpan w:val="2"/>
            <w:textDirection w:val="btLr"/>
          </w:tcPr>
          <w:p w:rsidR="00581485" w:rsidRPr="00EC3E78" w:rsidRDefault="00581485" w:rsidP="00DB55CD">
            <w:pPr>
              <w:keepNext/>
              <w:spacing w:after="0" w:line="240" w:lineRule="auto"/>
              <w:jc w:val="center"/>
              <w:outlineLvl w:val="1"/>
              <w:rPr>
                <w:rFonts w:ascii="Times New Roman" w:eastAsia="Times New Roman" w:hAnsi="Times New Roman" w:cs="Times New Roman"/>
                <w:bCs/>
                <w:iCs/>
                <w:sz w:val="26"/>
                <w:szCs w:val="26"/>
              </w:rPr>
            </w:pPr>
          </w:p>
          <w:p w:rsidR="00581485" w:rsidRPr="00EC3E78" w:rsidRDefault="00581485" w:rsidP="00DB55CD">
            <w:pPr>
              <w:keepNext/>
              <w:spacing w:after="0" w:line="240" w:lineRule="auto"/>
              <w:jc w:val="center"/>
              <w:outlineLvl w:val="1"/>
              <w:rPr>
                <w:rFonts w:ascii="Times New Roman" w:eastAsia="Times New Roman" w:hAnsi="Times New Roman" w:cs="Times New Roman"/>
                <w:bCs/>
                <w:iCs/>
                <w:sz w:val="26"/>
                <w:szCs w:val="26"/>
              </w:rPr>
            </w:pPr>
            <w:r w:rsidRPr="00EC3E78">
              <w:rPr>
                <w:rFonts w:ascii="Times New Roman" w:eastAsia="Times New Roman" w:hAnsi="Times New Roman" w:cs="Times New Roman"/>
                <w:bCs/>
                <w:iCs/>
                <w:sz w:val="26"/>
                <w:szCs w:val="26"/>
              </w:rPr>
              <w:t>Glycol</w:t>
            </w:r>
          </w:p>
        </w:tc>
        <w:tc>
          <w:tcPr>
            <w:tcW w:w="992" w:type="dxa"/>
            <w:gridSpan w:val="2"/>
            <w:textDirection w:val="btLr"/>
          </w:tcPr>
          <w:p w:rsidR="00581485" w:rsidRPr="00EC3E78" w:rsidRDefault="00581485" w:rsidP="00DB55CD">
            <w:pPr>
              <w:keepNext/>
              <w:spacing w:after="0" w:line="240" w:lineRule="auto"/>
              <w:jc w:val="center"/>
              <w:outlineLvl w:val="1"/>
              <w:rPr>
                <w:rFonts w:ascii="Times New Roman" w:eastAsia="Times New Roman" w:hAnsi="Times New Roman" w:cs="Times New Roman"/>
                <w:bCs/>
                <w:iCs/>
                <w:sz w:val="26"/>
                <w:szCs w:val="26"/>
              </w:rPr>
            </w:pPr>
          </w:p>
          <w:p w:rsidR="00581485" w:rsidRPr="00EC3E78" w:rsidRDefault="00581485" w:rsidP="00DB55CD">
            <w:pPr>
              <w:keepNext/>
              <w:spacing w:after="0" w:line="240" w:lineRule="auto"/>
              <w:jc w:val="center"/>
              <w:outlineLvl w:val="1"/>
              <w:rPr>
                <w:rFonts w:ascii="Times New Roman" w:eastAsia="Times New Roman" w:hAnsi="Times New Roman" w:cs="Times New Roman"/>
                <w:bCs/>
                <w:iCs/>
                <w:sz w:val="26"/>
                <w:szCs w:val="26"/>
              </w:rPr>
            </w:pPr>
            <w:r w:rsidRPr="00EC3E78">
              <w:rPr>
                <w:rFonts w:ascii="Times New Roman" w:eastAsia="Times New Roman" w:hAnsi="Times New Roman" w:cs="Times New Roman"/>
                <w:bCs/>
                <w:iCs/>
                <w:sz w:val="26"/>
                <w:szCs w:val="26"/>
              </w:rPr>
              <w:t>Acid</w:t>
            </w:r>
          </w:p>
        </w:tc>
        <w:tc>
          <w:tcPr>
            <w:tcW w:w="709" w:type="dxa"/>
            <w:vMerge/>
          </w:tcPr>
          <w:p w:rsidR="00581485" w:rsidRPr="00EC3E78" w:rsidRDefault="00581485" w:rsidP="00DB55CD">
            <w:pPr>
              <w:spacing w:after="0" w:line="240" w:lineRule="auto"/>
              <w:jc w:val="center"/>
              <w:rPr>
                <w:rFonts w:ascii="Times New Roman" w:eastAsia="Times New Roman" w:hAnsi="Times New Roman" w:cs="Times New Roman"/>
                <w:sz w:val="26"/>
                <w:szCs w:val="26"/>
                <w:vertAlign w:val="subscript"/>
              </w:rPr>
            </w:pPr>
          </w:p>
        </w:tc>
        <w:tc>
          <w:tcPr>
            <w:tcW w:w="788" w:type="dxa"/>
            <w:vMerge/>
          </w:tcPr>
          <w:p w:rsidR="00581485" w:rsidRPr="00EC3E78" w:rsidRDefault="00581485" w:rsidP="00DB55CD">
            <w:pPr>
              <w:spacing w:after="0" w:line="240" w:lineRule="auto"/>
              <w:jc w:val="center"/>
              <w:rPr>
                <w:rFonts w:ascii="Times New Roman" w:eastAsia="Times New Roman" w:hAnsi="Times New Roman" w:cs="Times New Roman"/>
                <w:sz w:val="26"/>
                <w:szCs w:val="26"/>
                <w:vertAlign w:val="subscript"/>
              </w:rPr>
            </w:pPr>
          </w:p>
        </w:tc>
        <w:tc>
          <w:tcPr>
            <w:tcW w:w="1276" w:type="dxa"/>
            <w:gridSpan w:val="2"/>
            <w:vMerge/>
          </w:tcPr>
          <w:p w:rsidR="00581485" w:rsidRPr="00EC3E78" w:rsidRDefault="00581485" w:rsidP="00DB55CD">
            <w:pPr>
              <w:spacing w:after="0" w:line="240" w:lineRule="auto"/>
              <w:jc w:val="center"/>
              <w:rPr>
                <w:rFonts w:ascii="Times New Roman" w:eastAsia="Times New Roman" w:hAnsi="Times New Roman" w:cs="Times New Roman"/>
                <w:sz w:val="26"/>
                <w:szCs w:val="26"/>
                <w:vertAlign w:val="subscript"/>
              </w:rPr>
            </w:pPr>
          </w:p>
        </w:tc>
        <w:tc>
          <w:tcPr>
            <w:tcW w:w="1418" w:type="dxa"/>
            <w:gridSpan w:val="2"/>
            <w:vMerge/>
          </w:tcPr>
          <w:p w:rsidR="00581485" w:rsidRPr="00EC3E78" w:rsidRDefault="00581485" w:rsidP="00DB55CD">
            <w:pPr>
              <w:spacing w:after="0" w:line="240" w:lineRule="auto"/>
              <w:jc w:val="center"/>
              <w:rPr>
                <w:rFonts w:ascii="Times New Roman" w:eastAsia="Times New Roman" w:hAnsi="Times New Roman" w:cs="Times New Roman"/>
                <w:sz w:val="26"/>
                <w:szCs w:val="26"/>
                <w:vertAlign w:val="subscript"/>
              </w:rPr>
            </w:pPr>
          </w:p>
        </w:tc>
        <w:tc>
          <w:tcPr>
            <w:tcW w:w="2896" w:type="dxa"/>
            <w:gridSpan w:val="4"/>
            <w:vMerge/>
          </w:tcPr>
          <w:p w:rsidR="00581485" w:rsidRPr="00EC3E78" w:rsidRDefault="00581485" w:rsidP="00DB55CD">
            <w:pPr>
              <w:spacing w:after="0" w:line="240" w:lineRule="auto"/>
              <w:jc w:val="center"/>
              <w:rPr>
                <w:rFonts w:ascii="Times New Roman" w:eastAsia="Times New Roman" w:hAnsi="Times New Roman" w:cs="Times New Roman"/>
                <w:sz w:val="26"/>
                <w:szCs w:val="26"/>
                <w:vertAlign w:val="subscript"/>
              </w:rPr>
            </w:pPr>
          </w:p>
        </w:tc>
      </w:tr>
      <w:tr w:rsidR="00581485" w:rsidRPr="00EC3E78" w:rsidTr="00DB55CD">
        <w:trPr>
          <w:cantSplit/>
          <w:trHeight w:val="1409"/>
        </w:trPr>
        <w:tc>
          <w:tcPr>
            <w:tcW w:w="647" w:type="dxa"/>
            <w:textDirection w:val="btLr"/>
          </w:tcPr>
          <w:p w:rsidR="00581485" w:rsidRPr="00EC3E78" w:rsidRDefault="00581485" w:rsidP="00DB55CD">
            <w:pPr>
              <w:keepNext/>
              <w:spacing w:after="0" w:line="240" w:lineRule="auto"/>
              <w:jc w:val="center"/>
              <w:outlineLvl w:val="1"/>
              <w:rPr>
                <w:rFonts w:ascii="Times New Roman" w:eastAsia="Times New Roman" w:hAnsi="Times New Roman" w:cs="Times New Roman"/>
                <w:bCs/>
                <w:iCs/>
                <w:sz w:val="26"/>
                <w:szCs w:val="26"/>
              </w:rPr>
            </w:pPr>
            <w:r w:rsidRPr="00EC3E78">
              <w:rPr>
                <w:rFonts w:ascii="Times New Roman" w:eastAsia="Times New Roman" w:hAnsi="Times New Roman" w:cs="Times New Roman"/>
                <w:bCs/>
                <w:iCs/>
                <w:sz w:val="26"/>
                <w:szCs w:val="26"/>
              </w:rPr>
              <w:t>mole</w:t>
            </w:r>
          </w:p>
        </w:tc>
        <w:tc>
          <w:tcPr>
            <w:tcW w:w="346" w:type="dxa"/>
            <w:textDirection w:val="btLr"/>
          </w:tcPr>
          <w:p w:rsidR="00581485" w:rsidRPr="00EC3E78" w:rsidRDefault="00581485" w:rsidP="00DB55CD">
            <w:pPr>
              <w:spacing w:after="0" w:line="240" w:lineRule="auto"/>
              <w:jc w:val="center"/>
              <w:rPr>
                <w:rFonts w:ascii="Times New Roman" w:eastAsia="Times New Roman" w:hAnsi="Times New Roman" w:cs="Times New Roman"/>
                <w:sz w:val="26"/>
                <w:szCs w:val="26"/>
                <w:lang w:val="en-US"/>
              </w:rPr>
            </w:pPr>
            <w:r w:rsidRPr="00EC3E78">
              <w:rPr>
                <w:rFonts w:ascii="Times New Roman" w:eastAsia="Times New Roman" w:hAnsi="Times New Roman" w:cs="Times New Roman"/>
                <w:sz w:val="26"/>
                <w:szCs w:val="26"/>
                <w:lang w:val="en-US"/>
              </w:rPr>
              <w:t>g</w:t>
            </w:r>
          </w:p>
        </w:tc>
        <w:tc>
          <w:tcPr>
            <w:tcW w:w="647" w:type="dxa"/>
            <w:textDirection w:val="btLr"/>
          </w:tcPr>
          <w:p w:rsidR="00581485" w:rsidRPr="00EC3E78" w:rsidRDefault="00581485" w:rsidP="00DB55CD">
            <w:pPr>
              <w:keepNext/>
              <w:spacing w:after="0" w:line="240" w:lineRule="auto"/>
              <w:jc w:val="center"/>
              <w:outlineLvl w:val="3"/>
              <w:rPr>
                <w:rFonts w:ascii="Times New Roman" w:eastAsia="Times New Roman" w:hAnsi="Times New Roman" w:cs="Times New Roman"/>
                <w:sz w:val="26"/>
                <w:szCs w:val="26"/>
              </w:rPr>
            </w:pPr>
            <w:r w:rsidRPr="00EC3E78">
              <w:rPr>
                <w:rFonts w:ascii="Times New Roman" w:eastAsia="Times New Roman" w:hAnsi="Times New Roman" w:cs="Times New Roman"/>
                <w:sz w:val="26"/>
                <w:szCs w:val="26"/>
              </w:rPr>
              <w:t>mole</w:t>
            </w:r>
          </w:p>
        </w:tc>
        <w:tc>
          <w:tcPr>
            <w:tcW w:w="345" w:type="dxa"/>
            <w:textDirection w:val="btLr"/>
          </w:tcPr>
          <w:p w:rsidR="00581485" w:rsidRPr="00EC3E78" w:rsidRDefault="00581485" w:rsidP="00DB55CD">
            <w:pPr>
              <w:spacing w:after="0" w:line="240" w:lineRule="auto"/>
              <w:jc w:val="center"/>
              <w:rPr>
                <w:rFonts w:ascii="Times New Roman" w:eastAsia="Times New Roman" w:hAnsi="Times New Roman" w:cs="Times New Roman"/>
                <w:sz w:val="26"/>
                <w:szCs w:val="26"/>
                <w:lang w:val="en-US"/>
              </w:rPr>
            </w:pPr>
            <w:r w:rsidRPr="00EC3E78">
              <w:rPr>
                <w:rFonts w:ascii="Times New Roman" w:eastAsia="Times New Roman" w:hAnsi="Times New Roman" w:cs="Times New Roman"/>
                <w:sz w:val="26"/>
                <w:szCs w:val="26"/>
                <w:lang w:val="en-US"/>
              </w:rPr>
              <w:t>g</w:t>
            </w:r>
          </w:p>
        </w:tc>
        <w:tc>
          <w:tcPr>
            <w:tcW w:w="709" w:type="dxa"/>
            <w:textDirection w:val="btLr"/>
          </w:tcPr>
          <w:p w:rsidR="00581485" w:rsidRPr="00EC3E78" w:rsidRDefault="00581485" w:rsidP="00DB55CD">
            <w:pPr>
              <w:spacing w:after="0" w:line="240" w:lineRule="auto"/>
              <w:jc w:val="center"/>
              <w:rPr>
                <w:rFonts w:ascii="Times New Roman" w:eastAsia="Times New Roman" w:hAnsi="Times New Roman" w:cs="Times New Roman"/>
                <w:sz w:val="26"/>
                <w:szCs w:val="26"/>
                <w:lang w:val="en-US"/>
              </w:rPr>
            </w:pPr>
            <w:r w:rsidRPr="00EC3E78">
              <w:rPr>
                <w:rFonts w:ascii="Times New Roman" w:eastAsia="Times New Roman" w:hAnsi="Times New Roman" w:cs="Times New Roman"/>
                <w:sz w:val="26"/>
                <w:szCs w:val="26"/>
                <w:lang w:val="en-US"/>
              </w:rPr>
              <w:t>g</w:t>
            </w:r>
          </w:p>
        </w:tc>
        <w:tc>
          <w:tcPr>
            <w:tcW w:w="788" w:type="dxa"/>
            <w:textDirection w:val="btLr"/>
          </w:tcPr>
          <w:p w:rsidR="00581485" w:rsidRPr="00EC3E78" w:rsidRDefault="00581485" w:rsidP="00DB55CD">
            <w:pPr>
              <w:keepNext/>
              <w:spacing w:after="0" w:line="240" w:lineRule="auto"/>
              <w:jc w:val="center"/>
              <w:outlineLvl w:val="1"/>
              <w:rPr>
                <w:rFonts w:ascii="Times New Roman" w:eastAsia="Times New Roman" w:hAnsi="Times New Roman" w:cs="Times New Roman"/>
                <w:bCs/>
                <w:iCs/>
                <w:sz w:val="26"/>
                <w:szCs w:val="26"/>
              </w:rPr>
            </w:pPr>
            <w:r w:rsidRPr="00EC3E78">
              <w:rPr>
                <w:rFonts w:ascii="Times New Roman" w:eastAsia="Times New Roman" w:hAnsi="Times New Roman" w:cs="Times New Roman"/>
                <w:bCs/>
                <w:iCs/>
                <w:sz w:val="26"/>
                <w:szCs w:val="26"/>
              </w:rPr>
              <w:t>hour</w:t>
            </w:r>
          </w:p>
        </w:tc>
        <w:tc>
          <w:tcPr>
            <w:tcW w:w="567" w:type="dxa"/>
            <w:textDirection w:val="btLr"/>
          </w:tcPr>
          <w:p w:rsidR="00581485" w:rsidRPr="00EC3E78" w:rsidRDefault="00581485" w:rsidP="00DB55CD">
            <w:pPr>
              <w:spacing w:after="0" w:line="240" w:lineRule="auto"/>
              <w:jc w:val="center"/>
              <w:rPr>
                <w:rFonts w:ascii="Times New Roman" w:eastAsia="Times New Roman" w:hAnsi="Times New Roman" w:cs="Times New Roman"/>
                <w:sz w:val="26"/>
                <w:szCs w:val="26"/>
                <w:lang w:val="en-US"/>
              </w:rPr>
            </w:pPr>
            <w:r w:rsidRPr="00EC3E78">
              <w:rPr>
                <w:rFonts w:ascii="Times New Roman" w:eastAsia="Times New Roman" w:hAnsi="Times New Roman" w:cs="Times New Roman"/>
                <w:sz w:val="26"/>
                <w:szCs w:val="26"/>
                <w:lang w:val="en-US"/>
              </w:rPr>
              <w:t>g</w:t>
            </w:r>
          </w:p>
        </w:tc>
        <w:tc>
          <w:tcPr>
            <w:tcW w:w="709" w:type="dxa"/>
            <w:textDirection w:val="btLr"/>
          </w:tcPr>
          <w:p w:rsidR="00581485" w:rsidRPr="00EC3E78" w:rsidRDefault="00581485" w:rsidP="00DB55CD">
            <w:pPr>
              <w:spacing w:after="0" w:line="240" w:lineRule="auto"/>
              <w:jc w:val="center"/>
              <w:rPr>
                <w:rFonts w:ascii="Times New Roman" w:eastAsia="Times New Roman" w:hAnsi="Times New Roman" w:cs="Times New Roman"/>
                <w:sz w:val="26"/>
                <w:szCs w:val="26"/>
              </w:rPr>
            </w:pPr>
            <w:r w:rsidRPr="00EC3E78">
              <w:rPr>
                <w:rFonts w:ascii="Times New Roman" w:eastAsia="Times New Roman" w:hAnsi="Times New Roman" w:cs="Times New Roman"/>
                <w:sz w:val="26"/>
                <w:szCs w:val="26"/>
              </w:rPr>
              <w:t>Weight% of theory</w:t>
            </w:r>
          </w:p>
          <w:p w:rsidR="00581485" w:rsidRPr="00EC3E78" w:rsidRDefault="00581485" w:rsidP="00DB55CD">
            <w:pPr>
              <w:spacing w:after="0" w:line="240" w:lineRule="auto"/>
              <w:jc w:val="center"/>
              <w:rPr>
                <w:rFonts w:ascii="Times New Roman" w:eastAsia="Times New Roman" w:hAnsi="Times New Roman" w:cs="Times New Roman"/>
                <w:sz w:val="26"/>
                <w:szCs w:val="26"/>
              </w:rPr>
            </w:pPr>
          </w:p>
        </w:tc>
        <w:tc>
          <w:tcPr>
            <w:tcW w:w="709" w:type="dxa"/>
            <w:textDirection w:val="btLr"/>
          </w:tcPr>
          <w:p w:rsidR="00581485" w:rsidRPr="00EC3E78" w:rsidRDefault="00581485" w:rsidP="00DB55CD">
            <w:pPr>
              <w:spacing w:after="0" w:line="240" w:lineRule="auto"/>
              <w:jc w:val="center"/>
              <w:rPr>
                <w:rFonts w:ascii="Times New Roman" w:eastAsia="Times New Roman" w:hAnsi="Times New Roman" w:cs="Times New Roman"/>
                <w:sz w:val="20"/>
                <w:szCs w:val="26"/>
                <w:lang w:val="en-US"/>
              </w:rPr>
            </w:pPr>
            <w:r w:rsidRPr="003E23D3">
              <w:rPr>
                <w:rFonts w:ascii="Times New Roman" w:eastAsia="Times New Roman" w:hAnsi="Times New Roman" w:cs="Times New Roman"/>
                <w:sz w:val="20"/>
                <w:szCs w:val="20"/>
                <w:lang w:val="en-US"/>
              </w:rPr>
              <w:t>From time to experience Chala</w:t>
            </w:r>
          </w:p>
        </w:tc>
        <w:tc>
          <w:tcPr>
            <w:tcW w:w="709" w:type="dxa"/>
            <w:textDirection w:val="btLr"/>
          </w:tcPr>
          <w:p w:rsidR="00581485" w:rsidRPr="00EC3E78" w:rsidRDefault="00581485" w:rsidP="00DB55CD">
            <w:pPr>
              <w:spacing w:after="0" w:line="240" w:lineRule="auto"/>
              <w:jc w:val="center"/>
              <w:rPr>
                <w:rFonts w:ascii="Times New Roman" w:eastAsia="Times New Roman" w:hAnsi="Times New Roman" w:cs="Times New Roman"/>
                <w:sz w:val="26"/>
                <w:szCs w:val="26"/>
              </w:rPr>
            </w:pPr>
            <w:r w:rsidRPr="00EC3E78">
              <w:rPr>
                <w:rFonts w:ascii="Times New Roman" w:eastAsia="Times New Roman" w:hAnsi="Times New Roman" w:cs="Times New Roman"/>
                <w:sz w:val="26"/>
                <w:szCs w:val="26"/>
              </w:rPr>
              <w:t>Hitch resin in</w:t>
            </w:r>
          </w:p>
          <w:p w:rsidR="00581485" w:rsidRPr="00EC3E78" w:rsidRDefault="00581485" w:rsidP="00DB55CD">
            <w:pPr>
              <w:spacing w:after="0" w:line="240" w:lineRule="auto"/>
              <w:jc w:val="center"/>
              <w:rPr>
                <w:rFonts w:ascii="Times New Roman" w:eastAsia="Times New Roman" w:hAnsi="Times New Roman" w:cs="Times New Roman"/>
                <w:sz w:val="26"/>
                <w:szCs w:val="26"/>
              </w:rPr>
            </w:pPr>
          </w:p>
        </w:tc>
        <w:tc>
          <w:tcPr>
            <w:tcW w:w="708" w:type="dxa"/>
            <w:textDirection w:val="btLr"/>
          </w:tcPr>
          <w:p w:rsidR="00581485" w:rsidRPr="00EC3E78" w:rsidRDefault="00581485" w:rsidP="00DB55CD">
            <w:pPr>
              <w:spacing w:after="0" w:line="240" w:lineRule="auto"/>
              <w:jc w:val="center"/>
              <w:rPr>
                <w:rFonts w:ascii="Times New Roman" w:eastAsia="Times New Roman" w:hAnsi="Times New Roman" w:cs="Times New Roman"/>
                <w:sz w:val="26"/>
                <w:szCs w:val="26"/>
              </w:rPr>
            </w:pPr>
            <w:r w:rsidRPr="00EC3E78">
              <w:rPr>
                <w:rFonts w:ascii="Times New Roman" w:eastAsia="Times New Roman" w:hAnsi="Times New Roman" w:cs="Times New Roman"/>
                <w:sz w:val="26"/>
                <w:szCs w:val="26"/>
              </w:rPr>
              <w:t>Count - in</w:t>
            </w:r>
            <w:r w:rsidRPr="00EC3E78">
              <w:rPr>
                <w:rFonts w:ascii="Times New Roman" w:eastAsia="Times New Roman" w:hAnsi="Times New Roman" w:cs="Times New Roman"/>
                <w:sz w:val="26"/>
                <w:szCs w:val="26"/>
              </w:rPr>
              <w:br/>
              <w:t>0, n 1. ml KOH</w:t>
            </w:r>
          </w:p>
          <w:p w:rsidR="00581485" w:rsidRPr="00EC3E78" w:rsidRDefault="00581485" w:rsidP="00DB55CD">
            <w:pPr>
              <w:spacing w:after="0" w:line="240" w:lineRule="auto"/>
              <w:jc w:val="center"/>
              <w:rPr>
                <w:rFonts w:ascii="Times New Roman" w:eastAsia="Times New Roman" w:hAnsi="Times New Roman" w:cs="Times New Roman"/>
                <w:sz w:val="26"/>
                <w:szCs w:val="26"/>
              </w:rPr>
            </w:pPr>
          </w:p>
        </w:tc>
        <w:tc>
          <w:tcPr>
            <w:tcW w:w="709" w:type="dxa"/>
            <w:textDirection w:val="btLr"/>
          </w:tcPr>
          <w:p w:rsidR="00581485" w:rsidRPr="00EC3E78" w:rsidRDefault="00581485" w:rsidP="00DB55CD">
            <w:pPr>
              <w:spacing w:after="0" w:line="240" w:lineRule="auto"/>
              <w:jc w:val="center"/>
              <w:rPr>
                <w:rFonts w:ascii="Times New Roman" w:eastAsia="Times New Roman" w:hAnsi="Times New Roman" w:cs="Times New Roman"/>
                <w:sz w:val="26"/>
                <w:szCs w:val="26"/>
                <w:vertAlign w:val="subscript"/>
              </w:rPr>
            </w:pPr>
            <w:r w:rsidRPr="00EC3E78">
              <w:rPr>
                <w:rFonts w:ascii="Times New Roman" w:eastAsia="Times New Roman" w:hAnsi="Times New Roman" w:cs="Times New Roman"/>
                <w:sz w:val="26"/>
                <w:szCs w:val="26"/>
              </w:rPr>
              <w:t>KCH</w:t>
            </w:r>
            <w:r w:rsidRPr="00EC3E78">
              <w:rPr>
                <w:rFonts w:ascii="Times New Roman" w:eastAsia="Times New Roman" w:hAnsi="Times New Roman" w:cs="Times New Roman"/>
                <w:sz w:val="26"/>
                <w:szCs w:val="26"/>
                <w:vertAlign w:val="subscript"/>
              </w:rPr>
              <w:t>EF</w:t>
            </w:r>
          </w:p>
        </w:tc>
        <w:tc>
          <w:tcPr>
            <w:tcW w:w="851" w:type="dxa"/>
            <w:textDirection w:val="btLr"/>
          </w:tcPr>
          <w:p w:rsidR="00581485" w:rsidRPr="00EC3E78" w:rsidRDefault="00581485" w:rsidP="00DB55CD">
            <w:pPr>
              <w:spacing w:after="0" w:line="240" w:lineRule="auto"/>
              <w:jc w:val="center"/>
              <w:rPr>
                <w:rFonts w:ascii="Times New Roman" w:eastAsia="Times New Roman" w:hAnsi="Times New Roman" w:cs="Times New Roman"/>
                <w:sz w:val="26"/>
                <w:szCs w:val="26"/>
              </w:rPr>
            </w:pPr>
            <w:r w:rsidRPr="00EC3E78">
              <w:rPr>
                <w:rFonts w:ascii="Times New Roman" w:eastAsia="Times New Roman" w:hAnsi="Times New Roman" w:cs="Times New Roman"/>
                <w:sz w:val="26"/>
                <w:szCs w:val="26"/>
              </w:rPr>
              <w:t>Count - in water ml.</w:t>
            </w:r>
          </w:p>
          <w:p w:rsidR="00581485" w:rsidRPr="00EC3E78" w:rsidRDefault="00581485" w:rsidP="00DB55CD">
            <w:pPr>
              <w:spacing w:after="0" w:line="240" w:lineRule="auto"/>
              <w:jc w:val="center"/>
              <w:rPr>
                <w:rFonts w:ascii="Times New Roman" w:eastAsia="Times New Roman" w:hAnsi="Times New Roman" w:cs="Times New Roman"/>
                <w:sz w:val="26"/>
                <w:szCs w:val="26"/>
              </w:rPr>
            </w:pPr>
          </w:p>
        </w:tc>
        <w:tc>
          <w:tcPr>
            <w:tcW w:w="628" w:type="dxa"/>
            <w:textDirection w:val="btLr"/>
          </w:tcPr>
          <w:p w:rsidR="00581485" w:rsidRPr="00EC3E78" w:rsidRDefault="00581485" w:rsidP="00DB55CD">
            <w:pPr>
              <w:spacing w:after="0" w:line="240" w:lineRule="auto"/>
              <w:jc w:val="center"/>
              <w:rPr>
                <w:rFonts w:ascii="Times New Roman" w:eastAsia="Times New Roman" w:hAnsi="Times New Roman" w:cs="Times New Roman"/>
                <w:sz w:val="26"/>
                <w:szCs w:val="26"/>
              </w:rPr>
            </w:pPr>
            <w:r w:rsidRPr="00EC3E78">
              <w:rPr>
                <w:rFonts w:ascii="Times New Roman" w:eastAsia="Times New Roman" w:hAnsi="Times New Roman" w:cs="Times New Roman"/>
                <w:sz w:val="26"/>
                <w:szCs w:val="26"/>
              </w:rPr>
              <w:t>Molek. weight</w:t>
            </w:r>
          </w:p>
          <w:p w:rsidR="00581485" w:rsidRPr="00EC3E78" w:rsidRDefault="00581485" w:rsidP="00DB55CD">
            <w:pPr>
              <w:spacing w:after="0" w:line="240" w:lineRule="auto"/>
              <w:jc w:val="center"/>
              <w:rPr>
                <w:rFonts w:ascii="Times New Roman" w:eastAsia="Times New Roman" w:hAnsi="Times New Roman" w:cs="Times New Roman"/>
                <w:sz w:val="26"/>
                <w:szCs w:val="26"/>
              </w:rPr>
            </w:pPr>
          </w:p>
        </w:tc>
      </w:tr>
      <w:tr w:rsidR="00581485" w:rsidRPr="00EC3E78" w:rsidTr="00DB55CD">
        <w:tc>
          <w:tcPr>
            <w:tcW w:w="647" w:type="dxa"/>
          </w:tcPr>
          <w:p w:rsidR="00581485" w:rsidRPr="00EC3E78" w:rsidRDefault="00581485" w:rsidP="00DB55CD">
            <w:pPr>
              <w:spacing w:after="0" w:line="240" w:lineRule="auto"/>
              <w:jc w:val="center"/>
              <w:rPr>
                <w:rFonts w:ascii="Times New Roman" w:eastAsia="Times New Roman" w:hAnsi="Times New Roman" w:cs="Times New Roman"/>
                <w:sz w:val="26"/>
                <w:szCs w:val="26"/>
                <w:vertAlign w:val="subscript"/>
              </w:rPr>
            </w:pPr>
          </w:p>
        </w:tc>
        <w:tc>
          <w:tcPr>
            <w:tcW w:w="346" w:type="dxa"/>
          </w:tcPr>
          <w:p w:rsidR="00581485" w:rsidRPr="00EC3E78" w:rsidRDefault="00581485" w:rsidP="00DB55CD">
            <w:pPr>
              <w:spacing w:after="0" w:line="240" w:lineRule="auto"/>
              <w:jc w:val="center"/>
              <w:rPr>
                <w:rFonts w:ascii="Times New Roman" w:eastAsia="Times New Roman" w:hAnsi="Times New Roman" w:cs="Times New Roman"/>
                <w:sz w:val="26"/>
                <w:szCs w:val="26"/>
                <w:vertAlign w:val="subscript"/>
              </w:rPr>
            </w:pPr>
          </w:p>
        </w:tc>
        <w:tc>
          <w:tcPr>
            <w:tcW w:w="647" w:type="dxa"/>
          </w:tcPr>
          <w:p w:rsidR="00581485" w:rsidRPr="00EC3E78" w:rsidRDefault="00581485" w:rsidP="00DB55CD">
            <w:pPr>
              <w:spacing w:after="0" w:line="240" w:lineRule="auto"/>
              <w:jc w:val="center"/>
              <w:rPr>
                <w:rFonts w:ascii="Times New Roman" w:eastAsia="Times New Roman" w:hAnsi="Times New Roman" w:cs="Times New Roman"/>
                <w:sz w:val="26"/>
                <w:szCs w:val="26"/>
                <w:vertAlign w:val="subscript"/>
              </w:rPr>
            </w:pPr>
          </w:p>
        </w:tc>
        <w:tc>
          <w:tcPr>
            <w:tcW w:w="345" w:type="dxa"/>
          </w:tcPr>
          <w:p w:rsidR="00581485" w:rsidRPr="00EC3E78" w:rsidRDefault="00581485" w:rsidP="00DB55CD">
            <w:pPr>
              <w:spacing w:after="0" w:line="240" w:lineRule="auto"/>
              <w:jc w:val="center"/>
              <w:rPr>
                <w:rFonts w:ascii="Times New Roman" w:eastAsia="Times New Roman" w:hAnsi="Times New Roman" w:cs="Times New Roman"/>
                <w:sz w:val="26"/>
                <w:szCs w:val="26"/>
                <w:vertAlign w:val="subscript"/>
              </w:rPr>
            </w:pPr>
          </w:p>
        </w:tc>
        <w:tc>
          <w:tcPr>
            <w:tcW w:w="709" w:type="dxa"/>
          </w:tcPr>
          <w:p w:rsidR="00581485" w:rsidRPr="00EC3E78" w:rsidRDefault="00581485" w:rsidP="00DB55CD">
            <w:pPr>
              <w:spacing w:after="0" w:line="240" w:lineRule="auto"/>
              <w:jc w:val="center"/>
              <w:rPr>
                <w:rFonts w:ascii="Times New Roman" w:eastAsia="Times New Roman" w:hAnsi="Times New Roman" w:cs="Times New Roman"/>
                <w:sz w:val="26"/>
                <w:szCs w:val="26"/>
                <w:vertAlign w:val="subscript"/>
              </w:rPr>
            </w:pPr>
          </w:p>
        </w:tc>
        <w:tc>
          <w:tcPr>
            <w:tcW w:w="788" w:type="dxa"/>
          </w:tcPr>
          <w:p w:rsidR="00581485" w:rsidRPr="00EC3E78" w:rsidRDefault="00581485" w:rsidP="00DB55CD">
            <w:pPr>
              <w:spacing w:after="0" w:line="240" w:lineRule="auto"/>
              <w:jc w:val="center"/>
              <w:rPr>
                <w:rFonts w:ascii="Times New Roman" w:eastAsia="Times New Roman" w:hAnsi="Times New Roman" w:cs="Times New Roman"/>
                <w:sz w:val="26"/>
                <w:szCs w:val="26"/>
                <w:vertAlign w:val="subscript"/>
              </w:rPr>
            </w:pPr>
          </w:p>
        </w:tc>
        <w:tc>
          <w:tcPr>
            <w:tcW w:w="567" w:type="dxa"/>
          </w:tcPr>
          <w:p w:rsidR="00581485" w:rsidRPr="00EC3E78" w:rsidRDefault="00581485" w:rsidP="00DB55CD">
            <w:pPr>
              <w:spacing w:after="0" w:line="240" w:lineRule="auto"/>
              <w:jc w:val="center"/>
              <w:rPr>
                <w:rFonts w:ascii="Times New Roman" w:eastAsia="Times New Roman" w:hAnsi="Times New Roman" w:cs="Times New Roman"/>
                <w:sz w:val="26"/>
                <w:szCs w:val="26"/>
                <w:vertAlign w:val="subscript"/>
              </w:rPr>
            </w:pPr>
          </w:p>
        </w:tc>
        <w:tc>
          <w:tcPr>
            <w:tcW w:w="709" w:type="dxa"/>
          </w:tcPr>
          <w:p w:rsidR="00581485" w:rsidRPr="00EC3E78" w:rsidRDefault="00581485" w:rsidP="00DB55CD">
            <w:pPr>
              <w:spacing w:after="0" w:line="240" w:lineRule="auto"/>
              <w:jc w:val="center"/>
              <w:rPr>
                <w:rFonts w:ascii="Times New Roman" w:eastAsia="Times New Roman" w:hAnsi="Times New Roman" w:cs="Times New Roman"/>
                <w:sz w:val="26"/>
                <w:szCs w:val="26"/>
                <w:vertAlign w:val="subscript"/>
              </w:rPr>
            </w:pPr>
          </w:p>
        </w:tc>
        <w:tc>
          <w:tcPr>
            <w:tcW w:w="709" w:type="dxa"/>
          </w:tcPr>
          <w:p w:rsidR="00581485" w:rsidRPr="00EC3E78" w:rsidRDefault="00581485" w:rsidP="00DB55CD">
            <w:pPr>
              <w:spacing w:after="0" w:line="240" w:lineRule="auto"/>
              <w:jc w:val="center"/>
              <w:rPr>
                <w:rFonts w:ascii="Times New Roman" w:eastAsia="Times New Roman" w:hAnsi="Times New Roman" w:cs="Times New Roman"/>
                <w:sz w:val="26"/>
                <w:szCs w:val="26"/>
                <w:vertAlign w:val="subscript"/>
              </w:rPr>
            </w:pPr>
          </w:p>
        </w:tc>
        <w:tc>
          <w:tcPr>
            <w:tcW w:w="709" w:type="dxa"/>
          </w:tcPr>
          <w:p w:rsidR="00581485" w:rsidRPr="00EC3E78" w:rsidRDefault="00581485" w:rsidP="00DB55CD">
            <w:pPr>
              <w:spacing w:after="0" w:line="240" w:lineRule="auto"/>
              <w:jc w:val="center"/>
              <w:rPr>
                <w:rFonts w:ascii="Times New Roman" w:eastAsia="Times New Roman" w:hAnsi="Times New Roman" w:cs="Times New Roman"/>
                <w:sz w:val="26"/>
                <w:szCs w:val="26"/>
                <w:vertAlign w:val="subscript"/>
              </w:rPr>
            </w:pPr>
          </w:p>
        </w:tc>
        <w:tc>
          <w:tcPr>
            <w:tcW w:w="708" w:type="dxa"/>
          </w:tcPr>
          <w:p w:rsidR="00581485" w:rsidRPr="00EC3E78" w:rsidRDefault="00581485" w:rsidP="00DB55CD">
            <w:pPr>
              <w:spacing w:after="0" w:line="240" w:lineRule="auto"/>
              <w:jc w:val="center"/>
              <w:rPr>
                <w:rFonts w:ascii="Times New Roman" w:eastAsia="Times New Roman" w:hAnsi="Times New Roman" w:cs="Times New Roman"/>
                <w:sz w:val="26"/>
                <w:szCs w:val="26"/>
                <w:vertAlign w:val="subscript"/>
              </w:rPr>
            </w:pPr>
          </w:p>
        </w:tc>
        <w:tc>
          <w:tcPr>
            <w:tcW w:w="709" w:type="dxa"/>
          </w:tcPr>
          <w:p w:rsidR="00581485" w:rsidRPr="00EC3E78" w:rsidRDefault="00581485" w:rsidP="00DB55CD">
            <w:pPr>
              <w:spacing w:after="0" w:line="240" w:lineRule="auto"/>
              <w:jc w:val="center"/>
              <w:rPr>
                <w:rFonts w:ascii="Times New Roman" w:eastAsia="Times New Roman" w:hAnsi="Times New Roman" w:cs="Times New Roman"/>
                <w:sz w:val="26"/>
                <w:szCs w:val="26"/>
                <w:vertAlign w:val="subscript"/>
              </w:rPr>
            </w:pPr>
          </w:p>
        </w:tc>
        <w:tc>
          <w:tcPr>
            <w:tcW w:w="851" w:type="dxa"/>
          </w:tcPr>
          <w:p w:rsidR="00581485" w:rsidRPr="00EC3E78" w:rsidRDefault="00581485" w:rsidP="00DB55CD">
            <w:pPr>
              <w:spacing w:after="0" w:line="240" w:lineRule="auto"/>
              <w:jc w:val="center"/>
              <w:rPr>
                <w:rFonts w:ascii="Times New Roman" w:eastAsia="Times New Roman" w:hAnsi="Times New Roman" w:cs="Times New Roman"/>
                <w:sz w:val="26"/>
                <w:szCs w:val="26"/>
                <w:vertAlign w:val="subscript"/>
              </w:rPr>
            </w:pPr>
          </w:p>
        </w:tc>
        <w:tc>
          <w:tcPr>
            <w:tcW w:w="628" w:type="dxa"/>
          </w:tcPr>
          <w:p w:rsidR="00581485" w:rsidRPr="00EC3E78" w:rsidRDefault="00581485" w:rsidP="00DB55CD">
            <w:pPr>
              <w:spacing w:after="0" w:line="240" w:lineRule="auto"/>
              <w:jc w:val="center"/>
              <w:rPr>
                <w:rFonts w:ascii="Times New Roman" w:eastAsia="Times New Roman" w:hAnsi="Times New Roman" w:cs="Times New Roman"/>
                <w:sz w:val="26"/>
                <w:szCs w:val="26"/>
                <w:vertAlign w:val="subscript"/>
              </w:rPr>
            </w:pPr>
          </w:p>
        </w:tc>
      </w:tr>
      <w:tr w:rsidR="00581485" w:rsidRPr="00EC3E78" w:rsidTr="00DB55CD">
        <w:tc>
          <w:tcPr>
            <w:tcW w:w="647" w:type="dxa"/>
          </w:tcPr>
          <w:p w:rsidR="00581485" w:rsidRPr="00EC3E78" w:rsidRDefault="00581485" w:rsidP="00DB55CD">
            <w:pPr>
              <w:spacing w:after="0" w:line="240" w:lineRule="auto"/>
              <w:jc w:val="center"/>
              <w:rPr>
                <w:rFonts w:ascii="Times New Roman" w:eastAsia="Times New Roman" w:hAnsi="Times New Roman" w:cs="Times New Roman"/>
                <w:sz w:val="26"/>
                <w:szCs w:val="26"/>
                <w:vertAlign w:val="subscript"/>
              </w:rPr>
            </w:pPr>
          </w:p>
        </w:tc>
        <w:tc>
          <w:tcPr>
            <w:tcW w:w="346" w:type="dxa"/>
          </w:tcPr>
          <w:p w:rsidR="00581485" w:rsidRPr="00EC3E78" w:rsidRDefault="00581485" w:rsidP="00DB55CD">
            <w:pPr>
              <w:spacing w:after="0" w:line="240" w:lineRule="auto"/>
              <w:jc w:val="center"/>
              <w:rPr>
                <w:rFonts w:ascii="Times New Roman" w:eastAsia="Times New Roman" w:hAnsi="Times New Roman" w:cs="Times New Roman"/>
                <w:sz w:val="26"/>
                <w:szCs w:val="26"/>
                <w:vertAlign w:val="subscript"/>
              </w:rPr>
            </w:pPr>
          </w:p>
        </w:tc>
        <w:tc>
          <w:tcPr>
            <w:tcW w:w="647" w:type="dxa"/>
          </w:tcPr>
          <w:p w:rsidR="00581485" w:rsidRPr="00EC3E78" w:rsidRDefault="00581485" w:rsidP="00DB55CD">
            <w:pPr>
              <w:spacing w:after="0" w:line="240" w:lineRule="auto"/>
              <w:jc w:val="center"/>
              <w:rPr>
                <w:rFonts w:ascii="Times New Roman" w:eastAsia="Times New Roman" w:hAnsi="Times New Roman" w:cs="Times New Roman"/>
                <w:sz w:val="26"/>
                <w:szCs w:val="26"/>
                <w:vertAlign w:val="subscript"/>
              </w:rPr>
            </w:pPr>
          </w:p>
        </w:tc>
        <w:tc>
          <w:tcPr>
            <w:tcW w:w="345" w:type="dxa"/>
          </w:tcPr>
          <w:p w:rsidR="00581485" w:rsidRPr="00EC3E78" w:rsidRDefault="00581485" w:rsidP="00DB55CD">
            <w:pPr>
              <w:spacing w:after="0" w:line="240" w:lineRule="auto"/>
              <w:jc w:val="center"/>
              <w:rPr>
                <w:rFonts w:ascii="Times New Roman" w:eastAsia="Times New Roman" w:hAnsi="Times New Roman" w:cs="Times New Roman"/>
                <w:sz w:val="26"/>
                <w:szCs w:val="26"/>
                <w:vertAlign w:val="subscript"/>
              </w:rPr>
            </w:pPr>
          </w:p>
        </w:tc>
        <w:tc>
          <w:tcPr>
            <w:tcW w:w="709" w:type="dxa"/>
          </w:tcPr>
          <w:p w:rsidR="00581485" w:rsidRPr="00EC3E78" w:rsidRDefault="00581485" w:rsidP="00DB55CD">
            <w:pPr>
              <w:spacing w:after="0" w:line="240" w:lineRule="auto"/>
              <w:jc w:val="center"/>
              <w:rPr>
                <w:rFonts w:ascii="Times New Roman" w:eastAsia="Times New Roman" w:hAnsi="Times New Roman" w:cs="Times New Roman"/>
                <w:sz w:val="26"/>
                <w:szCs w:val="26"/>
                <w:vertAlign w:val="subscript"/>
              </w:rPr>
            </w:pPr>
          </w:p>
        </w:tc>
        <w:tc>
          <w:tcPr>
            <w:tcW w:w="788" w:type="dxa"/>
          </w:tcPr>
          <w:p w:rsidR="00581485" w:rsidRPr="00EC3E78" w:rsidRDefault="00581485" w:rsidP="00DB55CD">
            <w:pPr>
              <w:spacing w:after="0" w:line="240" w:lineRule="auto"/>
              <w:jc w:val="center"/>
              <w:rPr>
                <w:rFonts w:ascii="Times New Roman" w:eastAsia="Times New Roman" w:hAnsi="Times New Roman" w:cs="Times New Roman"/>
                <w:sz w:val="26"/>
                <w:szCs w:val="26"/>
                <w:vertAlign w:val="subscript"/>
              </w:rPr>
            </w:pPr>
          </w:p>
        </w:tc>
        <w:tc>
          <w:tcPr>
            <w:tcW w:w="567" w:type="dxa"/>
          </w:tcPr>
          <w:p w:rsidR="00581485" w:rsidRPr="00EC3E78" w:rsidRDefault="00581485" w:rsidP="00DB55CD">
            <w:pPr>
              <w:spacing w:after="0" w:line="240" w:lineRule="auto"/>
              <w:jc w:val="center"/>
              <w:rPr>
                <w:rFonts w:ascii="Times New Roman" w:eastAsia="Times New Roman" w:hAnsi="Times New Roman" w:cs="Times New Roman"/>
                <w:sz w:val="26"/>
                <w:szCs w:val="26"/>
                <w:vertAlign w:val="subscript"/>
              </w:rPr>
            </w:pPr>
          </w:p>
        </w:tc>
        <w:tc>
          <w:tcPr>
            <w:tcW w:w="709" w:type="dxa"/>
          </w:tcPr>
          <w:p w:rsidR="00581485" w:rsidRPr="00EC3E78" w:rsidRDefault="00581485" w:rsidP="00DB55CD">
            <w:pPr>
              <w:spacing w:after="0" w:line="240" w:lineRule="auto"/>
              <w:jc w:val="center"/>
              <w:rPr>
                <w:rFonts w:ascii="Times New Roman" w:eastAsia="Times New Roman" w:hAnsi="Times New Roman" w:cs="Times New Roman"/>
                <w:sz w:val="26"/>
                <w:szCs w:val="26"/>
                <w:vertAlign w:val="subscript"/>
              </w:rPr>
            </w:pPr>
          </w:p>
        </w:tc>
        <w:tc>
          <w:tcPr>
            <w:tcW w:w="709" w:type="dxa"/>
          </w:tcPr>
          <w:p w:rsidR="00581485" w:rsidRPr="00EC3E78" w:rsidRDefault="00581485" w:rsidP="00DB55CD">
            <w:pPr>
              <w:spacing w:after="0" w:line="240" w:lineRule="auto"/>
              <w:jc w:val="center"/>
              <w:rPr>
                <w:rFonts w:ascii="Times New Roman" w:eastAsia="Times New Roman" w:hAnsi="Times New Roman" w:cs="Times New Roman"/>
                <w:sz w:val="26"/>
                <w:szCs w:val="26"/>
                <w:vertAlign w:val="subscript"/>
              </w:rPr>
            </w:pPr>
          </w:p>
        </w:tc>
        <w:tc>
          <w:tcPr>
            <w:tcW w:w="709" w:type="dxa"/>
          </w:tcPr>
          <w:p w:rsidR="00581485" w:rsidRPr="00EC3E78" w:rsidRDefault="00581485" w:rsidP="00DB55CD">
            <w:pPr>
              <w:spacing w:after="0" w:line="240" w:lineRule="auto"/>
              <w:jc w:val="center"/>
              <w:rPr>
                <w:rFonts w:ascii="Times New Roman" w:eastAsia="Times New Roman" w:hAnsi="Times New Roman" w:cs="Times New Roman"/>
                <w:sz w:val="26"/>
                <w:szCs w:val="26"/>
                <w:vertAlign w:val="subscript"/>
              </w:rPr>
            </w:pPr>
          </w:p>
        </w:tc>
        <w:tc>
          <w:tcPr>
            <w:tcW w:w="708" w:type="dxa"/>
          </w:tcPr>
          <w:p w:rsidR="00581485" w:rsidRPr="00EC3E78" w:rsidRDefault="00581485" w:rsidP="00DB55CD">
            <w:pPr>
              <w:spacing w:after="0" w:line="240" w:lineRule="auto"/>
              <w:jc w:val="center"/>
              <w:rPr>
                <w:rFonts w:ascii="Times New Roman" w:eastAsia="Times New Roman" w:hAnsi="Times New Roman" w:cs="Times New Roman"/>
                <w:sz w:val="26"/>
                <w:szCs w:val="26"/>
                <w:vertAlign w:val="subscript"/>
              </w:rPr>
            </w:pPr>
          </w:p>
        </w:tc>
        <w:tc>
          <w:tcPr>
            <w:tcW w:w="709" w:type="dxa"/>
          </w:tcPr>
          <w:p w:rsidR="00581485" w:rsidRPr="00EC3E78" w:rsidRDefault="00581485" w:rsidP="00DB55CD">
            <w:pPr>
              <w:spacing w:after="0" w:line="240" w:lineRule="auto"/>
              <w:jc w:val="center"/>
              <w:rPr>
                <w:rFonts w:ascii="Times New Roman" w:eastAsia="Times New Roman" w:hAnsi="Times New Roman" w:cs="Times New Roman"/>
                <w:sz w:val="26"/>
                <w:szCs w:val="26"/>
                <w:vertAlign w:val="subscript"/>
              </w:rPr>
            </w:pPr>
          </w:p>
        </w:tc>
        <w:tc>
          <w:tcPr>
            <w:tcW w:w="851" w:type="dxa"/>
          </w:tcPr>
          <w:p w:rsidR="00581485" w:rsidRPr="00EC3E78" w:rsidRDefault="00581485" w:rsidP="00DB55CD">
            <w:pPr>
              <w:spacing w:after="0" w:line="240" w:lineRule="auto"/>
              <w:jc w:val="center"/>
              <w:rPr>
                <w:rFonts w:ascii="Times New Roman" w:eastAsia="Times New Roman" w:hAnsi="Times New Roman" w:cs="Times New Roman"/>
                <w:sz w:val="26"/>
                <w:szCs w:val="26"/>
                <w:vertAlign w:val="subscript"/>
              </w:rPr>
            </w:pPr>
          </w:p>
        </w:tc>
        <w:tc>
          <w:tcPr>
            <w:tcW w:w="628" w:type="dxa"/>
          </w:tcPr>
          <w:p w:rsidR="00581485" w:rsidRPr="00EC3E78" w:rsidRDefault="00581485" w:rsidP="00DB55CD">
            <w:pPr>
              <w:spacing w:after="0" w:line="240" w:lineRule="auto"/>
              <w:jc w:val="center"/>
              <w:rPr>
                <w:rFonts w:ascii="Times New Roman" w:eastAsia="Times New Roman" w:hAnsi="Times New Roman" w:cs="Times New Roman"/>
                <w:sz w:val="26"/>
                <w:szCs w:val="26"/>
                <w:vertAlign w:val="subscript"/>
              </w:rPr>
            </w:pPr>
          </w:p>
        </w:tc>
      </w:tr>
    </w:tbl>
    <w:p w:rsidR="00581485" w:rsidRPr="00EC3E78" w:rsidRDefault="00581485" w:rsidP="00581485">
      <w:pPr>
        <w:spacing w:after="0" w:line="264" w:lineRule="auto"/>
        <w:jc w:val="center"/>
        <w:rPr>
          <w:rFonts w:ascii="Times New Roman" w:eastAsia="Times New Roman" w:hAnsi="Times New Roman" w:cs="Times New Roman"/>
          <w:sz w:val="30"/>
          <w:szCs w:val="20"/>
        </w:rPr>
      </w:pPr>
    </w:p>
    <w:tbl>
      <w:tblPr>
        <w:tblW w:w="0" w:type="auto"/>
        <w:tblLayout w:type="fixed"/>
        <w:tblLook w:val="0000"/>
      </w:tblPr>
      <w:tblGrid>
        <w:gridCol w:w="4643"/>
        <w:gridCol w:w="4643"/>
      </w:tblGrid>
      <w:tr w:rsidR="00581485" w:rsidRPr="00EC3E78" w:rsidTr="00DB55CD">
        <w:tc>
          <w:tcPr>
            <w:tcW w:w="4643" w:type="dxa"/>
          </w:tcPr>
          <w:p w:rsidR="00581485" w:rsidRPr="00EC3E78" w:rsidRDefault="00581485" w:rsidP="00DB55CD">
            <w:pPr>
              <w:spacing w:after="0" w:line="264" w:lineRule="auto"/>
              <w:rPr>
                <w:rFonts w:ascii="Times New Roman" w:eastAsia="Times New Roman" w:hAnsi="Times New Roman" w:cs="Times New Roman"/>
                <w:b/>
                <w:sz w:val="28"/>
                <w:szCs w:val="20"/>
              </w:rPr>
            </w:pPr>
          </w:p>
          <w:p w:rsidR="00581485" w:rsidRPr="00EC3E78" w:rsidRDefault="00581485" w:rsidP="00DB55CD">
            <w:pPr>
              <w:spacing w:after="0" w:line="264" w:lineRule="auto"/>
              <w:rPr>
                <w:rFonts w:ascii="Times New Roman" w:eastAsia="Times New Roman" w:hAnsi="Times New Roman" w:cs="Times New Roman"/>
                <w:b/>
                <w:sz w:val="28"/>
                <w:szCs w:val="20"/>
              </w:rPr>
            </w:pPr>
            <w:r w:rsidRPr="00EC3E78">
              <w:rPr>
                <w:rFonts w:ascii="Times New Roman" w:eastAsia="Times New Roman" w:hAnsi="Times New Roman" w:cs="Times New Roman"/>
                <w:b/>
                <w:sz w:val="28"/>
                <w:szCs w:val="20"/>
              </w:rPr>
              <w:t xml:space="preserve">                 Reagents               </w:t>
            </w:r>
          </w:p>
          <w:p w:rsidR="00581485" w:rsidRPr="00EC3E78" w:rsidRDefault="00581485" w:rsidP="00DB55CD">
            <w:pPr>
              <w:spacing w:after="0" w:line="264" w:lineRule="auto"/>
              <w:jc w:val="center"/>
              <w:rPr>
                <w:rFonts w:ascii="Times New Roman" w:eastAsia="Times New Roman" w:hAnsi="Times New Roman" w:cs="Times New Roman"/>
                <w:b/>
                <w:sz w:val="28"/>
                <w:szCs w:val="20"/>
              </w:rPr>
            </w:pPr>
          </w:p>
        </w:tc>
        <w:tc>
          <w:tcPr>
            <w:tcW w:w="4643" w:type="dxa"/>
          </w:tcPr>
          <w:p w:rsidR="00581485" w:rsidRPr="00EC3E78" w:rsidRDefault="00581485" w:rsidP="00DB55CD">
            <w:pPr>
              <w:spacing w:after="0" w:line="264" w:lineRule="auto"/>
              <w:jc w:val="center"/>
              <w:rPr>
                <w:rFonts w:ascii="Times New Roman" w:eastAsia="Times New Roman" w:hAnsi="Times New Roman" w:cs="Times New Roman"/>
                <w:b/>
                <w:sz w:val="28"/>
                <w:szCs w:val="20"/>
              </w:rPr>
            </w:pPr>
          </w:p>
          <w:p w:rsidR="00581485" w:rsidRPr="00EC3E78" w:rsidRDefault="00581485" w:rsidP="00DB55CD">
            <w:pPr>
              <w:spacing w:after="0" w:line="264" w:lineRule="auto"/>
              <w:rPr>
                <w:rFonts w:ascii="Times New Roman" w:eastAsia="Times New Roman" w:hAnsi="Times New Roman" w:cs="Times New Roman"/>
                <w:b/>
                <w:sz w:val="28"/>
                <w:szCs w:val="20"/>
              </w:rPr>
            </w:pPr>
            <w:r w:rsidRPr="00EC3E78">
              <w:rPr>
                <w:rFonts w:ascii="Times New Roman" w:eastAsia="Times New Roman" w:hAnsi="Times New Roman" w:cs="Times New Roman"/>
                <w:b/>
                <w:sz w:val="28"/>
                <w:szCs w:val="20"/>
              </w:rPr>
              <w:t xml:space="preserve">                         Apparatus</w:t>
            </w:r>
          </w:p>
          <w:p w:rsidR="00581485" w:rsidRPr="00EC3E78" w:rsidRDefault="00581485" w:rsidP="00DB55CD">
            <w:pPr>
              <w:spacing w:after="0" w:line="264" w:lineRule="auto"/>
              <w:jc w:val="center"/>
              <w:rPr>
                <w:rFonts w:ascii="Times New Roman" w:eastAsia="Times New Roman" w:hAnsi="Times New Roman" w:cs="Times New Roman"/>
                <w:b/>
                <w:sz w:val="28"/>
                <w:szCs w:val="20"/>
              </w:rPr>
            </w:pPr>
          </w:p>
        </w:tc>
      </w:tr>
      <w:tr w:rsidR="00581485" w:rsidRPr="00CD0331" w:rsidTr="00DB55CD">
        <w:tc>
          <w:tcPr>
            <w:tcW w:w="4643" w:type="dxa"/>
          </w:tcPr>
          <w:p w:rsidR="00581485" w:rsidRPr="00EC3E78" w:rsidRDefault="00581485" w:rsidP="00DB55CD">
            <w:pPr>
              <w:keepNext/>
              <w:widowControl w:val="0"/>
              <w:spacing w:after="0" w:line="264" w:lineRule="auto"/>
              <w:outlineLvl w:val="0"/>
              <w:rPr>
                <w:rFonts w:ascii="Times New Roman" w:eastAsia="Times New Roman" w:hAnsi="Times New Roman" w:cs="Times New Roman"/>
                <w:sz w:val="32"/>
                <w:szCs w:val="28"/>
                <w:lang w:val="en-US"/>
              </w:rPr>
            </w:pPr>
            <w:r w:rsidRPr="003E23D3">
              <w:rPr>
                <w:rFonts w:ascii="Times New Roman" w:eastAsia="Times New Roman" w:hAnsi="Times New Roman" w:cs="Times New Roman"/>
                <w:sz w:val="32"/>
                <w:szCs w:val="28"/>
                <w:lang w:val="en-US"/>
              </w:rPr>
              <w:t xml:space="preserve">glycol, an acid anhydride, benzene-alcoholic mixture (1: 1) 100 ml. </w:t>
            </w:r>
            <w:r w:rsidRPr="00EC3E78">
              <w:rPr>
                <w:rFonts w:ascii="Times New Roman" w:eastAsia="Times New Roman" w:hAnsi="Times New Roman" w:cs="Times New Roman"/>
                <w:sz w:val="32"/>
                <w:szCs w:val="28"/>
              </w:rPr>
              <w:t>KOH 0 1N alcoholic solution of 1% phenolphthalein solution in alcohol.</w:t>
            </w:r>
          </w:p>
          <w:p w:rsidR="00581485" w:rsidRPr="00EC3E78" w:rsidRDefault="00581485" w:rsidP="00DB55CD">
            <w:pPr>
              <w:spacing w:after="0" w:line="264" w:lineRule="auto"/>
              <w:jc w:val="both"/>
              <w:rPr>
                <w:rFonts w:ascii="Times New Roman" w:eastAsia="Times New Roman" w:hAnsi="Times New Roman" w:cs="Times New Roman"/>
                <w:sz w:val="28"/>
                <w:szCs w:val="20"/>
                <w:lang w:val="en-US"/>
              </w:rPr>
            </w:pPr>
          </w:p>
        </w:tc>
        <w:tc>
          <w:tcPr>
            <w:tcW w:w="4643" w:type="dxa"/>
          </w:tcPr>
          <w:p w:rsidR="00581485" w:rsidRPr="00EC3E78" w:rsidRDefault="00581485" w:rsidP="00DB55CD">
            <w:pPr>
              <w:spacing w:after="0" w:line="264" w:lineRule="auto"/>
              <w:ind w:left="177"/>
              <w:jc w:val="both"/>
              <w:rPr>
                <w:rFonts w:ascii="Times New Roman" w:eastAsia="Times New Roman" w:hAnsi="Times New Roman" w:cs="Times New Roman"/>
                <w:sz w:val="28"/>
                <w:szCs w:val="20"/>
                <w:lang w:val="en-US"/>
              </w:rPr>
            </w:pPr>
            <w:r w:rsidRPr="003E23D3">
              <w:rPr>
                <w:rFonts w:ascii="Times New Roman" w:eastAsia="Times New Roman" w:hAnsi="Times New Roman" w:cs="Times New Roman"/>
                <w:sz w:val="28"/>
                <w:szCs w:val="20"/>
                <w:lang w:val="en-US"/>
              </w:rPr>
              <w:t>three-neck flask, the stirrer, thermometer, reflux condenser, Dean-Stark trap, the flask a 50 ml conical, graduated cylinder of 25 ml, 5 ml microburette, a porcelain cup.</w:t>
            </w:r>
          </w:p>
          <w:p w:rsidR="00581485" w:rsidRPr="00EC3E78" w:rsidRDefault="00581485" w:rsidP="00DB55CD">
            <w:pPr>
              <w:spacing w:after="0" w:line="264" w:lineRule="auto"/>
              <w:ind w:left="177"/>
              <w:jc w:val="both"/>
              <w:rPr>
                <w:rFonts w:ascii="Times New Roman" w:eastAsia="Times New Roman" w:hAnsi="Times New Roman" w:cs="Times New Roman"/>
                <w:sz w:val="28"/>
                <w:szCs w:val="20"/>
                <w:lang w:val="en-US"/>
              </w:rPr>
            </w:pPr>
          </w:p>
        </w:tc>
      </w:tr>
    </w:tbl>
    <w:p w:rsidR="00581485" w:rsidRPr="00EC3E78" w:rsidRDefault="00581485" w:rsidP="00581485">
      <w:pPr>
        <w:keepNext/>
        <w:widowControl w:val="0"/>
        <w:spacing w:after="0" w:line="264" w:lineRule="auto"/>
        <w:outlineLvl w:val="0"/>
        <w:rPr>
          <w:rFonts w:ascii="Times New Roman" w:eastAsia="Times New Roman" w:hAnsi="Times New Roman" w:cs="Times New Roman"/>
          <w:b/>
          <w:sz w:val="30"/>
          <w:szCs w:val="20"/>
          <w:lang w:val="en-US"/>
        </w:rPr>
      </w:pPr>
    </w:p>
    <w:p w:rsidR="00581485" w:rsidRPr="00EC3E78" w:rsidRDefault="00581485" w:rsidP="00581485">
      <w:pPr>
        <w:keepNext/>
        <w:widowControl w:val="0"/>
        <w:spacing w:after="0" w:line="264" w:lineRule="auto"/>
        <w:outlineLvl w:val="0"/>
        <w:rPr>
          <w:rFonts w:ascii="Times New Roman" w:eastAsia="Times New Roman" w:hAnsi="Times New Roman" w:cs="Times New Roman"/>
          <w:b/>
          <w:sz w:val="30"/>
          <w:szCs w:val="20"/>
          <w:lang w:val="en-US"/>
        </w:rPr>
      </w:pPr>
      <w:r w:rsidRPr="00EC3E78">
        <w:rPr>
          <w:rFonts w:ascii="Times New Roman" w:eastAsia="Times New Roman" w:hAnsi="Times New Roman" w:cs="Times New Roman"/>
          <w:b/>
          <w:sz w:val="30"/>
          <w:szCs w:val="20"/>
          <w:lang w:val="en-US"/>
        </w:rPr>
        <w:t xml:space="preserve">         Carrying out experience</w:t>
      </w:r>
    </w:p>
    <w:p w:rsidR="00581485" w:rsidRPr="00EC3E78" w:rsidRDefault="00581485" w:rsidP="00581485">
      <w:pPr>
        <w:keepNext/>
        <w:widowControl w:val="0"/>
        <w:spacing w:after="0" w:line="264" w:lineRule="auto"/>
        <w:ind w:firstLine="708"/>
        <w:jc w:val="both"/>
        <w:outlineLvl w:val="0"/>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In a reaction flask were charged device acid and glycol and the instrument after assembly, the flask was gradually (over 35 - 40 min) while stirring on an air bath heated to 185 – 195</w:t>
      </w:r>
      <w:r w:rsidRPr="00EC3E78">
        <w:rPr>
          <w:rFonts w:ascii="Times New Roman" w:eastAsia="Times New Roman" w:hAnsi="Times New Roman" w:cs="Times New Roman"/>
          <w:sz w:val="30"/>
          <w:szCs w:val="20"/>
          <w:vertAlign w:val="superscript"/>
          <w:lang w:val="en-US"/>
        </w:rPr>
        <w:t>0</w:t>
      </w:r>
      <w:r w:rsidRPr="00EC3E78">
        <w:rPr>
          <w:rFonts w:ascii="Times New Roman" w:eastAsia="Times New Roman" w:hAnsi="Times New Roman" w:cs="Times New Roman"/>
          <w:sz w:val="30"/>
          <w:szCs w:val="20"/>
          <w:lang w:val="en-US"/>
        </w:rPr>
        <w:t>C and polycondensation is carried out at this temperature.</w:t>
      </w:r>
    </w:p>
    <w:p w:rsidR="00581485" w:rsidRPr="00EC3E78" w:rsidRDefault="00581485" w:rsidP="00581485">
      <w:pPr>
        <w:keepNext/>
        <w:widowControl w:val="0"/>
        <w:spacing w:after="0" w:line="264" w:lineRule="auto"/>
        <w:ind w:firstLine="708"/>
        <w:jc w:val="both"/>
        <w:outlineLvl w:val="0"/>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To determine the kinetics of the polycondensation of 30 min, 1 , 2 , 3, and 4 hours after obtaining a homogeneous mixture in a pre-weighed flask sampled (0,3, 0,4g up to 0,0002g), which determine the acidic number. The polycondensation was stopped when the acid number of the reaction mixture reached 30 - 40. Simultaneously with the sampling point the amount of water released in a Dean - Stark. Using the values ​​of acid number calculated molecular weight and the amount of released water.</w:t>
      </w:r>
    </w:p>
    <w:p w:rsidR="00581485" w:rsidRPr="00EC3E78" w:rsidRDefault="00581485" w:rsidP="00581485">
      <w:pPr>
        <w:keepNext/>
        <w:widowControl w:val="0"/>
        <w:spacing w:after="0" w:line="264" w:lineRule="auto"/>
        <w:ind w:firstLine="708"/>
        <w:jc w:val="both"/>
        <w:outlineLvl w:val="0"/>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Heated resin is poured from the flask into a porcelain dish and analyzed.</w:t>
      </w:r>
    </w:p>
    <w:p w:rsidR="00581485" w:rsidRPr="00EC3E78" w:rsidRDefault="00581485" w:rsidP="00581485">
      <w:pPr>
        <w:widowControl w:val="0"/>
        <w:spacing w:after="0" w:line="264" w:lineRule="auto"/>
        <w:jc w:val="center"/>
        <w:rPr>
          <w:rFonts w:ascii="Times New Roman" w:eastAsia="Times New Roman" w:hAnsi="Times New Roman" w:cs="Times New Roman"/>
          <w:b/>
          <w:sz w:val="30"/>
          <w:szCs w:val="20"/>
          <w:lang w:val="en-US"/>
        </w:rPr>
      </w:pPr>
    </w:p>
    <w:p w:rsidR="00581485" w:rsidRPr="00EC3E78" w:rsidRDefault="00581485" w:rsidP="00581485">
      <w:pPr>
        <w:spacing w:after="0" w:line="264" w:lineRule="auto"/>
        <w:jc w:val="both"/>
        <w:rPr>
          <w:rFonts w:ascii="Times New Roman" w:eastAsia="Times New Roman" w:hAnsi="Times New Roman" w:cs="Times New Roman"/>
          <w:b/>
          <w:sz w:val="30"/>
          <w:szCs w:val="20"/>
          <w:lang w:val="en-US"/>
        </w:rPr>
      </w:pPr>
    </w:p>
    <w:p w:rsidR="00581485" w:rsidRPr="00EC3E78" w:rsidRDefault="00581485" w:rsidP="00581485">
      <w:pPr>
        <w:spacing w:after="0" w:line="264" w:lineRule="auto"/>
        <w:jc w:val="both"/>
        <w:rPr>
          <w:rFonts w:ascii="Times New Roman" w:eastAsia="Times New Roman" w:hAnsi="Times New Roman" w:cs="Times New Roman"/>
          <w:b/>
          <w:sz w:val="30"/>
          <w:szCs w:val="20"/>
          <w:lang w:val="en-US"/>
        </w:rPr>
      </w:pPr>
    </w:p>
    <w:p w:rsidR="00581485" w:rsidRPr="00EC3E78" w:rsidRDefault="00581485" w:rsidP="00581485">
      <w:pPr>
        <w:spacing w:after="0" w:line="264" w:lineRule="auto"/>
        <w:jc w:val="center"/>
        <w:rPr>
          <w:rFonts w:ascii="Times New Roman" w:eastAsia="Times New Roman" w:hAnsi="Times New Roman" w:cs="Times New Roman"/>
          <w:b/>
          <w:sz w:val="30"/>
          <w:szCs w:val="20"/>
          <w:lang w:val="en-US"/>
        </w:rPr>
      </w:pPr>
      <w:r w:rsidRPr="00EC3E78">
        <w:rPr>
          <w:rFonts w:ascii="Times New Roman" w:eastAsia="Times New Roman" w:hAnsi="Times New Roman" w:cs="Times New Roman"/>
          <w:b/>
          <w:sz w:val="30"/>
          <w:szCs w:val="20"/>
          <w:lang w:val="en-US"/>
        </w:rPr>
        <w:lastRenderedPageBreak/>
        <w:t>QUESTIONS</w:t>
      </w:r>
    </w:p>
    <w:p w:rsidR="00581485" w:rsidRPr="00EC3E78" w:rsidRDefault="00D870DD" w:rsidP="00581485">
      <w:pPr>
        <w:spacing w:after="0" w:line="264" w:lineRule="auto"/>
        <w:jc w:val="center"/>
        <w:rPr>
          <w:rFonts w:ascii="Times New Roman" w:eastAsia="Times New Roman" w:hAnsi="Times New Roman" w:cs="Times New Roman"/>
          <w:b/>
          <w:sz w:val="30"/>
          <w:szCs w:val="20"/>
          <w:lang w:val="en-US"/>
        </w:rPr>
      </w:pPr>
      <w:r>
        <w:rPr>
          <w:rFonts w:ascii="Times New Roman" w:eastAsia="Times New Roman" w:hAnsi="Times New Roman" w:cs="Times New Roman"/>
          <w:b/>
          <w:sz w:val="30"/>
          <w:szCs w:val="20"/>
          <w:lang w:val="en-US"/>
        </w:rPr>
        <w:t>to laboratory work №4</w:t>
      </w:r>
    </w:p>
    <w:p w:rsidR="00581485" w:rsidRPr="00EC3E78" w:rsidRDefault="00581485" w:rsidP="00581485">
      <w:pPr>
        <w:spacing w:after="0" w:line="264" w:lineRule="auto"/>
        <w:jc w:val="center"/>
        <w:rPr>
          <w:rFonts w:ascii="Times New Roman" w:eastAsia="Times New Roman" w:hAnsi="Times New Roman" w:cs="Times New Roman"/>
          <w:b/>
          <w:sz w:val="30"/>
          <w:szCs w:val="20"/>
          <w:lang w:val="en-US"/>
        </w:rPr>
      </w:pPr>
    </w:p>
    <w:p w:rsidR="00581485" w:rsidRPr="00EC3E78" w:rsidRDefault="00581485" w:rsidP="00581485">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1. Main differences from the polycondensation reaction of the polymerization reaction.</w:t>
      </w:r>
    </w:p>
    <w:p w:rsidR="00581485" w:rsidRPr="00EC3E78" w:rsidRDefault="00581485" w:rsidP="00581485">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2. The average functionality of the system and its impact on the structure of polymers.</w:t>
      </w:r>
    </w:p>
    <w:p w:rsidR="00581485" w:rsidRPr="00EC3E78" w:rsidRDefault="00581485" w:rsidP="00581485">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3. Laws of equilibrium polycondensation and technological factors influence the process.</w:t>
      </w:r>
    </w:p>
    <w:p w:rsidR="00581485" w:rsidRPr="00EC3E78" w:rsidRDefault="00581485" w:rsidP="00581485">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4. Adverse reactions occurring in the preparation of linear polyesters.</w:t>
      </w:r>
    </w:p>
    <w:p w:rsidR="00581485" w:rsidRPr="00EC3E78" w:rsidRDefault="00581485" w:rsidP="00581485">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5. To characterize the resulting polymer, methods of preparation, processing conditions, the field of preparation.</w:t>
      </w:r>
    </w:p>
    <w:p w:rsidR="00581485" w:rsidRPr="00EC3E78" w:rsidRDefault="00581485" w:rsidP="00581485">
      <w:pPr>
        <w:spacing w:after="0" w:line="264" w:lineRule="auto"/>
        <w:jc w:val="both"/>
        <w:rPr>
          <w:rFonts w:ascii="Times New Roman" w:eastAsia="Times New Roman" w:hAnsi="Times New Roman" w:cs="Times New Roman"/>
          <w:sz w:val="30"/>
          <w:szCs w:val="20"/>
          <w:lang w:val="en-US"/>
        </w:rPr>
      </w:pPr>
    </w:p>
    <w:p w:rsidR="00C91312" w:rsidRDefault="00D870DD" w:rsidP="00581485">
      <w:pPr>
        <w:spacing w:after="0" w:line="240" w:lineRule="auto"/>
        <w:contextualSpacing/>
        <w:jc w:val="center"/>
        <w:rPr>
          <w:rFonts w:ascii="Times New Roman" w:hAnsi="Times New Roman"/>
          <w:b/>
          <w:sz w:val="28"/>
          <w:szCs w:val="28"/>
          <w:lang w:val="en-US"/>
        </w:rPr>
      </w:pPr>
      <w:r>
        <w:rPr>
          <w:rFonts w:ascii="Times New Roman" w:hAnsi="Times New Roman"/>
          <w:b/>
          <w:sz w:val="28"/>
          <w:szCs w:val="28"/>
          <w:lang w:val="en-US"/>
        </w:rPr>
        <w:t>Laboratory work №5</w:t>
      </w:r>
      <w:r w:rsidR="00581485" w:rsidRPr="00581485">
        <w:rPr>
          <w:rFonts w:ascii="Times New Roman" w:hAnsi="Times New Roman"/>
          <w:b/>
          <w:sz w:val="28"/>
          <w:szCs w:val="28"/>
          <w:lang w:val="en-US"/>
        </w:rPr>
        <w:t xml:space="preserve">. </w:t>
      </w:r>
    </w:p>
    <w:p w:rsidR="00581485" w:rsidRPr="00581485" w:rsidRDefault="00581485" w:rsidP="00581485">
      <w:pPr>
        <w:spacing w:after="0" w:line="240" w:lineRule="auto"/>
        <w:contextualSpacing/>
        <w:jc w:val="center"/>
        <w:rPr>
          <w:rFonts w:ascii="Times New Roman" w:hAnsi="Times New Roman"/>
          <w:b/>
          <w:sz w:val="28"/>
          <w:szCs w:val="28"/>
          <w:lang w:val="en-US"/>
        </w:rPr>
      </w:pPr>
      <w:r w:rsidRPr="00581485">
        <w:rPr>
          <w:rFonts w:ascii="Times New Roman" w:hAnsi="Times New Roman"/>
          <w:b/>
          <w:sz w:val="28"/>
          <w:szCs w:val="28"/>
          <w:lang w:val="en-US"/>
        </w:rPr>
        <w:t>Study of the kinetics of polycondensation</w:t>
      </w:r>
    </w:p>
    <w:p w:rsidR="00EC3E78" w:rsidRPr="00EC3E78" w:rsidRDefault="00EC3E78" w:rsidP="00EC3E78">
      <w:pPr>
        <w:widowControl w:val="0"/>
        <w:spacing w:after="0" w:line="264" w:lineRule="auto"/>
        <w:rPr>
          <w:rFonts w:ascii="Times New Roman" w:eastAsia="Times New Roman" w:hAnsi="Times New Roman" w:cs="Times New Roman"/>
          <w:b/>
          <w:sz w:val="28"/>
          <w:szCs w:val="20"/>
          <w:lang w:val="en-US"/>
        </w:rPr>
      </w:pPr>
    </w:p>
    <w:p w:rsidR="00EC3E78" w:rsidRPr="003E23D3" w:rsidRDefault="00EC3E78" w:rsidP="00EC3E78">
      <w:pPr>
        <w:spacing w:after="0" w:line="264" w:lineRule="auto"/>
        <w:ind w:left="1650"/>
        <w:rPr>
          <w:rFonts w:ascii="Times New Roman" w:eastAsia="Times New Roman" w:hAnsi="Times New Roman" w:cs="Times New Roman"/>
          <w:b/>
          <w:sz w:val="28"/>
          <w:szCs w:val="20"/>
          <w:lang w:val="en-US"/>
        </w:rPr>
      </w:pPr>
      <w:r w:rsidRPr="003E23D3">
        <w:rPr>
          <w:rFonts w:ascii="Times New Roman" w:eastAsia="Times New Roman" w:hAnsi="Times New Roman" w:cs="Times New Roman"/>
          <w:b/>
          <w:sz w:val="28"/>
          <w:szCs w:val="20"/>
          <w:lang w:val="en-US"/>
        </w:rPr>
        <w:t xml:space="preserve">GENERAL PROVISIONS </w:t>
      </w:r>
      <w:r w:rsidR="00D870DD">
        <w:rPr>
          <w:rFonts w:ascii="Times New Roman" w:eastAsia="Times New Roman" w:hAnsi="Times New Roman" w:cs="Times New Roman"/>
          <w:b/>
          <w:sz w:val="28"/>
          <w:szCs w:val="20"/>
          <w:lang w:val="en-US"/>
        </w:rPr>
        <w:t xml:space="preserve">of </w:t>
      </w:r>
      <w:r w:rsidRPr="003E23D3">
        <w:rPr>
          <w:rFonts w:ascii="Times New Roman" w:eastAsia="Times New Roman" w:hAnsi="Times New Roman" w:cs="Times New Roman"/>
          <w:b/>
          <w:sz w:val="28"/>
          <w:szCs w:val="20"/>
          <w:lang w:val="en-US"/>
        </w:rPr>
        <w:t>POLYCONDENSATION</w:t>
      </w:r>
    </w:p>
    <w:p w:rsidR="00EC3E78" w:rsidRPr="00EC3E78" w:rsidRDefault="00D870DD" w:rsidP="00EC3E78">
      <w:pPr>
        <w:spacing w:after="0" w:line="264" w:lineRule="auto"/>
        <w:ind w:firstLine="708"/>
        <w:jc w:val="both"/>
        <w:rPr>
          <w:rFonts w:ascii="Times New Roman" w:eastAsia="Times New Roman" w:hAnsi="Times New Roman" w:cs="Times New Roman"/>
          <w:sz w:val="30"/>
          <w:szCs w:val="20"/>
          <w:lang w:val="en-US"/>
        </w:rPr>
      </w:pPr>
      <w:r>
        <w:rPr>
          <w:rFonts w:ascii="Times New Roman" w:eastAsia="Times New Roman" w:hAnsi="Times New Roman" w:cs="Times New Roman"/>
          <w:sz w:val="30"/>
          <w:szCs w:val="20"/>
          <w:lang w:val="en-US"/>
        </w:rPr>
        <w:t>Polycondensation is</w:t>
      </w:r>
      <w:r w:rsidR="00EC3E78" w:rsidRPr="00EC3E78">
        <w:rPr>
          <w:rFonts w:ascii="Times New Roman" w:eastAsia="Times New Roman" w:hAnsi="Times New Roman" w:cs="Times New Roman"/>
          <w:sz w:val="30"/>
          <w:szCs w:val="20"/>
          <w:lang w:val="en-US"/>
        </w:rPr>
        <w:t xml:space="preserve"> step process of the polymers </w:t>
      </w:r>
      <w:r w:rsidRPr="00EC3E78">
        <w:rPr>
          <w:rFonts w:ascii="Times New Roman" w:eastAsia="Times New Roman" w:hAnsi="Times New Roman" w:cs="Times New Roman"/>
          <w:sz w:val="30"/>
          <w:szCs w:val="20"/>
          <w:lang w:val="en-US"/>
        </w:rPr>
        <w:t xml:space="preserve">synthesis </w:t>
      </w:r>
      <w:r w:rsidR="00EC3E78" w:rsidRPr="00EC3E78">
        <w:rPr>
          <w:rFonts w:ascii="Times New Roman" w:eastAsia="Times New Roman" w:hAnsi="Times New Roman" w:cs="Times New Roman"/>
          <w:sz w:val="30"/>
          <w:szCs w:val="20"/>
          <w:lang w:val="en-US"/>
        </w:rPr>
        <w:t xml:space="preserve">of bi-and polyfunctional compounds, in which the growth of the macromolecules occurs by a chemical interaction of functional groups of the molecules of the monomers with each other and with the n-measures, formed during the reactions, as well as molecules of n-mers each other. </w:t>
      </w: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Characteristic features of the mechanism of polycondensation: </w:t>
      </w: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1. The elemental composition of the polymer is not identical with the composition of the starting monomers. </w:t>
      </w: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2. Chain growth occurs at the expense of functional groups which are present not only in molecules of the monomer, but also in the intermediate reaction products. </w:t>
      </w: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3. The reaction is reversible and often occurs with the release of side low molecular weight products. </w:t>
      </w: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4. Intermediates obtained during polycondensation, stable and can be isolated at any stage of the process in any way. </w:t>
      </w: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5. The average molecular weight depends on the degree of conversion and high molecular weight product is present only at a high degree of conversion.</w:t>
      </w:r>
    </w:p>
    <w:p w:rsidR="00EC3E78" w:rsidRPr="00EC3E78" w:rsidRDefault="00EC3E78" w:rsidP="00EC3E78">
      <w:pPr>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For the synthesis of polymers by polycondensation using various chemical reactions, wherein as monomers - any compound containing - OH,-COOH,-CI,-NH</w:t>
      </w:r>
      <w:r w:rsidRPr="00EC3E78">
        <w:rPr>
          <w:rFonts w:ascii="Times New Roman" w:eastAsia="Times New Roman" w:hAnsi="Times New Roman" w:cs="Times New Roman"/>
          <w:sz w:val="30"/>
          <w:szCs w:val="20"/>
          <w:vertAlign w:val="subscript"/>
          <w:lang w:val="en-US"/>
        </w:rPr>
        <w:t>2</w:t>
      </w:r>
      <w:r w:rsidRPr="00EC3E78">
        <w:rPr>
          <w:rFonts w:ascii="Times New Roman" w:eastAsia="Times New Roman" w:hAnsi="Times New Roman" w:cs="Times New Roman"/>
          <w:sz w:val="30"/>
          <w:szCs w:val="20"/>
          <w:lang w:val="en-US"/>
        </w:rPr>
        <w:t>, etc., functional group with not less than two (Table 1).</w:t>
      </w:r>
    </w:p>
    <w:p w:rsidR="00EC3E78" w:rsidRPr="00EC3E78" w:rsidRDefault="00EC3E78" w:rsidP="00EC3E78">
      <w:pPr>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lastRenderedPageBreak/>
        <w:t>Currently open and study new laws polycondensation reactions: polycyclisation, polycoordination, polyrecombination, oxidative dehydropolycondensation.</w:t>
      </w:r>
    </w:p>
    <w:p w:rsidR="00EC3E78" w:rsidRPr="00EC3E78" w:rsidRDefault="00EC3E78" w:rsidP="00EC3E78">
      <w:pPr>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Completeness or depth polycondensation, i.e its degree of completion depends on the thoroughness of the removal of low molecular weight products of the reaction medium.</w:t>
      </w:r>
    </w:p>
    <w:p w:rsidR="00EC3E78" w:rsidRPr="00EC3E78" w:rsidRDefault="00EC3E78" w:rsidP="00EC3E78">
      <w:pPr>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Called functional monomer functional groups. According to the number of reaction centers of monomers differ:</w:t>
      </w:r>
    </w:p>
    <w:p w:rsidR="00EC3E78" w:rsidRPr="00EC3E78" w:rsidRDefault="00EC3E78" w:rsidP="00EC3E78">
      <w:pPr>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bifunctional - glycols, dicarboxylic acids;</w:t>
      </w:r>
    </w:p>
    <w:p w:rsidR="00EC3E78" w:rsidRPr="00EC3E78" w:rsidRDefault="00EC3E78" w:rsidP="00EC3E78">
      <w:pPr>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trifunctional - glycerol;</w:t>
      </w:r>
    </w:p>
    <w:p w:rsidR="00EC3E78" w:rsidRPr="00EC3E78" w:rsidRDefault="00EC3E78" w:rsidP="00EC3E78">
      <w:pPr>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polyfunctional - sorbitol, mannitol.</w:t>
      </w:r>
    </w:p>
    <w:p w:rsidR="00EC3E78" w:rsidRPr="00EC3E78" w:rsidRDefault="00EC3E78" w:rsidP="00EC3E78">
      <w:pPr>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When the polycondensation is of great importance, the average functionality of the system, which determines the structure of the resulting polymer.</w:t>
      </w:r>
    </w:p>
    <w:p w:rsidR="00EC3E78" w:rsidRPr="00EC3E78" w:rsidRDefault="00EC3E78" w:rsidP="00EC3E78">
      <w:pPr>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28"/>
          <w:szCs w:val="20"/>
          <w:lang w:val="en-US"/>
        </w:rPr>
        <w:t xml:space="preserve">Average functionality f </w:t>
      </w:r>
      <w:r w:rsidRPr="003E23D3">
        <w:rPr>
          <w:rFonts w:ascii="Times New Roman" w:eastAsia="Times New Roman" w:hAnsi="Times New Roman" w:cs="Times New Roman"/>
          <w:sz w:val="28"/>
          <w:szCs w:val="20"/>
          <w:vertAlign w:val="subscript"/>
          <w:lang w:val="en-US"/>
        </w:rPr>
        <w:t>cf.</w:t>
      </w:r>
      <w:r w:rsidRPr="003E23D3">
        <w:rPr>
          <w:rFonts w:ascii="Times New Roman" w:eastAsia="Times New Roman" w:hAnsi="Times New Roman" w:cs="Times New Roman"/>
          <w:sz w:val="28"/>
          <w:szCs w:val="20"/>
          <w:lang w:val="en-US"/>
        </w:rPr>
        <w:t xml:space="preserve"> determined:</w:t>
      </w:r>
    </w:p>
    <w:p w:rsidR="00EC3E78" w:rsidRPr="00EC3E78" w:rsidRDefault="00EC3E78" w:rsidP="00EC3E78">
      <w:pPr>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position w:val="-34"/>
          <w:sz w:val="30"/>
          <w:szCs w:val="20"/>
        </w:rPr>
        <w:object w:dxaOrig="3940" w:dyaOrig="800">
          <v:shape id="_x0000_i1107" type="#_x0000_t75" style="width:197pt;height:40pt" o:ole="" fillcolor="window">
            <v:imagedata r:id="rId174" o:title=""/>
          </v:shape>
          <o:OLEObject Type="Embed" ProgID="Equation.3" ShapeID="_x0000_i1107" DrawAspect="Content" ObjectID="_1572701739" r:id="rId175"/>
        </w:object>
      </w:r>
      <w:r w:rsidRPr="00EC3E78">
        <w:rPr>
          <w:rFonts w:ascii="Times New Roman" w:eastAsia="Times New Roman" w:hAnsi="Times New Roman" w:cs="Times New Roman"/>
          <w:sz w:val="30"/>
          <w:szCs w:val="20"/>
          <w:lang w:val="en-US"/>
        </w:rPr>
        <w:t>,</w:t>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t xml:space="preserve">          (7)</w:t>
      </w:r>
    </w:p>
    <w:p w:rsidR="00EC3E78" w:rsidRPr="00EC3E78" w:rsidRDefault="00EC3E78" w:rsidP="00EC3E78">
      <w:pPr>
        <w:spacing w:after="0" w:line="264" w:lineRule="auto"/>
        <w:ind w:firstLine="709"/>
        <w:jc w:val="both"/>
        <w:rPr>
          <w:rFonts w:ascii="Times New Roman" w:eastAsia="Times New Roman" w:hAnsi="Times New Roman" w:cs="Times New Roman"/>
          <w:sz w:val="30"/>
          <w:szCs w:val="20"/>
          <w:lang w:val="en-US"/>
        </w:rPr>
      </w:pP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where </w:t>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i/>
          <w:sz w:val="30"/>
          <w:szCs w:val="20"/>
          <w:lang w:val="en-US"/>
        </w:rPr>
        <w:t>f</w:t>
      </w:r>
      <w:r w:rsidRPr="00EC3E78">
        <w:rPr>
          <w:rFonts w:ascii="Times New Roman" w:eastAsia="Times New Roman" w:hAnsi="Times New Roman" w:cs="Times New Roman"/>
          <w:i/>
          <w:sz w:val="30"/>
          <w:szCs w:val="20"/>
          <w:vertAlign w:val="subscript"/>
        </w:rPr>
        <w:t>А</w:t>
      </w:r>
      <w:r w:rsidRPr="00EC3E78">
        <w:rPr>
          <w:rFonts w:ascii="Times New Roman" w:eastAsia="Times New Roman" w:hAnsi="Times New Roman" w:cs="Times New Roman"/>
          <w:i/>
          <w:sz w:val="30"/>
          <w:szCs w:val="20"/>
          <w:lang w:val="en-US"/>
        </w:rPr>
        <w:t>, f</w:t>
      </w:r>
      <w:r w:rsidRPr="00EC3E78">
        <w:rPr>
          <w:rFonts w:ascii="Times New Roman" w:eastAsia="Times New Roman" w:hAnsi="Times New Roman" w:cs="Times New Roman"/>
          <w:i/>
          <w:sz w:val="30"/>
          <w:szCs w:val="20"/>
          <w:vertAlign w:val="subscript"/>
        </w:rPr>
        <w:t>В</w:t>
      </w:r>
      <w:r w:rsidRPr="00EC3E78">
        <w:rPr>
          <w:rFonts w:ascii="Times New Roman" w:eastAsia="Times New Roman" w:hAnsi="Times New Roman" w:cs="Times New Roman"/>
          <w:i/>
          <w:sz w:val="30"/>
          <w:szCs w:val="20"/>
          <w:lang w:val="en-US"/>
        </w:rPr>
        <w:t>, f</w:t>
      </w:r>
      <w:r w:rsidRPr="00EC3E78">
        <w:rPr>
          <w:rFonts w:ascii="Times New Roman" w:eastAsia="Times New Roman" w:hAnsi="Times New Roman" w:cs="Times New Roman"/>
          <w:i/>
          <w:sz w:val="30"/>
          <w:szCs w:val="20"/>
          <w:vertAlign w:val="subscript"/>
        </w:rPr>
        <w:t>С</w:t>
      </w:r>
      <w:r w:rsidRPr="00EC3E78">
        <w:rPr>
          <w:rFonts w:ascii="Times New Roman" w:eastAsia="Times New Roman" w:hAnsi="Times New Roman" w:cs="Times New Roman"/>
          <w:sz w:val="30"/>
          <w:szCs w:val="20"/>
          <w:lang w:val="en-US"/>
        </w:rPr>
        <w:t xml:space="preserve"> - </w:t>
      </w:r>
      <w:r w:rsidRPr="003E23D3">
        <w:rPr>
          <w:rFonts w:ascii="Times New Roman" w:eastAsia="Times New Roman" w:hAnsi="Times New Roman" w:cs="Times New Roman"/>
          <w:sz w:val="30"/>
          <w:szCs w:val="20"/>
          <w:lang w:val="en-US"/>
        </w:rPr>
        <w:t>functionality of the monomers A, B and C.</w:t>
      </w:r>
    </w:p>
    <w:p w:rsidR="00EC3E78" w:rsidRPr="00EC3E78" w:rsidRDefault="00EC3E78" w:rsidP="00EC3E78">
      <w:pPr>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i/>
          <w:sz w:val="30"/>
          <w:szCs w:val="20"/>
          <w:lang w:val="en-US"/>
        </w:rPr>
        <w:t>N</w:t>
      </w:r>
      <w:r w:rsidRPr="00EC3E78">
        <w:rPr>
          <w:rFonts w:ascii="Times New Roman" w:eastAsia="Times New Roman" w:hAnsi="Times New Roman" w:cs="Times New Roman"/>
          <w:i/>
          <w:sz w:val="30"/>
          <w:szCs w:val="20"/>
          <w:vertAlign w:val="subscript"/>
        </w:rPr>
        <w:t>А</w:t>
      </w:r>
      <w:r w:rsidRPr="00EC3E78">
        <w:rPr>
          <w:rFonts w:ascii="Times New Roman" w:eastAsia="Times New Roman" w:hAnsi="Times New Roman" w:cs="Times New Roman"/>
          <w:i/>
          <w:sz w:val="30"/>
          <w:szCs w:val="20"/>
          <w:lang w:val="en-US"/>
        </w:rPr>
        <w:t>, N</w:t>
      </w:r>
      <w:r w:rsidRPr="00EC3E78">
        <w:rPr>
          <w:rFonts w:ascii="Times New Roman" w:eastAsia="Times New Roman" w:hAnsi="Times New Roman" w:cs="Times New Roman"/>
          <w:i/>
          <w:sz w:val="30"/>
          <w:szCs w:val="20"/>
          <w:vertAlign w:val="subscript"/>
        </w:rPr>
        <w:t>В</w:t>
      </w:r>
      <w:r w:rsidRPr="00EC3E78">
        <w:rPr>
          <w:rFonts w:ascii="Times New Roman" w:eastAsia="Times New Roman" w:hAnsi="Times New Roman" w:cs="Times New Roman"/>
          <w:i/>
          <w:sz w:val="30"/>
          <w:szCs w:val="20"/>
          <w:lang w:val="en-US"/>
        </w:rPr>
        <w:t>, N</w:t>
      </w:r>
      <w:r w:rsidRPr="00EC3E78">
        <w:rPr>
          <w:rFonts w:ascii="Times New Roman" w:eastAsia="Times New Roman" w:hAnsi="Times New Roman" w:cs="Times New Roman"/>
          <w:i/>
          <w:sz w:val="30"/>
          <w:szCs w:val="20"/>
          <w:vertAlign w:val="subscript"/>
        </w:rPr>
        <w:t>С</w:t>
      </w:r>
      <w:r w:rsidRPr="00EC3E78">
        <w:rPr>
          <w:rFonts w:ascii="Times New Roman" w:eastAsia="Times New Roman" w:hAnsi="Times New Roman" w:cs="Times New Roman"/>
          <w:sz w:val="30"/>
          <w:szCs w:val="20"/>
          <w:lang w:val="en-US"/>
        </w:rPr>
        <w:t xml:space="preserve"> – </w:t>
      </w:r>
      <w:r w:rsidRPr="003E23D3">
        <w:rPr>
          <w:rFonts w:ascii="Times New Roman" w:eastAsia="Times New Roman" w:hAnsi="Times New Roman" w:cs="Times New Roman"/>
          <w:sz w:val="30"/>
          <w:szCs w:val="20"/>
          <w:lang w:val="en-US"/>
        </w:rPr>
        <w:t>their amount in moles.</w:t>
      </w:r>
    </w:p>
    <w:p w:rsidR="00EC3E78" w:rsidRPr="00EC3E78" w:rsidRDefault="00EC3E78" w:rsidP="00EC3E78">
      <w:pPr>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 </w:t>
      </w:r>
    </w:p>
    <w:p w:rsidR="00EC3E78" w:rsidRPr="003E23D3" w:rsidRDefault="00EC3E78" w:rsidP="00EC3E78">
      <w:pPr>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 xml:space="preserve">If </w:t>
      </w:r>
      <w:r w:rsidRPr="00EC3E78">
        <w:rPr>
          <w:rFonts w:ascii="Times New Roman" w:eastAsia="Times New Roman" w:hAnsi="Times New Roman" w:cs="Times New Roman"/>
          <w:sz w:val="30"/>
          <w:szCs w:val="20"/>
          <w:lang w:val="en-US"/>
        </w:rPr>
        <w:t xml:space="preserve"> </w:t>
      </w:r>
      <w:r w:rsidRPr="00EC3E78">
        <w:rPr>
          <w:rFonts w:ascii="Times New Roman" w:eastAsia="Times New Roman" w:hAnsi="Times New Roman" w:cs="Times New Roman"/>
          <w:i/>
          <w:sz w:val="30"/>
          <w:szCs w:val="20"/>
          <w:lang w:val="en-US"/>
        </w:rPr>
        <w:t>f</w:t>
      </w:r>
      <w:r w:rsidRPr="00EC3E78">
        <w:rPr>
          <w:rFonts w:ascii="Times New Roman" w:eastAsia="Times New Roman" w:hAnsi="Times New Roman" w:cs="Times New Roman"/>
          <w:i/>
          <w:sz w:val="30"/>
          <w:szCs w:val="20"/>
          <w:vertAlign w:val="subscript"/>
        </w:rPr>
        <w:t>ср</w:t>
      </w:r>
      <w:r w:rsidRPr="00EC3E78">
        <w:rPr>
          <w:rFonts w:ascii="Times New Roman" w:eastAsia="Times New Roman" w:hAnsi="Times New Roman" w:cs="Times New Roman"/>
          <w:i/>
          <w:sz w:val="30"/>
          <w:szCs w:val="20"/>
          <w:lang w:val="en-US"/>
        </w:rPr>
        <w:t>.=</w:t>
      </w:r>
      <w:r w:rsidRPr="00EC3E78">
        <w:rPr>
          <w:rFonts w:ascii="Times New Roman" w:eastAsia="Times New Roman" w:hAnsi="Times New Roman" w:cs="Times New Roman"/>
          <w:sz w:val="30"/>
          <w:szCs w:val="20"/>
          <w:lang w:val="en-US"/>
        </w:rPr>
        <w:t xml:space="preserve">1, </w:t>
      </w:r>
      <w:r w:rsidRPr="003E23D3">
        <w:rPr>
          <w:rFonts w:ascii="Times New Roman" w:eastAsia="Times New Roman" w:hAnsi="Times New Roman" w:cs="Times New Roman"/>
          <w:sz w:val="30"/>
          <w:szCs w:val="20"/>
          <w:lang w:val="en-US"/>
        </w:rPr>
        <w:t>then the polycondensation monofunctional compounds are formed only low molecular weight products.</w:t>
      </w:r>
    </w:p>
    <w:p w:rsidR="00EC3E78" w:rsidRPr="00EC3E78" w:rsidRDefault="00EC3E78" w:rsidP="00EC3E78">
      <w:pPr>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If 1 &lt; </w:t>
      </w:r>
      <w:r w:rsidRPr="00EC3E78">
        <w:rPr>
          <w:rFonts w:ascii="Times New Roman" w:eastAsia="Times New Roman" w:hAnsi="Times New Roman" w:cs="Times New Roman"/>
          <w:i/>
          <w:sz w:val="30"/>
          <w:szCs w:val="20"/>
          <w:lang w:val="en-US"/>
        </w:rPr>
        <w:t>f</w:t>
      </w:r>
      <w:r w:rsidRPr="00EC3E78">
        <w:rPr>
          <w:rFonts w:ascii="Times New Roman" w:eastAsia="Times New Roman" w:hAnsi="Times New Roman" w:cs="Times New Roman"/>
          <w:i/>
          <w:sz w:val="30"/>
          <w:szCs w:val="20"/>
          <w:vertAlign w:val="subscript"/>
        </w:rPr>
        <w:t>ср</w:t>
      </w:r>
      <w:r w:rsidRPr="00EC3E78">
        <w:rPr>
          <w:rFonts w:ascii="Times New Roman" w:eastAsia="Times New Roman" w:hAnsi="Times New Roman" w:cs="Times New Roman"/>
          <w:sz w:val="30"/>
          <w:szCs w:val="20"/>
          <w:lang w:val="en-US"/>
        </w:rPr>
        <w:t xml:space="preserve"> ≤2, then the polycondensation of difunctional compounds only linear polymers are formed. Example - Synthesis of polyether glycols and dicarboxylic acids (Table 1).   </w:t>
      </w:r>
    </w:p>
    <w:p w:rsidR="00EC3E78" w:rsidRPr="00EC3E78" w:rsidRDefault="00EC3E78" w:rsidP="00EC3E78">
      <w:pPr>
        <w:spacing w:after="0" w:line="240"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If </w:t>
      </w:r>
      <w:r w:rsidRPr="00EC3E78">
        <w:rPr>
          <w:rFonts w:ascii="Times New Roman" w:eastAsia="Times New Roman" w:hAnsi="Times New Roman" w:cs="Times New Roman"/>
          <w:i/>
          <w:sz w:val="30"/>
          <w:szCs w:val="20"/>
          <w:lang w:val="en-US"/>
        </w:rPr>
        <w:t xml:space="preserve">f </w:t>
      </w:r>
      <w:r w:rsidRPr="00EC3E78">
        <w:rPr>
          <w:rFonts w:ascii="Times New Roman" w:eastAsia="Times New Roman" w:hAnsi="Times New Roman" w:cs="Times New Roman"/>
          <w:i/>
          <w:sz w:val="30"/>
          <w:szCs w:val="20"/>
          <w:vertAlign w:val="subscript"/>
        </w:rPr>
        <w:t>ср</w:t>
      </w:r>
      <w:r w:rsidRPr="00EC3E78">
        <w:rPr>
          <w:rFonts w:ascii="Times New Roman" w:eastAsia="Times New Roman" w:hAnsi="Times New Roman" w:cs="Times New Roman"/>
          <w:sz w:val="30"/>
          <w:szCs w:val="20"/>
          <w:lang w:val="en-US"/>
        </w:rPr>
        <w:t xml:space="preserve"> ≥ 2, and then three tetrafunctional monomers, and mixtures thereof with bifunctional compounds in the polycondensation to form a branched or three-dimensional products. Depending on the structure of the resulting polymer distinguish polycondensation of linear and network (three-dimensional).</w:t>
      </w:r>
    </w:p>
    <w:p w:rsidR="00EC3E78" w:rsidRPr="00EC3E78" w:rsidRDefault="00EC3E78" w:rsidP="00EC3E78">
      <w:pPr>
        <w:spacing w:after="0" w:line="240" w:lineRule="auto"/>
        <w:ind w:firstLine="709"/>
        <w:jc w:val="both"/>
        <w:rPr>
          <w:rFonts w:ascii="Times New Roman" w:eastAsia="Times New Roman" w:hAnsi="Times New Roman" w:cs="Times New Roman"/>
          <w:sz w:val="28"/>
          <w:szCs w:val="20"/>
          <w:lang w:val="en-US"/>
        </w:rPr>
      </w:pPr>
      <w:r w:rsidRPr="00EC3E78">
        <w:rPr>
          <w:rFonts w:ascii="Times New Roman" w:eastAsia="Times New Roman" w:hAnsi="Times New Roman" w:cs="Times New Roman"/>
          <w:sz w:val="30"/>
          <w:szCs w:val="20"/>
          <w:lang w:val="en-US"/>
        </w:rPr>
        <w:t>In linear polycondensation involving bifunctional monomers resulting in the formation of linear polymers. For conducting mesh (three-dimensional) must use the polycondensation of monomers with three or more functional groups. In this case, a spatially cross-linked polymers.</w:t>
      </w:r>
    </w:p>
    <w:p w:rsidR="00EC3E78" w:rsidRPr="00EC3E78" w:rsidRDefault="00EC3E78" w:rsidP="00EC3E78">
      <w:pPr>
        <w:spacing w:after="0" w:line="240"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ab/>
        <w:t>Distinguish homopolycondensation and heteropolycondensation. Homopolycondensation called reactions that involve the least possible in this case the number of types of monomers or molecules only one monomer containing two types of functional groups.</w:t>
      </w:r>
    </w:p>
    <w:p w:rsidR="00EC3E78" w:rsidRPr="00EC3E78" w:rsidRDefault="00EC3E78" w:rsidP="00EC3E78">
      <w:pPr>
        <w:spacing w:after="0" w:line="240"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lastRenderedPageBreak/>
        <w:t xml:space="preserve">        Depending on the nature of the functional groups of the starting monomers for the polycondensation are separated and gomofunktsionalnuyu heterofunctional. Gomofunktsionalnym call process that occurs as a result of interaction between the functional groups of the same chemical nature. A typical example is the synthesis of polyesters from hydroxy acids:</w:t>
      </w:r>
    </w:p>
    <w:p w:rsidR="00EC3E78" w:rsidRPr="00EC3E78" w:rsidRDefault="00EC3E78" w:rsidP="00EC3E78">
      <w:pPr>
        <w:spacing w:after="0" w:line="240" w:lineRule="auto"/>
        <w:jc w:val="both"/>
        <w:rPr>
          <w:rFonts w:ascii="Times New Roman" w:eastAsia="Times New Roman" w:hAnsi="Times New Roman" w:cs="Times New Roman"/>
          <w:sz w:val="30"/>
          <w:szCs w:val="20"/>
          <w:lang w:val="en-US"/>
        </w:rPr>
      </w:pPr>
    </w:p>
    <w:p w:rsidR="00EC3E78" w:rsidRPr="00EC3E78" w:rsidRDefault="00EC3E78" w:rsidP="00EC3E78">
      <w:pPr>
        <w:spacing w:after="0" w:line="264" w:lineRule="auto"/>
        <w:ind w:firstLine="720"/>
        <w:jc w:val="both"/>
        <w:rPr>
          <w:rFonts w:ascii="Times New Roman" w:eastAsia="Times New Roman" w:hAnsi="Times New Roman" w:cs="Times New Roman"/>
          <w:i/>
          <w:sz w:val="30"/>
          <w:szCs w:val="20"/>
          <w:lang w:val="en-US"/>
        </w:rPr>
      </w:pPr>
      <w:r w:rsidRPr="00EC3E78">
        <w:rPr>
          <w:rFonts w:ascii="Times New Roman" w:eastAsia="Times New Roman" w:hAnsi="Times New Roman" w:cs="Times New Roman"/>
          <w:i/>
          <w:sz w:val="30"/>
          <w:szCs w:val="20"/>
          <w:lang w:val="en-US"/>
        </w:rPr>
        <w:t>n HO-(CH</w:t>
      </w:r>
      <w:r w:rsidRPr="00EC3E78">
        <w:rPr>
          <w:rFonts w:ascii="Times New Roman" w:eastAsia="Times New Roman" w:hAnsi="Times New Roman" w:cs="Times New Roman"/>
          <w:i/>
          <w:sz w:val="30"/>
          <w:szCs w:val="20"/>
          <w:vertAlign w:val="subscript"/>
          <w:lang w:val="en-US"/>
        </w:rPr>
        <w:t>2</w:t>
      </w:r>
      <w:r w:rsidRPr="00EC3E78">
        <w:rPr>
          <w:rFonts w:ascii="Times New Roman" w:eastAsia="Times New Roman" w:hAnsi="Times New Roman" w:cs="Times New Roman"/>
          <w:i/>
          <w:sz w:val="30"/>
          <w:szCs w:val="20"/>
          <w:lang w:val="en-US"/>
        </w:rPr>
        <w:t>)</w:t>
      </w:r>
      <w:r w:rsidRPr="00EC3E78">
        <w:rPr>
          <w:rFonts w:ascii="Times New Roman" w:eastAsia="Times New Roman" w:hAnsi="Times New Roman" w:cs="Times New Roman"/>
          <w:i/>
          <w:sz w:val="30"/>
          <w:szCs w:val="20"/>
          <w:vertAlign w:val="subscript"/>
          <w:lang w:val="en-US"/>
        </w:rPr>
        <w:t>6</w:t>
      </w:r>
      <w:r w:rsidRPr="00EC3E78">
        <w:rPr>
          <w:rFonts w:ascii="Times New Roman" w:eastAsia="Times New Roman" w:hAnsi="Times New Roman" w:cs="Times New Roman"/>
          <w:i/>
          <w:sz w:val="30"/>
          <w:szCs w:val="20"/>
          <w:lang w:val="en-US"/>
        </w:rPr>
        <w:t>-COOH → [H-O-(CH</w:t>
      </w:r>
      <w:r w:rsidRPr="00EC3E78">
        <w:rPr>
          <w:rFonts w:ascii="Times New Roman" w:eastAsia="Times New Roman" w:hAnsi="Times New Roman" w:cs="Times New Roman"/>
          <w:i/>
          <w:sz w:val="30"/>
          <w:szCs w:val="20"/>
          <w:vertAlign w:val="subscript"/>
          <w:lang w:val="en-US"/>
        </w:rPr>
        <w:t>2</w:t>
      </w:r>
      <w:r w:rsidRPr="00EC3E78">
        <w:rPr>
          <w:rFonts w:ascii="Times New Roman" w:eastAsia="Times New Roman" w:hAnsi="Times New Roman" w:cs="Times New Roman"/>
          <w:i/>
          <w:sz w:val="30"/>
          <w:szCs w:val="20"/>
          <w:lang w:val="en-US"/>
        </w:rPr>
        <w:t>)</w:t>
      </w:r>
      <w:r w:rsidRPr="00EC3E78">
        <w:rPr>
          <w:rFonts w:ascii="Times New Roman" w:eastAsia="Times New Roman" w:hAnsi="Times New Roman" w:cs="Times New Roman"/>
          <w:i/>
          <w:sz w:val="30"/>
          <w:szCs w:val="20"/>
          <w:vertAlign w:val="subscript"/>
          <w:lang w:val="en-US"/>
        </w:rPr>
        <w:t>6</w:t>
      </w:r>
      <w:r w:rsidRPr="00EC3E78">
        <w:rPr>
          <w:rFonts w:ascii="Times New Roman" w:eastAsia="Times New Roman" w:hAnsi="Times New Roman" w:cs="Times New Roman"/>
          <w:i/>
          <w:sz w:val="30"/>
          <w:szCs w:val="20"/>
          <w:lang w:val="en-US"/>
        </w:rPr>
        <w:t>-CO-]</w:t>
      </w:r>
      <w:r w:rsidRPr="00EC3E78">
        <w:rPr>
          <w:rFonts w:ascii="Times New Roman" w:eastAsia="Times New Roman" w:hAnsi="Times New Roman" w:cs="Times New Roman"/>
          <w:i/>
          <w:sz w:val="30"/>
          <w:szCs w:val="20"/>
          <w:vertAlign w:val="subscript"/>
          <w:lang w:val="en-US"/>
        </w:rPr>
        <w:t>n</w:t>
      </w:r>
      <w:r w:rsidRPr="00EC3E78">
        <w:rPr>
          <w:rFonts w:ascii="Times New Roman" w:eastAsia="Times New Roman" w:hAnsi="Times New Roman" w:cs="Times New Roman"/>
          <w:i/>
          <w:sz w:val="30"/>
          <w:szCs w:val="20"/>
          <w:lang w:val="en-US"/>
        </w:rPr>
        <w:t xml:space="preserve">  –OH + (n-1)H</w:t>
      </w:r>
      <w:r w:rsidRPr="00EC3E78">
        <w:rPr>
          <w:rFonts w:ascii="Times New Roman" w:eastAsia="Times New Roman" w:hAnsi="Times New Roman" w:cs="Times New Roman"/>
          <w:i/>
          <w:sz w:val="30"/>
          <w:szCs w:val="20"/>
          <w:vertAlign w:val="subscript"/>
          <w:lang w:val="en-US"/>
        </w:rPr>
        <w:t>2</w:t>
      </w:r>
      <w:r w:rsidRPr="00EC3E78">
        <w:rPr>
          <w:rFonts w:ascii="Times New Roman" w:eastAsia="Times New Roman" w:hAnsi="Times New Roman" w:cs="Times New Roman"/>
          <w:i/>
          <w:sz w:val="30"/>
          <w:szCs w:val="20"/>
          <w:lang w:val="en-US"/>
        </w:rPr>
        <w:t>O</w:t>
      </w:r>
    </w:p>
    <w:p w:rsidR="00EC3E78" w:rsidRPr="00EC3E78" w:rsidRDefault="00EC3E78" w:rsidP="00EC3E78">
      <w:pPr>
        <w:spacing w:after="0" w:line="264" w:lineRule="auto"/>
        <w:ind w:firstLine="720"/>
        <w:rPr>
          <w:rFonts w:ascii="Times New Roman" w:eastAsia="Times New Roman" w:hAnsi="Times New Roman" w:cs="Times New Roman"/>
          <w:sz w:val="30"/>
          <w:szCs w:val="20"/>
          <w:lang w:val="en-US"/>
        </w:rPr>
      </w:pPr>
    </w:p>
    <w:p w:rsidR="00EC3E78" w:rsidRPr="00EC3E78" w:rsidRDefault="00EC3E78" w:rsidP="00EC3E78">
      <w:pPr>
        <w:spacing w:after="0" w:line="264" w:lineRule="auto"/>
        <w:ind w:firstLine="720"/>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Geteropolycondensation called molecular reactions involving monomers containing various functional groups capable of reacting with each other, for example, polyhexamethylene adipamide synthesis of hexamethylenediamine and adipic acid:</w:t>
      </w:r>
    </w:p>
    <w:p w:rsidR="00EC3E78" w:rsidRPr="00EC3E78" w:rsidRDefault="00EC3E78" w:rsidP="00EC3E78">
      <w:pPr>
        <w:spacing w:after="0" w:line="264" w:lineRule="auto"/>
        <w:ind w:firstLine="720"/>
        <w:jc w:val="center"/>
        <w:rPr>
          <w:rFonts w:ascii="Times New Roman" w:eastAsia="Times New Roman" w:hAnsi="Times New Roman" w:cs="Times New Roman"/>
          <w:i/>
          <w:sz w:val="30"/>
          <w:szCs w:val="20"/>
          <w:lang w:val="en-US"/>
        </w:rPr>
      </w:pPr>
      <w:r w:rsidRPr="00EC3E78">
        <w:rPr>
          <w:rFonts w:ascii="Times New Roman" w:eastAsia="Times New Roman" w:hAnsi="Times New Roman" w:cs="Times New Roman"/>
          <w:i/>
          <w:sz w:val="30"/>
          <w:szCs w:val="20"/>
          <w:lang w:val="en-US"/>
        </w:rPr>
        <w:t>nNH</w:t>
      </w:r>
      <w:r w:rsidRPr="00EC3E78">
        <w:rPr>
          <w:rFonts w:ascii="Times New Roman" w:eastAsia="Times New Roman" w:hAnsi="Times New Roman" w:cs="Times New Roman"/>
          <w:i/>
          <w:sz w:val="30"/>
          <w:szCs w:val="20"/>
          <w:vertAlign w:val="subscript"/>
          <w:lang w:val="en-US"/>
        </w:rPr>
        <w:t>2</w:t>
      </w:r>
      <w:r w:rsidRPr="00EC3E78">
        <w:rPr>
          <w:rFonts w:ascii="Times New Roman" w:eastAsia="Times New Roman" w:hAnsi="Times New Roman" w:cs="Times New Roman"/>
          <w:i/>
          <w:sz w:val="30"/>
          <w:szCs w:val="20"/>
          <w:lang w:val="en-US"/>
        </w:rPr>
        <w:t>-(CH</w:t>
      </w:r>
      <w:r w:rsidRPr="00EC3E78">
        <w:rPr>
          <w:rFonts w:ascii="Times New Roman" w:eastAsia="Times New Roman" w:hAnsi="Times New Roman" w:cs="Times New Roman"/>
          <w:i/>
          <w:sz w:val="30"/>
          <w:szCs w:val="20"/>
          <w:vertAlign w:val="subscript"/>
          <w:lang w:val="en-US"/>
        </w:rPr>
        <w:t>2</w:t>
      </w:r>
      <w:r w:rsidRPr="00EC3E78">
        <w:rPr>
          <w:rFonts w:ascii="Times New Roman" w:eastAsia="Times New Roman" w:hAnsi="Times New Roman" w:cs="Times New Roman"/>
          <w:i/>
          <w:sz w:val="30"/>
          <w:szCs w:val="20"/>
          <w:lang w:val="en-US"/>
        </w:rPr>
        <w:t>)</w:t>
      </w:r>
      <w:r w:rsidRPr="00EC3E78">
        <w:rPr>
          <w:rFonts w:ascii="Times New Roman" w:eastAsia="Times New Roman" w:hAnsi="Times New Roman" w:cs="Times New Roman"/>
          <w:i/>
          <w:sz w:val="30"/>
          <w:szCs w:val="20"/>
          <w:vertAlign w:val="subscript"/>
          <w:lang w:val="en-US"/>
        </w:rPr>
        <w:t>6</w:t>
      </w:r>
      <w:r w:rsidRPr="00EC3E78">
        <w:rPr>
          <w:rFonts w:ascii="Times New Roman" w:eastAsia="Times New Roman" w:hAnsi="Times New Roman" w:cs="Times New Roman"/>
          <w:i/>
          <w:sz w:val="30"/>
          <w:szCs w:val="20"/>
          <w:lang w:val="en-US"/>
        </w:rPr>
        <w:t>-NH</w:t>
      </w:r>
      <w:r w:rsidRPr="00EC3E78">
        <w:rPr>
          <w:rFonts w:ascii="Times New Roman" w:eastAsia="Times New Roman" w:hAnsi="Times New Roman" w:cs="Times New Roman"/>
          <w:i/>
          <w:sz w:val="30"/>
          <w:szCs w:val="20"/>
          <w:vertAlign w:val="subscript"/>
          <w:lang w:val="en-US"/>
        </w:rPr>
        <w:t>2</w:t>
      </w:r>
      <w:r w:rsidRPr="00EC3E78">
        <w:rPr>
          <w:rFonts w:ascii="Times New Roman" w:eastAsia="Times New Roman" w:hAnsi="Times New Roman" w:cs="Times New Roman"/>
          <w:i/>
          <w:sz w:val="30"/>
          <w:szCs w:val="20"/>
          <w:lang w:val="en-US"/>
        </w:rPr>
        <w:t>+</w:t>
      </w:r>
      <w:r w:rsidRPr="00EC3E78">
        <w:rPr>
          <w:rFonts w:ascii="Times New Roman" w:eastAsia="Times New Roman" w:hAnsi="Times New Roman" w:cs="Times New Roman"/>
          <w:i/>
          <w:sz w:val="30"/>
          <w:szCs w:val="20"/>
          <w:vertAlign w:val="subscript"/>
          <w:lang w:val="en-US"/>
        </w:rPr>
        <w:t>n</w:t>
      </w:r>
      <w:r w:rsidRPr="00EC3E78">
        <w:rPr>
          <w:rFonts w:ascii="Times New Roman" w:eastAsia="Times New Roman" w:hAnsi="Times New Roman" w:cs="Times New Roman"/>
          <w:i/>
          <w:sz w:val="30"/>
          <w:szCs w:val="20"/>
          <w:lang w:val="en-US"/>
        </w:rPr>
        <w:t>HOOC-(CH</w:t>
      </w:r>
      <w:r w:rsidRPr="00EC3E78">
        <w:rPr>
          <w:rFonts w:ascii="Times New Roman" w:eastAsia="Times New Roman" w:hAnsi="Times New Roman" w:cs="Times New Roman"/>
          <w:i/>
          <w:sz w:val="30"/>
          <w:szCs w:val="20"/>
          <w:vertAlign w:val="subscript"/>
          <w:lang w:val="en-US"/>
        </w:rPr>
        <w:t>2</w:t>
      </w:r>
      <w:r w:rsidRPr="00EC3E78">
        <w:rPr>
          <w:rFonts w:ascii="Times New Roman" w:eastAsia="Times New Roman" w:hAnsi="Times New Roman" w:cs="Times New Roman"/>
          <w:i/>
          <w:sz w:val="30"/>
          <w:szCs w:val="20"/>
          <w:lang w:val="en-US"/>
        </w:rPr>
        <w:t>)</w:t>
      </w:r>
      <w:r w:rsidRPr="00EC3E78">
        <w:rPr>
          <w:rFonts w:ascii="Times New Roman" w:eastAsia="Times New Roman" w:hAnsi="Times New Roman" w:cs="Times New Roman"/>
          <w:i/>
          <w:sz w:val="30"/>
          <w:szCs w:val="20"/>
          <w:vertAlign w:val="subscript"/>
          <w:lang w:val="en-US"/>
        </w:rPr>
        <w:t>4</w:t>
      </w:r>
      <w:r w:rsidRPr="00EC3E78">
        <w:rPr>
          <w:rFonts w:ascii="Times New Roman" w:eastAsia="Times New Roman" w:hAnsi="Times New Roman" w:cs="Times New Roman"/>
          <w:i/>
          <w:sz w:val="30"/>
          <w:szCs w:val="20"/>
          <w:lang w:val="en-US"/>
        </w:rPr>
        <w:t>-COOH →</w:t>
      </w:r>
    </w:p>
    <w:p w:rsidR="00EC3E78" w:rsidRPr="00EC3E78" w:rsidRDefault="00EC3E78" w:rsidP="00EC3E78">
      <w:pPr>
        <w:spacing w:after="0" w:line="264" w:lineRule="auto"/>
        <w:ind w:firstLine="720"/>
        <w:jc w:val="center"/>
        <w:rPr>
          <w:rFonts w:ascii="Times New Roman" w:eastAsia="Times New Roman" w:hAnsi="Times New Roman" w:cs="Times New Roman"/>
          <w:i/>
          <w:sz w:val="30"/>
          <w:szCs w:val="20"/>
          <w:lang w:val="en-US"/>
        </w:rPr>
      </w:pPr>
      <w:r w:rsidRPr="00EC3E78">
        <w:rPr>
          <w:rFonts w:ascii="Times New Roman" w:eastAsia="Times New Roman" w:hAnsi="Times New Roman" w:cs="Times New Roman"/>
          <w:i/>
          <w:sz w:val="30"/>
          <w:szCs w:val="20"/>
          <w:lang w:val="en-US"/>
        </w:rPr>
        <w:t>→H-[-NH-(CH</w:t>
      </w:r>
      <w:r w:rsidRPr="00EC3E78">
        <w:rPr>
          <w:rFonts w:ascii="Times New Roman" w:eastAsia="Times New Roman" w:hAnsi="Times New Roman" w:cs="Times New Roman"/>
          <w:i/>
          <w:sz w:val="30"/>
          <w:szCs w:val="20"/>
          <w:vertAlign w:val="subscript"/>
          <w:lang w:val="en-US"/>
        </w:rPr>
        <w:t>2</w:t>
      </w:r>
      <w:r w:rsidRPr="00EC3E78">
        <w:rPr>
          <w:rFonts w:ascii="Times New Roman" w:eastAsia="Times New Roman" w:hAnsi="Times New Roman" w:cs="Times New Roman"/>
          <w:i/>
          <w:sz w:val="30"/>
          <w:szCs w:val="20"/>
          <w:lang w:val="en-US"/>
        </w:rPr>
        <w:t>)</w:t>
      </w:r>
      <w:r w:rsidRPr="00EC3E78">
        <w:rPr>
          <w:rFonts w:ascii="Times New Roman" w:eastAsia="Times New Roman" w:hAnsi="Times New Roman" w:cs="Times New Roman"/>
          <w:i/>
          <w:sz w:val="30"/>
          <w:szCs w:val="20"/>
          <w:vertAlign w:val="subscript"/>
          <w:lang w:val="en-US"/>
        </w:rPr>
        <w:t>6</w:t>
      </w:r>
      <w:r w:rsidRPr="00EC3E78">
        <w:rPr>
          <w:rFonts w:ascii="Times New Roman" w:eastAsia="Times New Roman" w:hAnsi="Times New Roman" w:cs="Times New Roman"/>
          <w:i/>
          <w:sz w:val="30"/>
          <w:szCs w:val="20"/>
          <w:lang w:val="en-US"/>
        </w:rPr>
        <w:t>-NH-CO-(CH</w:t>
      </w:r>
      <w:r w:rsidRPr="00EC3E78">
        <w:rPr>
          <w:rFonts w:ascii="Times New Roman" w:eastAsia="Times New Roman" w:hAnsi="Times New Roman" w:cs="Times New Roman"/>
          <w:i/>
          <w:sz w:val="30"/>
          <w:szCs w:val="20"/>
          <w:vertAlign w:val="subscript"/>
          <w:lang w:val="en-US"/>
        </w:rPr>
        <w:t>2</w:t>
      </w:r>
      <w:r w:rsidRPr="00EC3E78">
        <w:rPr>
          <w:rFonts w:ascii="Times New Roman" w:eastAsia="Times New Roman" w:hAnsi="Times New Roman" w:cs="Times New Roman"/>
          <w:i/>
          <w:sz w:val="30"/>
          <w:szCs w:val="20"/>
          <w:lang w:val="en-US"/>
        </w:rPr>
        <w:t>)</w:t>
      </w:r>
      <w:r w:rsidRPr="00EC3E78">
        <w:rPr>
          <w:rFonts w:ascii="Times New Roman" w:eastAsia="Times New Roman" w:hAnsi="Times New Roman" w:cs="Times New Roman"/>
          <w:i/>
          <w:sz w:val="30"/>
          <w:szCs w:val="20"/>
          <w:vertAlign w:val="subscript"/>
          <w:lang w:val="en-US"/>
        </w:rPr>
        <w:t>4</w:t>
      </w:r>
      <w:r w:rsidRPr="00EC3E78">
        <w:rPr>
          <w:rFonts w:ascii="Times New Roman" w:eastAsia="Times New Roman" w:hAnsi="Times New Roman" w:cs="Times New Roman"/>
          <w:i/>
          <w:sz w:val="30"/>
          <w:szCs w:val="20"/>
          <w:lang w:val="en-US"/>
        </w:rPr>
        <w:t>-CO-]</w:t>
      </w:r>
      <w:r w:rsidRPr="00EC3E78">
        <w:rPr>
          <w:rFonts w:ascii="Times New Roman" w:eastAsia="Times New Roman" w:hAnsi="Times New Roman" w:cs="Times New Roman"/>
          <w:i/>
          <w:sz w:val="30"/>
          <w:szCs w:val="20"/>
          <w:vertAlign w:val="subscript"/>
          <w:lang w:val="en-US"/>
        </w:rPr>
        <w:t>n</w:t>
      </w:r>
      <w:r w:rsidRPr="00EC3E78">
        <w:rPr>
          <w:rFonts w:ascii="Times New Roman" w:eastAsia="Times New Roman" w:hAnsi="Times New Roman" w:cs="Times New Roman"/>
          <w:i/>
          <w:sz w:val="30"/>
          <w:szCs w:val="20"/>
          <w:lang w:val="en-US"/>
        </w:rPr>
        <w:t>-OH+(n-1)H</w:t>
      </w:r>
      <w:r w:rsidRPr="00EC3E78">
        <w:rPr>
          <w:rFonts w:ascii="Times New Roman" w:eastAsia="Times New Roman" w:hAnsi="Times New Roman" w:cs="Times New Roman"/>
          <w:i/>
          <w:sz w:val="30"/>
          <w:szCs w:val="20"/>
          <w:vertAlign w:val="subscript"/>
          <w:lang w:val="en-US"/>
        </w:rPr>
        <w:t>2</w:t>
      </w:r>
      <w:r w:rsidRPr="00EC3E78">
        <w:rPr>
          <w:rFonts w:ascii="Times New Roman" w:eastAsia="Times New Roman" w:hAnsi="Times New Roman" w:cs="Times New Roman"/>
          <w:i/>
          <w:sz w:val="30"/>
          <w:szCs w:val="20"/>
          <w:lang w:val="en-US"/>
        </w:rPr>
        <w:t>O</w:t>
      </w:r>
    </w:p>
    <w:p w:rsidR="00EC3E78" w:rsidRPr="00EC3E78" w:rsidRDefault="00EC3E78" w:rsidP="00EC3E78">
      <w:pPr>
        <w:spacing w:after="0" w:line="264" w:lineRule="auto"/>
        <w:ind w:firstLine="708"/>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To heteropolycondensation include processes involving two or more monomers, each of which is capable of forming its own resin. Thus, according to the reaction copolycondensation, held mixed polyamide synthesis of amino acids and aminoenanthic.</w:t>
      </w:r>
    </w:p>
    <w:p w:rsidR="00EC3E78" w:rsidRPr="00EC3E78" w:rsidRDefault="00EC3E78" w:rsidP="00EC3E78">
      <w:pPr>
        <w:spacing w:after="0" w:line="264" w:lineRule="auto"/>
        <w:ind w:firstLine="708"/>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By the nature of the chemical processes that underlie the polycondensation reaction distinguish equilibrium (reversible) and non-equilibrium (irreversible) polycondensation.</w:t>
      </w:r>
    </w:p>
    <w:p w:rsidR="00EC3E78" w:rsidRPr="00EC3E78" w:rsidRDefault="00EC3E78" w:rsidP="00EC3E78">
      <w:pPr>
        <w:spacing w:after="0" w:line="264" w:lineRule="auto"/>
        <w:ind w:firstLine="708"/>
        <w:jc w:val="both"/>
        <w:rPr>
          <w:rFonts w:ascii="Times New Roman" w:eastAsia="Times New Roman" w:hAnsi="Times New Roman" w:cs="Times New Roman"/>
          <w:sz w:val="28"/>
          <w:szCs w:val="28"/>
          <w:lang w:val="en-US"/>
        </w:rPr>
      </w:pPr>
    </w:p>
    <w:p w:rsidR="00EC3E78" w:rsidRPr="00EC3E78" w:rsidRDefault="00EC3E78" w:rsidP="00EC3E78">
      <w:pPr>
        <w:spacing w:after="0" w:line="264" w:lineRule="auto"/>
        <w:rPr>
          <w:rFonts w:ascii="Times New Roman" w:eastAsia="Times New Roman" w:hAnsi="Times New Roman" w:cs="Times New Roman"/>
          <w:sz w:val="30"/>
          <w:szCs w:val="20"/>
          <w:lang w:val="en-US"/>
        </w:rPr>
      </w:pPr>
    </w:p>
    <w:p w:rsidR="00EC3E78" w:rsidRPr="00EC3E78" w:rsidRDefault="00EC3E78" w:rsidP="00EC3E78">
      <w:pPr>
        <w:spacing w:after="0" w:line="264" w:lineRule="auto"/>
        <w:jc w:val="center"/>
        <w:rPr>
          <w:rFonts w:ascii="Times New Roman" w:eastAsia="Times New Roman" w:hAnsi="Times New Roman" w:cs="Times New Roman"/>
          <w:b/>
          <w:i/>
          <w:sz w:val="30"/>
          <w:szCs w:val="20"/>
          <w:lang w:val="en-US"/>
        </w:rPr>
      </w:pPr>
      <w:r w:rsidRPr="00EC3E78">
        <w:rPr>
          <w:rFonts w:ascii="Times New Roman" w:eastAsia="Times New Roman" w:hAnsi="Times New Roman" w:cs="Times New Roman"/>
          <w:b/>
          <w:i/>
          <w:sz w:val="30"/>
          <w:szCs w:val="20"/>
          <w:lang w:val="en-US"/>
        </w:rPr>
        <w:t>Equilibrium, the linear polycondensation</w:t>
      </w:r>
    </w:p>
    <w:p w:rsidR="00EC3E78" w:rsidRPr="00EC3E78" w:rsidRDefault="00EC3E78" w:rsidP="00EC3E78">
      <w:pPr>
        <w:spacing w:after="0" w:line="264" w:lineRule="auto"/>
        <w:ind w:firstLine="708"/>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The main symptom of equilibrium polycondensation is its reversible, ie the establishment of equilibrium between the linear polymer products and low molecular weight substances, released during the reaction.</w:t>
      </w:r>
    </w:p>
    <w:p w:rsidR="00EC3E78" w:rsidRPr="00EC3E78" w:rsidRDefault="00EC3E78" w:rsidP="00EC3E78">
      <w:pPr>
        <w:spacing w:after="0" w:line="264" w:lineRule="auto"/>
        <w:ind w:firstLine="708"/>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The equilibrium constant (K) equals the ratio of the concentration of reaction products and starting materials, or their functional groups:</w:t>
      </w: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position w:val="-34"/>
          <w:sz w:val="30"/>
          <w:szCs w:val="20"/>
        </w:rPr>
        <w:object w:dxaOrig="2420" w:dyaOrig="840">
          <v:shape id="_x0000_i1108" type="#_x0000_t75" style="width:121pt;height:42pt" o:ole="" fillcolor="window">
            <v:imagedata r:id="rId176" o:title=""/>
          </v:shape>
          <o:OLEObject Type="Embed" ProgID="Equation.3" ShapeID="_x0000_i1108" DrawAspect="Content" ObjectID="_1572701740" r:id="rId177"/>
        </w:object>
      </w:r>
      <w:r w:rsidRPr="00EC3E78">
        <w:rPr>
          <w:rFonts w:ascii="Times New Roman" w:eastAsia="Times New Roman" w:hAnsi="Times New Roman" w:cs="Times New Roman"/>
          <w:sz w:val="30"/>
          <w:szCs w:val="20"/>
          <w:lang w:val="en-US"/>
        </w:rPr>
        <w:t xml:space="preserve">, </w:t>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t xml:space="preserve">          (8)</w:t>
      </w: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p>
    <w:p w:rsidR="00EC3E78" w:rsidRPr="003E23D3"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where</w:t>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i/>
          <w:sz w:val="30"/>
          <w:szCs w:val="20"/>
        </w:rPr>
        <w:t>С</w:t>
      </w:r>
      <w:r w:rsidRPr="00EC3E78">
        <w:rPr>
          <w:rFonts w:ascii="Times New Roman" w:eastAsia="Times New Roman" w:hAnsi="Times New Roman" w:cs="Times New Roman"/>
          <w:i/>
          <w:sz w:val="30"/>
          <w:szCs w:val="20"/>
          <w:vertAlign w:val="subscript"/>
        </w:rPr>
        <w:t>п</w:t>
      </w:r>
      <w:r w:rsidRPr="00EC3E78">
        <w:rPr>
          <w:rFonts w:ascii="Times New Roman" w:eastAsia="Times New Roman" w:hAnsi="Times New Roman" w:cs="Times New Roman"/>
          <w:i/>
          <w:sz w:val="30"/>
          <w:szCs w:val="20"/>
          <w:lang w:val="en-US"/>
        </w:rPr>
        <w:t xml:space="preserve">, </w:t>
      </w:r>
      <w:r w:rsidRPr="00EC3E78">
        <w:rPr>
          <w:rFonts w:ascii="Times New Roman" w:eastAsia="Times New Roman" w:hAnsi="Times New Roman" w:cs="Times New Roman"/>
          <w:i/>
          <w:position w:val="-16"/>
          <w:sz w:val="30"/>
          <w:szCs w:val="20"/>
        </w:rPr>
        <w:object w:dxaOrig="660" w:dyaOrig="420">
          <v:shape id="_x0000_i1109" type="#_x0000_t75" style="width:33pt;height:21pt" o:ole="" fillcolor="window">
            <v:imagedata r:id="rId178" o:title=""/>
          </v:shape>
          <o:OLEObject Type="Embed" ProgID="Equation.3" ShapeID="_x0000_i1109" DrawAspect="Content" ObjectID="_1572701741" r:id="rId179"/>
        </w:object>
      </w:r>
      <w:r w:rsidRPr="00EC3E78">
        <w:rPr>
          <w:rFonts w:ascii="Times New Roman" w:eastAsia="Times New Roman" w:hAnsi="Times New Roman" w:cs="Times New Roman"/>
          <w:i/>
          <w:sz w:val="30"/>
          <w:szCs w:val="20"/>
          <w:lang w:val="en-US"/>
        </w:rPr>
        <w:t xml:space="preserve">, </w:t>
      </w:r>
      <w:r w:rsidRPr="00EC3E78">
        <w:rPr>
          <w:rFonts w:ascii="Times New Roman" w:eastAsia="Times New Roman" w:hAnsi="Times New Roman" w:cs="Times New Roman"/>
          <w:i/>
          <w:sz w:val="30"/>
          <w:szCs w:val="20"/>
        </w:rPr>
        <w:t>С</w:t>
      </w:r>
      <w:r w:rsidRPr="00EC3E78">
        <w:rPr>
          <w:rFonts w:ascii="Times New Roman" w:eastAsia="Times New Roman" w:hAnsi="Times New Roman" w:cs="Times New Roman"/>
          <w:i/>
          <w:sz w:val="30"/>
          <w:szCs w:val="20"/>
          <w:vertAlign w:val="subscript"/>
          <w:lang w:val="en-US"/>
        </w:rPr>
        <w:t>R</w:t>
      </w:r>
      <w:r w:rsidRPr="00EC3E78">
        <w:rPr>
          <w:rFonts w:ascii="Times New Roman" w:eastAsia="Times New Roman" w:hAnsi="Times New Roman" w:cs="Times New Roman"/>
          <w:i/>
          <w:sz w:val="30"/>
          <w:szCs w:val="20"/>
          <w:vertAlign w:val="subscript"/>
        </w:rPr>
        <w:t>СООН</w:t>
      </w:r>
      <w:r w:rsidRPr="00EC3E78">
        <w:rPr>
          <w:rFonts w:ascii="Times New Roman" w:eastAsia="Times New Roman" w:hAnsi="Times New Roman" w:cs="Times New Roman"/>
          <w:i/>
          <w:sz w:val="30"/>
          <w:szCs w:val="20"/>
          <w:lang w:val="en-US"/>
        </w:rPr>
        <w:t xml:space="preserve">,  </w:t>
      </w:r>
      <w:r w:rsidRPr="00EC3E78">
        <w:rPr>
          <w:rFonts w:ascii="Times New Roman" w:eastAsia="Times New Roman" w:hAnsi="Times New Roman" w:cs="Times New Roman"/>
          <w:i/>
          <w:sz w:val="30"/>
          <w:szCs w:val="20"/>
        </w:rPr>
        <w:t>С</w:t>
      </w:r>
      <w:r w:rsidRPr="00EC3E78">
        <w:rPr>
          <w:rFonts w:ascii="Times New Roman" w:eastAsia="Times New Roman" w:hAnsi="Times New Roman" w:cs="Times New Roman"/>
          <w:i/>
          <w:sz w:val="30"/>
          <w:szCs w:val="20"/>
          <w:vertAlign w:val="subscript"/>
          <w:lang w:val="en-US"/>
        </w:rPr>
        <w:t>R</w:t>
      </w:r>
      <w:r w:rsidRPr="00EC3E78">
        <w:rPr>
          <w:rFonts w:ascii="Times New Roman" w:eastAsia="Times New Roman" w:hAnsi="Times New Roman" w:cs="Times New Roman"/>
          <w:i/>
          <w:sz w:val="30"/>
          <w:szCs w:val="20"/>
          <w:vertAlign w:val="subscript"/>
        </w:rPr>
        <w:t>ОН</w:t>
      </w:r>
      <w:r w:rsidRPr="00EC3E78">
        <w:rPr>
          <w:rFonts w:ascii="Times New Roman" w:eastAsia="Times New Roman" w:hAnsi="Times New Roman" w:cs="Times New Roman"/>
          <w:sz w:val="30"/>
          <w:szCs w:val="20"/>
          <w:lang w:val="en-US"/>
        </w:rPr>
        <w:t xml:space="preserve">, - </w:t>
      </w:r>
      <w:r w:rsidRPr="003E23D3">
        <w:rPr>
          <w:rFonts w:ascii="Times New Roman" w:eastAsia="Times New Roman" w:hAnsi="Times New Roman" w:cs="Times New Roman"/>
          <w:sz w:val="30"/>
          <w:szCs w:val="20"/>
          <w:lang w:val="en-US"/>
        </w:rPr>
        <w:t>concentration (molar fraction) of the polymer, water, acid and alcohol in an equilibrium state, respectively (for the synthesis of polyesters).</w:t>
      </w:r>
    </w:p>
    <w:p w:rsidR="00EC3E78" w:rsidRPr="00EC3E78" w:rsidRDefault="00EC3E78" w:rsidP="00EC3E78">
      <w:pPr>
        <w:spacing w:after="0" w:line="264" w:lineRule="auto"/>
        <w:ind w:firstLine="708"/>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For reversible reaction K-values ​​are in the range from a few to several dozen.</w:t>
      </w:r>
    </w:p>
    <w:p w:rsidR="00EC3E78" w:rsidRPr="00EC3E78" w:rsidRDefault="00EC3E78" w:rsidP="00EC3E78">
      <w:pPr>
        <w:spacing w:after="0" w:line="264" w:lineRule="auto"/>
        <w:ind w:firstLine="708"/>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lastRenderedPageBreak/>
        <w:t>The most common reactions are the polyesterification equilibrium polycondensation (reacting diamines with dicarboxylic acids).</w:t>
      </w:r>
    </w:p>
    <w:p w:rsidR="00EC3E78" w:rsidRPr="00EC3E78" w:rsidRDefault="00EC3E78" w:rsidP="00EC3E78">
      <w:pPr>
        <w:spacing w:after="0" w:line="264" w:lineRule="auto"/>
        <w:ind w:firstLine="708"/>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The equilibrium polycondensation can occur in the presence of catalysts and in their absence. Generally, when considering a polycondensation mechanism assumed that the reactivity of functional groups is dependent on the length of a molecular chain, to which it belongs, on the viscosity of the reaction medium, which increases strongly with poly - condensation.</w:t>
      </w:r>
    </w:p>
    <w:p w:rsidR="00EC3E78" w:rsidRPr="00EC3E78" w:rsidRDefault="00EC3E78" w:rsidP="00EC3E78">
      <w:pPr>
        <w:spacing w:after="0" w:line="264" w:lineRule="auto"/>
        <w:ind w:firstLine="708"/>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Speed ​​linear polycondensation measured rate of change of the concentration of one of the materials consumed in the reaction of the functional groups.</w:t>
      </w: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ab/>
        <w:t xml:space="preserve">The equilibrium reaction is characterized by relatively low reaction rates [10-3 </w:t>
      </w:r>
      <w:r w:rsidRPr="00EC3E78">
        <w:rPr>
          <w:rFonts w:ascii="Times New Roman" w:eastAsia="Times New Roman" w:hAnsi="Times New Roman" w:cs="Times New Roman"/>
          <w:sz w:val="30"/>
          <w:szCs w:val="20"/>
        </w:rPr>
        <w:sym w:font="Symbol" w:char="F0B8"/>
      </w:r>
      <w:r w:rsidRPr="00EC3E78">
        <w:rPr>
          <w:rFonts w:ascii="Times New Roman" w:eastAsia="Times New Roman" w:hAnsi="Times New Roman" w:cs="Times New Roman"/>
          <w:sz w:val="30"/>
          <w:szCs w:val="20"/>
          <w:lang w:val="en-US"/>
        </w:rPr>
        <w:t xml:space="preserve">10-5 l/(mol•s)] and large values ​​of the activation energy (85 </w:t>
      </w:r>
      <w:r w:rsidRPr="00EC3E78">
        <w:rPr>
          <w:rFonts w:ascii="Times New Roman" w:eastAsia="Times New Roman" w:hAnsi="Times New Roman" w:cs="Times New Roman"/>
          <w:sz w:val="30"/>
          <w:szCs w:val="20"/>
        </w:rPr>
        <w:sym w:font="Symbol" w:char="F0B8"/>
      </w:r>
      <w:r w:rsidRPr="00EC3E78">
        <w:rPr>
          <w:rFonts w:ascii="Times New Roman" w:eastAsia="Times New Roman" w:hAnsi="Times New Roman" w:cs="Times New Roman"/>
          <w:sz w:val="30"/>
          <w:szCs w:val="20"/>
          <w:lang w:val="en-US"/>
        </w:rPr>
        <w:t xml:space="preserve"> 170 kJ/mol), as they may be exothermic or endothermic.</w:t>
      </w: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Between the degree of polycondensation (X) and depth (P) derived a mathematical relationship, the fair only when the equivalent ratio of the reacting functional groups.</w:t>
      </w: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The depth of the reaction (F) is the fraction of reacted functional groups.</w:t>
      </w: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position w:val="-38"/>
          <w:sz w:val="30"/>
          <w:szCs w:val="20"/>
        </w:rPr>
        <w:object w:dxaOrig="6120" w:dyaOrig="880">
          <v:shape id="_x0000_i1110" type="#_x0000_t75" style="width:306pt;height:44pt" o:ole="" fillcolor="window">
            <v:imagedata r:id="rId180" o:title=""/>
          </v:shape>
          <o:OLEObject Type="Embed" ProgID="Equation.3" ShapeID="_x0000_i1110" DrawAspect="Content" ObjectID="_1572701742" r:id="rId181"/>
        </w:object>
      </w:r>
      <w:r w:rsidRPr="00EC3E78">
        <w:rPr>
          <w:rFonts w:ascii="Times New Roman" w:eastAsia="Times New Roman" w:hAnsi="Times New Roman" w:cs="Times New Roman"/>
          <w:sz w:val="30"/>
          <w:szCs w:val="20"/>
          <w:lang w:val="en-US"/>
        </w:rPr>
        <w:t xml:space="preserve">, </w:t>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t>(9)</w:t>
      </w: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where</w:t>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position w:val="-12"/>
          <w:sz w:val="30"/>
          <w:szCs w:val="20"/>
        </w:rPr>
        <w:object w:dxaOrig="780" w:dyaOrig="380">
          <v:shape id="_x0000_i1111" type="#_x0000_t75" style="width:39pt;height:19pt" o:ole="" fillcolor="window">
            <v:imagedata r:id="rId182" o:title=""/>
          </v:shape>
          <o:OLEObject Type="Embed" ProgID="Equation.3" ShapeID="_x0000_i1111" DrawAspect="Content" ObjectID="_1572701743" r:id="rId183"/>
        </w:object>
      </w:r>
      <w:r w:rsidRPr="00EC3E78">
        <w:rPr>
          <w:rFonts w:ascii="Times New Roman" w:eastAsia="Times New Roman" w:hAnsi="Times New Roman" w:cs="Times New Roman"/>
          <w:sz w:val="30"/>
          <w:szCs w:val="20"/>
          <w:lang w:val="en-US"/>
        </w:rPr>
        <w:t xml:space="preserve">   - respectively the initial and final number of molecules in the reaction mixture;</w:t>
      </w: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f</w:t>
      </w:r>
      <w:r w:rsidRPr="00EC3E78">
        <w:rPr>
          <w:rFonts w:ascii="Times New Roman" w:eastAsia="Times New Roman" w:hAnsi="Times New Roman" w:cs="Times New Roman"/>
          <w:sz w:val="30"/>
          <w:szCs w:val="20"/>
          <w:vertAlign w:val="subscript"/>
          <w:lang w:val="en-US"/>
        </w:rPr>
        <w:t>cp</w:t>
      </w:r>
      <w:r w:rsidRPr="00EC3E78">
        <w:rPr>
          <w:rFonts w:ascii="Times New Roman" w:eastAsia="Times New Roman" w:hAnsi="Times New Roman" w:cs="Times New Roman"/>
          <w:sz w:val="30"/>
          <w:szCs w:val="20"/>
          <w:lang w:val="en-US"/>
        </w:rPr>
        <w:t xml:space="preserve"> - the average functionality of the system;</w:t>
      </w: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P - the depth of the reaction.</w:t>
      </w: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at   </w:t>
      </w:r>
      <w:r w:rsidRPr="00EC3E78">
        <w:rPr>
          <w:rFonts w:ascii="Times New Roman" w:eastAsia="Times New Roman" w:hAnsi="Times New Roman" w:cs="Times New Roman"/>
          <w:position w:val="-12"/>
          <w:sz w:val="30"/>
          <w:szCs w:val="20"/>
        </w:rPr>
        <w:object w:dxaOrig="1359" w:dyaOrig="380">
          <v:shape id="_x0000_i1112" type="#_x0000_t75" style="width:68pt;height:19pt" o:ole="" fillcolor="window">
            <v:imagedata r:id="rId184" o:title=""/>
          </v:shape>
          <o:OLEObject Type="Embed" ProgID="Equation.3" ShapeID="_x0000_i1112" DrawAspect="Content" ObjectID="_1572701744" r:id="rId185"/>
        </w:object>
      </w:r>
      <w:r w:rsidRPr="00EC3E78">
        <w:rPr>
          <w:rFonts w:ascii="Times New Roman" w:eastAsia="Times New Roman" w:hAnsi="Times New Roman" w:cs="Times New Roman"/>
          <w:sz w:val="30"/>
          <w:szCs w:val="20"/>
          <w:lang w:val="en-US"/>
        </w:rPr>
        <w:t xml:space="preserve">          or </w:t>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position w:val="-34"/>
          <w:sz w:val="30"/>
          <w:szCs w:val="20"/>
        </w:rPr>
        <w:object w:dxaOrig="1060" w:dyaOrig="780">
          <v:shape id="_x0000_i1113" type="#_x0000_t75" style="width:53pt;height:39pt" o:ole="" fillcolor="window">
            <v:imagedata r:id="rId186" o:title=""/>
          </v:shape>
          <o:OLEObject Type="Embed" ProgID="Equation.3" ShapeID="_x0000_i1113" DrawAspect="Content" ObjectID="_1572701745" r:id="rId187"/>
        </w:object>
      </w: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p>
    <w:p w:rsidR="00EC3E78" w:rsidRPr="00EC3E78" w:rsidRDefault="00EC3E78" w:rsidP="00EC3E78">
      <w:pPr>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Depth conversion expressed as</w:t>
      </w:r>
    </w:p>
    <w:p w:rsidR="00EC3E78" w:rsidRPr="00EC3E78" w:rsidRDefault="00EC3E78" w:rsidP="00EC3E78">
      <w:pPr>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position w:val="-38"/>
          <w:sz w:val="30"/>
          <w:szCs w:val="20"/>
        </w:rPr>
        <w:object w:dxaOrig="2220" w:dyaOrig="820">
          <v:shape id="_x0000_i1114" type="#_x0000_t75" style="width:111pt;height:41pt" o:ole="" fillcolor="window">
            <v:imagedata r:id="rId188" o:title=""/>
          </v:shape>
          <o:OLEObject Type="Embed" ProgID="Equation.3" ShapeID="_x0000_i1114" DrawAspect="Content" ObjectID="_1572701746" r:id="rId189"/>
        </w:object>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t>(10)</w:t>
      </w: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The average degree of polycondensation (X) of the resulting polymer is expressed as:</w:t>
      </w: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lastRenderedPageBreak/>
        <w:tab/>
      </w:r>
      <w:r w:rsidRPr="00EC3E78">
        <w:rPr>
          <w:rFonts w:ascii="Times New Roman" w:eastAsia="Times New Roman" w:hAnsi="Times New Roman" w:cs="Times New Roman"/>
          <w:position w:val="-38"/>
          <w:sz w:val="30"/>
          <w:szCs w:val="20"/>
        </w:rPr>
        <w:object w:dxaOrig="1939" w:dyaOrig="820">
          <v:shape id="_x0000_i1115" type="#_x0000_t75" style="width:97pt;height:41pt" o:ole="" fillcolor="window">
            <v:imagedata r:id="rId190" o:title=""/>
          </v:shape>
          <o:OLEObject Type="Embed" ProgID="Equation.3" ShapeID="_x0000_i1115" DrawAspect="Content" ObjectID="_1572701747" r:id="rId191"/>
        </w:object>
      </w:r>
      <w:r w:rsidRPr="00EC3E78">
        <w:rPr>
          <w:rFonts w:ascii="Times New Roman" w:eastAsia="Times New Roman" w:hAnsi="Times New Roman" w:cs="Times New Roman"/>
          <w:sz w:val="30"/>
          <w:szCs w:val="20"/>
          <w:lang w:val="en-US"/>
        </w:rPr>
        <w:t>,</w:t>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t xml:space="preserve">at  </w:t>
      </w:r>
      <w:r w:rsidRPr="00EC3E78">
        <w:rPr>
          <w:rFonts w:ascii="Times New Roman" w:eastAsia="Times New Roman" w:hAnsi="Times New Roman" w:cs="Times New Roman"/>
          <w:i/>
          <w:sz w:val="30"/>
          <w:szCs w:val="20"/>
          <w:lang w:val="en-US"/>
        </w:rPr>
        <w:t>f</w:t>
      </w:r>
      <w:r w:rsidRPr="00EC3E78">
        <w:rPr>
          <w:rFonts w:ascii="Times New Roman" w:eastAsia="Times New Roman" w:hAnsi="Times New Roman" w:cs="Times New Roman"/>
          <w:i/>
          <w:sz w:val="30"/>
          <w:szCs w:val="20"/>
          <w:vertAlign w:val="subscript"/>
        </w:rPr>
        <w:t>ср</w:t>
      </w:r>
      <w:r w:rsidRPr="00EC3E78">
        <w:rPr>
          <w:rFonts w:ascii="Times New Roman" w:eastAsia="Times New Roman" w:hAnsi="Times New Roman" w:cs="Times New Roman"/>
          <w:sz w:val="30"/>
          <w:szCs w:val="20"/>
          <w:lang w:val="en-US"/>
        </w:rPr>
        <w:t>=2</w:t>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position w:val="-26"/>
          <w:sz w:val="30"/>
          <w:szCs w:val="20"/>
          <w:lang w:val="en-US"/>
        </w:rPr>
        <w:object w:dxaOrig="1200" w:dyaOrig="700">
          <v:shape id="_x0000_i1116" type="#_x0000_t75" style="width:60pt;height:35pt" o:ole="" fillcolor="window">
            <v:imagedata r:id="rId192" o:title=""/>
          </v:shape>
          <o:OLEObject Type="Embed" ProgID="Equation.3" ShapeID="_x0000_i1116" DrawAspect="Content" ObjectID="_1572701748" r:id="rId193"/>
        </w:object>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t>(11)</w:t>
      </w: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p>
    <w:p w:rsidR="00EC3E78" w:rsidRPr="003E23D3" w:rsidRDefault="00EC3E78" w:rsidP="00EC3E78">
      <w:pPr>
        <w:spacing w:after="0" w:line="264" w:lineRule="auto"/>
        <w:ind w:firstLine="708"/>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Polycondensation degree determined by the depth of conversion and linearly related to the duration of the reaction. Since the depth of the reaction is determined by its length, the length of the macromolecule naturally increases with the time of polycondensation. When raznovesnoy polycondensation maximum achievable degree of polycondensation in the absence of adverse reactions expressed by the equation:</w:t>
      </w:r>
    </w:p>
    <w:p w:rsidR="00EC3E78" w:rsidRPr="00EC3E78" w:rsidRDefault="00EC3E78" w:rsidP="00EC3E78">
      <w:pPr>
        <w:spacing w:after="0" w:line="264" w:lineRule="auto"/>
        <w:ind w:firstLine="708"/>
        <w:jc w:val="both"/>
        <w:rPr>
          <w:rFonts w:ascii="Times New Roman" w:eastAsia="Times New Roman" w:hAnsi="Times New Roman" w:cs="Times New Roman"/>
          <w:sz w:val="30"/>
          <w:szCs w:val="20"/>
          <w:lang w:val="en-US"/>
        </w:rPr>
      </w:pPr>
    </w:p>
    <w:p w:rsidR="00EC3E78" w:rsidRPr="00EC3E78" w:rsidRDefault="00EC3E78" w:rsidP="00EC3E78">
      <w:pPr>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position w:val="-40"/>
          <w:sz w:val="30"/>
          <w:szCs w:val="20"/>
        </w:rPr>
        <w:object w:dxaOrig="1460" w:dyaOrig="900">
          <v:shape id="_x0000_i1117" type="#_x0000_t75" style="width:73pt;height:45pt" o:ole="" fillcolor="window">
            <v:imagedata r:id="rId194" o:title=""/>
          </v:shape>
          <o:OLEObject Type="Embed" ProgID="Equation.3" ShapeID="_x0000_i1117" DrawAspect="Content" ObjectID="_1572701749" r:id="rId195"/>
        </w:object>
      </w:r>
      <w:r w:rsidRPr="00EC3E78">
        <w:rPr>
          <w:rFonts w:ascii="Times New Roman" w:eastAsia="Times New Roman" w:hAnsi="Times New Roman" w:cs="Times New Roman"/>
          <w:sz w:val="30"/>
          <w:szCs w:val="20"/>
          <w:lang w:val="en-US"/>
        </w:rPr>
        <w:t>,</w:t>
      </w: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where </w:t>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i/>
          <w:sz w:val="30"/>
          <w:szCs w:val="20"/>
        </w:rPr>
        <w:t>К</w:t>
      </w:r>
      <w:r w:rsidRPr="00EC3E78">
        <w:rPr>
          <w:rFonts w:ascii="Times New Roman" w:eastAsia="Times New Roman" w:hAnsi="Times New Roman" w:cs="Times New Roman"/>
          <w:sz w:val="30"/>
          <w:szCs w:val="20"/>
          <w:lang w:val="en-US"/>
        </w:rPr>
        <w:t xml:space="preserve"> – </w:t>
      </w:r>
      <w:r w:rsidRPr="003E23D3">
        <w:rPr>
          <w:rFonts w:ascii="Times New Roman" w:eastAsia="Times New Roman" w:hAnsi="Times New Roman" w:cs="Times New Roman"/>
          <w:sz w:val="30"/>
          <w:szCs w:val="20"/>
          <w:lang w:val="en-US"/>
        </w:rPr>
        <w:t>the equilibrium constant;</w:t>
      </w: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position w:val="-16"/>
          <w:sz w:val="30"/>
          <w:szCs w:val="20"/>
        </w:rPr>
        <w:object w:dxaOrig="560" w:dyaOrig="420">
          <v:shape id="_x0000_i1118" type="#_x0000_t75" style="width:28pt;height:21pt" o:ole="" fillcolor="window">
            <v:imagedata r:id="rId196" o:title=""/>
          </v:shape>
          <o:OLEObject Type="Embed" ProgID="Equation.3" ShapeID="_x0000_i1118" DrawAspect="Content" ObjectID="_1572701750" r:id="rId197"/>
        </w:object>
      </w:r>
      <w:r w:rsidRPr="00EC3E78">
        <w:rPr>
          <w:rFonts w:ascii="Times New Roman" w:eastAsia="Times New Roman" w:hAnsi="Times New Roman" w:cs="Times New Roman"/>
          <w:sz w:val="30"/>
          <w:szCs w:val="20"/>
          <w:lang w:val="en-US"/>
        </w:rPr>
        <w:t xml:space="preserve">- mole fraction of low molecular weight substances released during the reaction. </w:t>
      </w:r>
    </w:p>
    <w:tbl>
      <w:tblPr>
        <w:tblW w:w="9287" w:type="dxa"/>
        <w:tblLayout w:type="fixed"/>
        <w:tblLook w:val="0000"/>
      </w:tblPr>
      <w:tblGrid>
        <w:gridCol w:w="4643"/>
        <w:gridCol w:w="4644"/>
      </w:tblGrid>
      <w:tr w:rsidR="00EC3E78" w:rsidRPr="00EC3E78" w:rsidTr="00EC3E78">
        <w:tc>
          <w:tcPr>
            <w:tcW w:w="9287" w:type="dxa"/>
            <w:gridSpan w:val="2"/>
          </w:tcPr>
          <w:p w:rsidR="00EC3E78" w:rsidRPr="00EC3E78" w:rsidRDefault="00EC3E78" w:rsidP="00EC3E78">
            <w:pPr>
              <w:spacing w:after="0" w:line="264" w:lineRule="auto"/>
              <w:ind w:firstLine="709"/>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However, in practice during the equilibrium polycondensation degree of polycondensation reaches the limit values ​​for a number of reasons: </w:t>
            </w:r>
          </w:p>
          <w:p w:rsidR="00EC3E78" w:rsidRPr="00EC3E78" w:rsidRDefault="00EC3E78" w:rsidP="00EC3E78">
            <w:pPr>
              <w:spacing w:after="0" w:line="264" w:lineRule="auto"/>
              <w:ind w:firstLine="709"/>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 Because of side processes leading to deactivation of the functional groups; </w:t>
            </w:r>
          </w:p>
          <w:p w:rsidR="00EC3E78" w:rsidRPr="00EC3E78" w:rsidRDefault="00EC3E78" w:rsidP="00EC3E78">
            <w:pPr>
              <w:spacing w:after="0" w:line="264" w:lineRule="auto"/>
              <w:ind w:firstLine="709"/>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 Difficulties in adhering to the strict stoichiometric ratios reactive functional groups due to the presence of impurities; </w:t>
            </w:r>
          </w:p>
          <w:p w:rsidR="00EC3E78" w:rsidRPr="00EC3E78" w:rsidRDefault="00EC3E78" w:rsidP="00EC3E78">
            <w:pPr>
              <w:spacing w:after="0" w:line="264" w:lineRule="auto"/>
              <w:ind w:firstLine="709"/>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 The formation in the reaction system monofunctional compounds by side reactions. </w:t>
            </w: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When conducting heteropolycondensation involving two different monomers, the most favorable conditions are created when the monomers are taken in equivalent amounts. In this case, the most high-formed products. V.V.Korshak gave a quantitative relationship between the molecular weight of the polymer and an excess of one of the monomers expressed in mol. %. Rule Nonequivalence functional groups (usually Korshak). Excess of one of the starting materials, if it is not removed during the reaction leads to a decrease in the molecular weight of the polymer to an extent proportional to the magnitude of the excess (Figure 4). The main stage of the polycondensation process is the stage of the </w:t>
            </w:r>
            <w:r w:rsidRPr="00EC3E78">
              <w:rPr>
                <w:rFonts w:ascii="Times New Roman" w:eastAsia="Times New Roman" w:hAnsi="Times New Roman" w:cs="Times New Roman"/>
                <w:sz w:val="30"/>
                <w:szCs w:val="20"/>
                <w:lang w:val="en-US"/>
              </w:rPr>
              <w:lastRenderedPageBreak/>
              <w:t>chain.</w:t>
            </w:r>
          </w:p>
          <w:p w:rsidR="00EC3E78" w:rsidRPr="00EC3E78" w:rsidRDefault="00EC3E78" w:rsidP="00EC3E78">
            <w:pPr>
              <w:spacing w:after="0" w:line="264" w:lineRule="auto"/>
              <w:jc w:val="center"/>
              <w:rPr>
                <w:rFonts w:ascii="Times New Roman" w:eastAsia="Times New Roman" w:hAnsi="Times New Roman" w:cs="Times New Roman"/>
                <w:sz w:val="30"/>
                <w:szCs w:val="20"/>
                <w:lang w:val="en-US"/>
              </w:rPr>
            </w:pPr>
            <w:r>
              <w:rPr>
                <w:rFonts w:ascii="Times New Roman" w:eastAsia="Times New Roman" w:hAnsi="Times New Roman" w:cs="Times New Roman"/>
                <w:noProof/>
                <w:sz w:val="30"/>
                <w:szCs w:val="20"/>
              </w:rPr>
              <w:drawing>
                <wp:inline distT="0" distB="0" distL="0" distR="0">
                  <wp:extent cx="3797300" cy="1968500"/>
                  <wp:effectExtent l="19050" t="0" r="0" b="0"/>
                  <wp:docPr id="1353" name="Рисунок 1353" descr="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descr="R11"/>
                          <pic:cNvPicPr>
                            <a:picLocks noChangeAspect="1" noChangeArrowheads="1"/>
                          </pic:cNvPicPr>
                        </pic:nvPicPr>
                        <pic:blipFill>
                          <a:blip r:embed="rId198">
                            <a:lum bright="-12000" contrast="30000"/>
                          </a:blip>
                          <a:srcRect/>
                          <a:stretch>
                            <a:fillRect/>
                          </a:stretch>
                        </pic:blipFill>
                        <pic:spPr bwMode="auto">
                          <a:xfrm>
                            <a:off x="0" y="0"/>
                            <a:ext cx="3797300" cy="1968500"/>
                          </a:xfrm>
                          <a:prstGeom prst="rect">
                            <a:avLst/>
                          </a:prstGeom>
                          <a:noFill/>
                          <a:ln w="9525">
                            <a:noFill/>
                            <a:miter lim="800000"/>
                            <a:headEnd/>
                            <a:tailEnd/>
                          </a:ln>
                        </pic:spPr>
                      </pic:pic>
                    </a:graphicData>
                  </a:graphic>
                </wp:inline>
              </w:drawing>
            </w:r>
          </w:p>
          <w:p w:rsidR="00EC3E78" w:rsidRPr="00EC3E78" w:rsidRDefault="00EC3E78" w:rsidP="00EC3E78">
            <w:pPr>
              <w:spacing w:after="0" w:line="264" w:lineRule="auto"/>
              <w:jc w:val="center"/>
              <w:rPr>
                <w:rFonts w:ascii="Times New Roman" w:eastAsia="Times New Roman" w:hAnsi="Times New Roman" w:cs="Times New Roman"/>
                <w:sz w:val="30"/>
                <w:szCs w:val="20"/>
                <w:lang w:val="en-US"/>
              </w:rPr>
            </w:pPr>
          </w:p>
        </w:tc>
      </w:tr>
      <w:tr w:rsidR="00EC3E78" w:rsidRPr="00CD0331" w:rsidTr="00EC3E78">
        <w:tc>
          <w:tcPr>
            <w:tcW w:w="4643" w:type="dxa"/>
          </w:tcPr>
          <w:p w:rsidR="00EC3E78" w:rsidRPr="00EC3E78" w:rsidRDefault="00EC3E78" w:rsidP="00EC3E78">
            <w:pPr>
              <w:spacing w:after="0" w:line="240" w:lineRule="auto"/>
              <w:rPr>
                <w:rFonts w:ascii="Times New Roman" w:eastAsia="Times New Roman" w:hAnsi="Times New Roman" w:cs="Times New Roman"/>
                <w:sz w:val="28"/>
                <w:szCs w:val="20"/>
              </w:rPr>
            </w:pPr>
            <w:r w:rsidRPr="00EC3E78">
              <w:rPr>
                <w:rFonts w:ascii="Times New Roman" w:eastAsia="Times New Roman" w:hAnsi="Times New Roman" w:cs="Times New Roman"/>
                <w:sz w:val="28"/>
                <w:szCs w:val="20"/>
              </w:rPr>
              <w:lastRenderedPageBreak/>
              <w:t xml:space="preserve">Excess component B mol​​% </w:t>
            </w:r>
          </w:p>
        </w:tc>
        <w:tc>
          <w:tcPr>
            <w:tcW w:w="4644" w:type="dxa"/>
          </w:tcPr>
          <w:p w:rsidR="00EC3E78" w:rsidRPr="00EC3E78" w:rsidRDefault="00EC3E78" w:rsidP="00EC3E78">
            <w:pPr>
              <w:spacing w:after="0" w:line="240" w:lineRule="auto"/>
              <w:rPr>
                <w:rFonts w:ascii="Times New Roman" w:eastAsia="Times New Roman" w:hAnsi="Times New Roman" w:cs="Times New Roman"/>
                <w:sz w:val="28"/>
                <w:szCs w:val="20"/>
                <w:lang w:val="en-US"/>
              </w:rPr>
            </w:pPr>
            <w:r w:rsidRPr="00EC3E78">
              <w:rPr>
                <w:rFonts w:ascii="Times New Roman" w:eastAsia="Times New Roman" w:hAnsi="Times New Roman" w:cs="Times New Roman"/>
                <w:sz w:val="28"/>
                <w:szCs w:val="20"/>
                <w:lang w:val="en-US"/>
              </w:rPr>
              <w:t>Excess of component A, mol%</w:t>
            </w:r>
          </w:p>
        </w:tc>
      </w:tr>
    </w:tbl>
    <w:p w:rsidR="00EC3E78" w:rsidRPr="00EC3E78" w:rsidRDefault="00EC3E78" w:rsidP="00EC3E78">
      <w:pPr>
        <w:spacing w:before="240" w:after="60" w:line="240" w:lineRule="auto"/>
        <w:outlineLvl w:val="6"/>
        <w:rPr>
          <w:rFonts w:ascii="Times New Roman" w:eastAsia="Times New Roman" w:hAnsi="Times New Roman" w:cs="Times New Roman"/>
          <w:szCs w:val="24"/>
          <w:lang w:val="en-US"/>
        </w:rPr>
      </w:pPr>
      <w:r w:rsidRPr="00EC3E78">
        <w:rPr>
          <w:rFonts w:ascii="Times New Roman" w:eastAsia="Times New Roman" w:hAnsi="Times New Roman" w:cs="Times New Roman"/>
          <w:szCs w:val="24"/>
          <w:lang w:val="en-US"/>
        </w:rPr>
        <w:t xml:space="preserve"> </w:t>
      </w:r>
    </w:p>
    <w:p w:rsidR="00EC3E78" w:rsidRPr="00EC3E78" w:rsidRDefault="00EC3E78" w:rsidP="00EC3E78">
      <w:pPr>
        <w:spacing w:after="0" w:line="264" w:lineRule="auto"/>
        <w:ind w:left="720"/>
        <w:jc w:val="center"/>
        <w:rPr>
          <w:rFonts w:ascii="Times New Roman" w:eastAsia="Times New Roman" w:hAnsi="Times New Roman" w:cs="Times New Roman"/>
          <w:sz w:val="26"/>
          <w:szCs w:val="20"/>
          <w:lang w:val="en-US"/>
        </w:rPr>
      </w:pPr>
      <w:r w:rsidRPr="00EC3E78">
        <w:rPr>
          <w:rFonts w:ascii="Times New Roman" w:eastAsia="Times New Roman" w:hAnsi="Times New Roman" w:cs="Times New Roman"/>
          <w:sz w:val="26"/>
          <w:szCs w:val="20"/>
          <w:lang w:val="en-US"/>
        </w:rPr>
        <w:t>Fig. 4. Dependence of molecular weight polycondensate</w:t>
      </w:r>
    </w:p>
    <w:p w:rsidR="00EC3E78" w:rsidRPr="00EC3E78" w:rsidRDefault="00EC3E78" w:rsidP="00EC3E78">
      <w:pPr>
        <w:spacing w:after="0" w:line="264" w:lineRule="auto"/>
        <w:ind w:left="720"/>
        <w:jc w:val="center"/>
        <w:rPr>
          <w:rFonts w:ascii="Times New Roman" w:eastAsia="Times New Roman" w:hAnsi="Times New Roman" w:cs="Times New Roman"/>
          <w:sz w:val="26"/>
          <w:szCs w:val="20"/>
          <w:lang w:val="en-US"/>
        </w:rPr>
      </w:pPr>
      <w:r w:rsidRPr="00EC3E78">
        <w:rPr>
          <w:rFonts w:ascii="Times New Roman" w:eastAsia="Times New Roman" w:hAnsi="Times New Roman" w:cs="Times New Roman"/>
          <w:sz w:val="26"/>
          <w:szCs w:val="20"/>
          <w:lang w:val="en-US"/>
        </w:rPr>
        <w:t>the ratio of the monomers.</w:t>
      </w:r>
    </w:p>
    <w:p w:rsidR="00EC3E78" w:rsidRPr="00EC3E78" w:rsidRDefault="00EC3E78" w:rsidP="00EC3E78">
      <w:pPr>
        <w:spacing w:after="0" w:line="264" w:lineRule="auto"/>
        <w:ind w:left="720"/>
        <w:jc w:val="center"/>
        <w:rPr>
          <w:rFonts w:ascii="Times New Roman" w:eastAsia="Times New Roman" w:hAnsi="Times New Roman" w:cs="Times New Roman"/>
          <w:sz w:val="26"/>
          <w:szCs w:val="20"/>
          <w:lang w:val="en-US"/>
        </w:rPr>
      </w:pP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It defines the major characteristics of the resulting polymer - molecular weight of the polymer composition, molecular weight distribution and other properties. </w:t>
      </w: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        The quantity of polymer molecular weight is reduced upon administration of the monofunctional substance, which inhibits another type of functional group and the process terminates polycondensation. The molecular weight of the polymer depends on the completeness of removal of low molecular weight substances side and the depth of percolation adverse reactions. Increasing the temperature accelerates the approximation of the system to equilibrium, facilitates the removal of low molecular weight reaction products. As a result, the equilibrium shifts to the side of education higher molecular weight polymers. However, increase of temperature strongly affects the degradation of the polymer and accelerates a number of undesirable side reactions that lead to the cessation of growth of the polymer chain. </w:t>
      </w:r>
      <w:r w:rsidRPr="00EC3E78">
        <w:rPr>
          <w:rFonts w:ascii="Times New Roman" w:eastAsia="Times New Roman" w:hAnsi="Times New Roman" w:cs="Times New Roman"/>
          <w:sz w:val="30"/>
          <w:szCs w:val="20"/>
        </w:rPr>
        <w:t>Among such reactions include acidolysis, aminolysis, hydrolysis, alcoholysis, cyclization:</w:t>
      </w: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p>
    <w:tbl>
      <w:tblPr>
        <w:tblW w:w="9498" w:type="dxa"/>
        <w:tblInd w:w="28" w:type="dxa"/>
        <w:tblBorders>
          <w:insideH w:val="single" w:sz="4" w:space="0" w:color="auto"/>
          <w:insideV w:val="single" w:sz="4" w:space="0" w:color="auto"/>
        </w:tblBorders>
        <w:tblLayout w:type="fixed"/>
        <w:tblCellMar>
          <w:left w:w="28" w:type="dxa"/>
          <w:right w:w="28" w:type="dxa"/>
        </w:tblCellMar>
        <w:tblLook w:val="0000"/>
      </w:tblPr>
      <w:tblGrid>
        <w:gridCol w:w="2127"/>
        <w:gridCol w:w="7371"/>
      </w:tblGrid>
      <w:tr w:rsidR="00EC3E78" w:rsidRPr="00EC3E78" w:rsidTr="00EC3E78">
        <w:tc>
          <w:tcPr>
            <w:tcW w:w="2127" w:type="dxa"/>
            <w:tcBorders>
              <w:top w:val="nil"/>
              <w:bottom w:val="nil"/>
              <w:right w:val="dashed" w:sz="8" w:space="0" w:color="auto"/>
            </w:tcBorders>
          </w:tcPr>
          <w:p w:rsidR="00EC3E78" w:rsidRPr="00EC3E78" w:rsidRDefault="00EC3E78" w:rsidP="00EC3E78">
            <w:pPr>
              <w:spacing w:after="0" w:line="264" w:lineRule="auto"/>
              <w:ind w:left="-142"/>
              <w:jc w:val="both"/>
              <w:rPr>
                <w:rFonts w:ascii="Times New Roman" w:eastAsia="Times New Roman" w:hAnsi="Times New Roman" w:cs="Times New Roman"/>
                <w:sz w:val="30"/>
                <w:szCs w:val="20"/>
              </w:rPr>
            </w:pPr>
            <w:r w:rsidRPr="00EC3E78">
              <w:rPr>
                <w:rFonts w:ascii="Times New Roman" w:eastAsia="Times New Roman" w:hAnsi="Times New Roman" w:cs="Times New Roman"/>
                <w:position w:val="-54"/>
                <w:sz w:val="30"/>
                <w:szCs w:val="20"/>
              </w:rPr>
              <w:object w:dxaOrig="2299" w:dyaOrig="1219">
                <v:shape id="_x0000_i1119" type="#_x0000_t75" style="width:115pt;height:61pt" o:ole="" fillcolor="window">
                  <v:imagedata r:id="rId199" o:title=""/>
                </v:shape>
                <o:OLEObject Type="Embed" ProgID="Equation.3" ShapeID="_x0000_i1119" DrawAspect="Content" ObjectID="_1572701751" r:id="rId200"/>
              </w:object>
            </w:r>
          </w:p>
        </w:tc>
        <w:tc>
          <w:tcPr>
            <w:tcW w:w="7371" w:type="dxa"/>
            <w:tcBorders>
              <w:left w:val="nil"/>
            </w:tcBorders>
          </w:tcPr>
          <w:p w:rsidR="00EC3E78" w:rsidRPr="00EC3E78" w:rsidRDefault="00EC3E78" w:rsidP="00EC3E78">
            <w:pPr>
              <w:spacing w:after="0" w:line="264" w:lineRule="auto"/>
              <w:jc w:val="both"/>
              <w:rPr>
                <w:rFonts w:ascii="Times New Roman" w:eastAsia="Times New Roman" w:hAnsi="Times New Roman" w:cs="Times New Roman"/>
                <w:sz w:val="30"/>
                <w:szCs w:val="20"/>
              </w:rPr>
            </w:pPr>
            <w:r w:rsidRPr="00EC3E78">
              <w:rPr>
                <w:rFonts w:ascii="Times New Roman" w:eastAsia="Times New Roman" w:hAnsi="Times New Roman" w:cs="Times New Roman"/>
                <w:position w:val="-54"/>
                <w:sz w:val="30"/>
                <w:szCs w:val="20"/>
              </w:rPr>
              <w:object w:dxaOrig="2040" w:dyaOrig="1219">
                <v:shape id="_x0000_i1120" type="#_x0000_t75" style="width:102pt;height:61pt" o:ole="" fillcolor="window">
                  <v:imagedata r:id="rId201" o:title=""/>
                </v:shape>
                <o:OLEObject Type="Embed" ProgID="Equation.3" ShapeID="_x0000_i1120" DrawAspect="Content" ObjectID="_1572701752" r:id="rId202"/>
              </w:object>
            </w:r>
            <w:r w:rsidRPr="00EC3E78">
              <w:rPr>
                <w:rFonts w:ascii="Times New Roman" w:eastAsia="Times New Roman" w:hAnsi="Times New Roman" w:cs="Times New Roman"/>
                <w:position w:val="-54"/>
                <w:sz w:val="30"/>
                <w:szCs w:val="20"/>
              </w:rPr>
              <w:object w:dxaOrig="5120" w:dyaOrig="1219">
                <v:shape id="_x0000_i1121" type="#_x0000_t75" style="width:256pt;height:61pt" o:ole="" fillcolor="window">
                  <v:imagedata r:id="rId203" o:title=""/>
                </v:shape>
                <o:OLEObject Type="Embed" ProgID="Equation.3" ShapeID="_x0000_i1121" DrawAspect="Content" ObjectID="_1572701753" r:id="rId204"/>
              </w:object>
            </w:r>
          </w:p>
        </w:tc>
      </w:tr>
    </w:tbl>
    <w:p w:rsidR="00EC3E78" w:rsidRPr="00EC3E78" w:rsidRDefault="00EC3E78" w:rsidP="00EC3E78">
      <w:pPr>
        <w:spacing w:after="0" w:line="264" w:lineRule="auto"/>
        <w:jc w:val="center"/>
        <w:rPr>
          <w:rFonts w:ascii="Times New Roman" w:eastAsia="Times New Roman" w:hAnsi="Times New Roman" w:cs="Times New Roman"/>
          <w:sz w:val="26"/>
          <w:szCs w:val="20"/>
          <w:lang w:val="en-US"/>
        </w:rPr>
      </w:pPr>
      <w:r w:rsidRPr="00EC3E78">
        <w:rPr>
          <w:rFonts w:ascii="Times New Roman" w:eastAsia="Times New Roman" w:hAnsi="Times New Roman" w:cs="Times New Roman"/>
          <w:sz w:val="26"/>
          <w:szCs w:val="20"/>
          <w:lang w:val="en-US"/>
        </w:rPr>
        <w:t>The hydrolysis of the polyamide.</w:t>
      </w:r>
    </w:p>
    <w:p w:rsidR="00EC3E78" w:rsidRPr="00EC3E78" w:rsidRDefault="00EC3E78" w:rsidP="00EC3E78">
      <w:pPr>
        <w:spacing w:after="0" w:line="264" w:lineRule="auto"/>
        <w:jc w:val="center"/>
        <w:rPr>
          <w:rFonts w:ascii="Times New Roman" w:eastAsia="Times New Roman" w:hAnsi="Times New Roman" w:cs="Times New Roman"/>
          <w:sz w:val="30"/>
          <w:szCs w:val="20"/>
          <w:lang w:val="en-US"/>
        </w:rPr>
      </w:pPr>
    </w:p>
    <w:tbl>
      <w:tblPr>
        <w:tblW w:w="9214" w:type="dxa"/>
        <w:tblInd w:w="28" w:type="dxa"/>
        <w:tblBorders>
          <w:insideH w:val="single" w:sz="4" w:space="0" w:color="auto"/>
          <w:insideV w:val="single" w:sz="4" w:space="0" w:color="auto"/>
        </w:tblBorders>
        <w:tblLayout w:type="fixed"/>
        <w:tblCellMar>
          <w:left w:w="28" w:type="dxa"/>
          <w:right w:w="28" w:type="dxa"/>
        </w:tblCellMar>
        <w:tblLook w:val="0000"/>
      </w:tblPr>
      <w:tblGrid>
        <w:gridCol w:w="2268"/>
        <w:gridCol w:w="6946"/>
      </w:tblGrid>
      <w:tr w:rsidR="00EC3E78" w:rsidRPr="00EC3E78" w:rsidTr="00EC3E78">
        <w:tc>
          <w:tcPr>
            <w:tcW w:w="2268" w:type="dxa"/>
            <w:tcBorders>
              <w:top w:val="nil"/>
              <w:bottom w:val="nil"/>
              <w:right w:val="dashed" w:sz="8" w:space="0" w:color="auto"/>
            </w:tcBorders>
          </w:tcPr>
          <w:p w:rsidR="00EC3E78" w:rsidRPr="00EC3E78" w:rsidRDefault="00EC3E78" w:rsidP="00EC3E78">
            <w:pPr>
              <w:spacing w:after="0" w:line="264" w:lineRule="auto"/>
              <w:ind w:right="114"/>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position w:val="-54"/>
                <w:sz w:val="30"/>
                <w:szCs w:val="20"/>
              </w:rPr>
              <w:object w:dxaOrig="2299" w:dyaOrig="1219">
                <v:shape id="_x0000_i1122" type="#_x0000_t75" style="width:115pt;height:61pt" o:ole="" fillcolor="window">
                  <v:imagedata r:id="rId205" o:title=""/>
                </v:shape>
                <o:OLEObject Type="Embed" ProgID="Equation.3" ShapeID="_x0000_i1122" DrawAspect="Content" ObjectID="_1572701754" r:id="rId206"/>
              </w:object>
            </w:r>
          </w:p>
        </w:tc>
        <w:tc>
          <w:tcPr>
            <w:tcW w:w="6946" w:type="dxa"/>
            <w:tcBorders>
              <w:left w:val="nil"/>
            </w:tcBorders>
          </w:tcPr>
          <w:p w:rsidR="00EC3E78" w:rsidRPr="00EC3E78" w:rsidRDefault="00EC3E78" w:rsidP="00EC3E78">
            <w:pPr>
              <w:spacing w:after="0" w:line="264" w:lineRule="auto"/>
              <w:jc w:val="both"/>
              <w:rPr>
                <w:rFonts w:ascii="Times New Roman" w:eastAsia="Times New Roman" w:hAnsi="Times New Roman" w:cs="Times New Roman"/>
                <w:sz w:val="30"/>
                <w:szCs w:val="20"/>
              </w:rPr>
            </w:pPr>
            <w:r w:rsidRPr="00EC3E78">
              <w:rPr>
                <w:rFonts w:ascii="Times New Roman" w:eastAsia="Times New Roman" w:hAnsi="Times New Roman" w:cs="Times New Roman"/>
                <w:position w:val="-54"/>
                <w:sz w:val="30"/>
                <w:szCs w:val="20"/>
              </w:rPr>
              <w:object w:dxaOrig="2220" w:dyaOrig="1219">
                <v:shape id="_x0000_i1123" type="#_x0000_t75" style="width:111pt;height:61pt" o:ole="" fillcolor="window">
                  <v:imagedata r:id="rId207" o:title=""/>
                </v:shape>
                <o:OLEObject Type="Embed" ProgID="Equation.3" ShapeID="_x0000_i1123" DrawAspect="Content" ObjectID="_1572701755" r:id="rId208"/>
              </w:object>
            </w:r>
            <w:r w:rsidRPr="00EC3E78">
              <w:rPr>
                <w:rFonts w:ascii="Times New Roman" w:eastAsia="Times New Roman" w:hAnsi="Times New Roman" w:cs="Times New Roman"/>
                <w:position w:val="-56"/>
                <w:sz w:val="30"/>
                <w:szCs w:val="20"/>
              </w:rPr>
              <w:object w:dxaOrig="4540" w:dyaOrig="1240">
                <v:shape id="_x0000_i1124" type="#_x0000_t75" style="width:227pt;height:62pt" o:ole="" fillcolor="window">
                  <v:imagedata r:id="rId209" o:title=""/>
                </v:shape>
                <o:OLEObject Type="Embed" ProgID="Equation.3" ShapeID="_x0000_i1124" DrawAspect="Content" ObjectID="_1572701756" r:id="rId210"/>
              </w:object>
            </w:r>
          </w:p>
        </w:tc>
      </w:tr>
    </w:tbl>
    <w:p w:rsidR="00EC3E78" w:rsidRPr="00EC3E78" w:rsidRDefault="00EC3E78" w:rsidP="00EC3E78">
      <w:pPr>
        <w:spacing w:after="0" w:line="264" w:lineRule="auto"/>
        <w:rPr>
          <w:rFonts w:ascii="Times New Roman" w:eastAsia="Times New Roman" w:hAnsi="Times New Roman" w:cs="Times New Roman"/>
          <w:sz w:val="26"/>
          <w:szCs w:val="20"/>
        </w:rPr>
      </w:pPr>
    </w:p>
    <w:p w:rsidR="00EC3E78" w:rsidRPr="00EC3E78" w:rsidRDefault="00EC3E78" w:rsidP="00EC3E78">
      <w:pPr>
        <w:spacing w:after="0" w:line="264" w:lineRule="auto"/>
        <w:rPr>
          <w:rFonts w:ascii="Times New Roman" w:eastAsia="Times New Roman" w:hAnsi="Times New Roman" w:cs="Times New Roman"/>
          <w:sz w:val="26"/>
          <w:szCs w:val="20"/>
        </w:rPr>
      </w:pPr>
    </w:p>
    <w:p w:rsidR="00EC3E78" w:rsidRPr="00EC3E78" w:rsidRDefault="00EC3E78" w:rsidP="00EC3E78">
      <w:pPr>
        <w:spacing w:after="0" w:line="264" w:lineRule="auto"/>
        <w:jc w:val="center"/>
        <w:rPr>
          <w:rFonts w:ascii="Times New Roman" w:eastAsia="Times New Roman" w:hAnsi="Times New Roman" w:cs="Times New Roman"/>
          <w:sz w:val="26"/>
          <w:szCs w:val="20"/>
          <w:lang w:val="en-US"/>
        </w:rPr>
      </w:pPr>
      <w:r w:rsidRPr="00EC3E78">
        <w:rPr>
          <w:rFonts w:ascii="Times New Roman" w:eastAsia="Times New Roman" w:hAnsi="Times New Roman" w:cs="Times New Roman"/>
          <w:sz w:val="26"/>
          <w:szCs w:val="20"/>
        </w:rPr>
        <w:t>Acidolysis of the polyester.</w:t>
      </w:r>
    </w:p>
    <w:p w:rsidR="00EC3E78" w:rsidRPr="00EC3E78" w:rsidRDefault="00EC3E78" w:rsidP="00EC3E78">
      <w:pPr>
        <w:spacing w:after="0" w:line="264" w:lineRule="auto"/>
        <w:rPr>
          <w:rFonts w:ascii="Times New Roman" w:eastAsia="Times New Roman" w:hAnsi="Times New Roman" w:cs="Times New Roman"/>
          <w:sz w:val="30"/>
          <w:szCs w:val="20"/>
          <w:lang w:val="en-US"/>
        </w:rPr>
      </w:pPr>
    </w:p>
    <w:tbl>
      <w:tblPr>
        <w:tblW w:w="0" w:type="auto"/>
        <w:tblBorders>
          <w:insideH w:val="single" w:sz="4" w:space="0" w:color="auto"/>
          <w:insideV w:val="single" w:sz="4" w:space="0" w:color="auto"/>
        </w:tblBorders>
        <w:tblLayout w:type="fixed"/>
        <w:tblCellMar>
          <w:left w:w="28" w:type="dxa"/>
          <w:right w:w="28" w:type="dxa"/>
        </w:tblCellMar>
        <w:tblLook w:val="0000"/>
      </w:tblPr>
      <w:tblGrid>
        <w:gridCol w:w="2296"/>
        <w:gridCol w:w="6804"/>
      </w:tblGrid>
      <w:tr w:rsidR="00EC3E78" w:rsidRPr="00EC3E78" w:rsidTr="00EC3E78">
        <w:tc>
          <w:tcPr>
            <w:tcW w:w="2296" w:type="dxa"/>
            <w:tcBorders>
              <w:top w:val="nil"/>
              <w:bottom w:val="nil"/>
              <w:right w:val="dashed" w:sz="8" w:space="0" w:color="auto"/>
            </w:tcBorders>
          </w:tcPr>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position w:val="-54"/>
                <w:sz w:val="30"/>
                <w:szCs w:val="20"/>
              </w:rPr>
              <w:object w:dxaOrig="2280" w:dyaOrig="1219">
                <v:shape id="_x0000_i1125" type="#_x0000_t75" style="width:114pt;height:61pt" o:ole="" fillcolor="window">
                  <v:imagedata r:id="rId211" o:title=""/>
                </v:shape>
                <o:OLEObject Type="Embed" ProgID="Equation.3" ShapeID="_x0000_i1125" DrawAspect="Content" ObjectID="_1572701757" r:id="rId212"/>
              </w:object>
            </w:r>
          </w:p>
        </w:tc>
        <w:tc>
          <w:tcPr>
            <w:tcW w:w="6804" w:type="dxa"/>
            <w:tcBorders>
              <w:left w:val="nil"/>
            </w:tcBorders>
          </w:tcPr>
          <w:p w:rsidR="00EC3E78" w:rsidRPr="00EC3E78" w:rsidRDefault="00EC3E78" w:rsidP="00EC3E78">
            <w:pPr>
              <w:spacing w:after="0" w:line="264" w:lineRule="auto"/>
              <w:jc w:val="both"/>
              <w:rPr>
                <w:rFonts w:ascii="Times New Roman" w:eastAsia="Times New Roman" w:hAnsi="Times New Roman" w:cs="Times New Roman"/>
                <w:sz w:val="30"/>
                <w:szCs w:val="20"/>
              </w:rPr>
            </w:pPr>
            <w:r w:rsidRPr="00EC3E78">
              <w:rPr>
                <w:rFonts w:ascii="Times New Roman" w:eastAsia="Times New Roman" w:hAnsi="Times New Roman" w:cs="Times New Roman"/>
                <w:position w:val="-56"/>
                <w:sz w:val="30"/>
                <w:szCs w:val="20"/>
              </w:rPr>
              <w:object w:dxaOrig="2180" w:dyaOrig="1240">
                <v:shape id="_x0000_i1126" type="#_x0000_t75" style="width:109pt;height:62pt" o:ole="" fillcolor="window">
                  <v:imagedata r:id="rId213" o:title=""/>
                </v:shape>
                <o:OLEObject Type="Embed" ProgID="Equation.3" ShapeID="_x0000_i1126" DrawAspect="Content" ObjectID="_1572701758" r:id="rId214"/>
              </w:object>
            </w:r>
            <w:r w:rsidRPr="00EC3E78">
              <w:rPr>
                <w:rFonts w:ascii="Times New Roman" w:eastAsia="Times New Roman" w:hAnsi="Times New Roman" w:cs="Times New Roman"/>
                <w:position w:val="-56"/>
                <w:sz w:val="30"/>
                <w:szCs w:val="20"/>
              </w:rPr>
              <w:object w:dxaOrig="700" w:dyaOrig="1260">
                <v:shape id="_x0000_i1127" type="#_x0000_t75" style="width:35pt;height:63pt" o:ole="" fillcolor="window">
                  <v:imagedata r:id="rId215" o:title=""/>
                </v:shape>
                <o:OLEObject Type="Embed" ProgID="Equation.3" ShapeID="_x0000_i1127" DrawAspect="Content" ObjectID="_1572701759" r:id="rId216"/>
              </w:object>
            </w:r>
            <w:r w:rsidRPr="00EC3E78">
              <w:rPr>
                <w:rFonts w:ascii="Times New Roman" w:eastAsia="Times New Roman" w:hAnsi="Times New Roman" w:cs="Times New Roman"/>
                <w:position w:val="-54"/>
                <w:sz w:val="30"/>
                <w:szCs w:val="20"/>
              </w:rPr>
              <w:object w:dxaOrig="2420" w:dyaOrig="1219">
                <v:shape id="_x0000_i1128" type="#_x0000_t75" style="width:121pt;height:61pt" o:ole="" fillcolor="window">
                  <v:imagedata r:id="rId217" o:title=""/>
                </v:shape>
                <o:OLEObject Type="Embed" ProgID="Equation.3" ShapeID="_x0000_i1128" DrawAspect="Content" ObjectID="_1572701760" r:id="rId218"/>
              </w:object>
            </w:r>
            <w:r w:rsidRPr="00EC3E78">
              <w:rPr>
                <w:rFonts w:ascii="Times New Roman" w:eastAsia="Times New Roman" w:hAnsi="Times New Roman" w:cs="Times New Roman"/>
                <w:position w:val="-124"/>
                <w:sz w:val="30"/>
                <w:szCs w:val="20"/>
              </w:rPr>
              <w:object w:dxaOrig="4819" w:dyaOrig="1920">
                <v:shape id="_x0000_i1129" type="#_x0000_t75" style="width:241pt;height:96pt" o:ole="" fillcolor="window">
                  <v:imagedata r:id="rId219" o:title=""/>
                </v:shape>
                <o:OLEObject Type="Embed" ProgID="Equation.3" ShapeID="_x0000_i1129" DrawAspect="Content" ObjectID="_1572701761" r:id="rId220"/>
              </w:object>
            </w:r>
          </w:p>
        </w:tc>
      </w:tr>
    </w:tbl>
    <w:p w:rsidR="00EC3E78" w:rsidRPr="00EC3E78" w:rsidRDefault="00EC3E78" w:rsidP="00EC3E78">
      <w:pPr>
        <w:spacing w:after="0" w:line="264" w:lineRule="auto"/>
        <w:jc w:val="both"/>
        <w:rPr>
          <w:rFonts w:ascii="Times New Roman" w:eastAsia="Times New Roman" w:hAnsi="Times New Roman" w:cs="Times New Roman"/>
          <w:sz w:val="26"/>
          <w:szCs w:val="20"/>
        </w:rPr>
      </w:pPr>
    </w:p>
    <w:p w:rsidR="00EC3E78" w:rsidRPr="00EC3E78" w:rsidRDefault="00EC3E78" w:rsidP="00EC3E78">
      <w:pPr>
        <w:spacing w:after="0" w:line="264" w:lineRule="auto"/>
        <w:jc w:val="both"/>
        <w:rPr>
          <w:rFonts w:ascii="Times New Roman" w:eastAsia="Times New Roman" w:hAnsi="Times New Roman" w:cs="Times New Roman"/>
          <w:sz w:val="26"/>
          <w:szCs w:val="20"/>
        </w:rPr>
      </w:pPr>
    </w:p>
    <w:p w:rsidR="00EC3E78" w:rsidRPr="00EC3E78" w:rsidRDefault="00EC3E78" w:rsidP="00EC3E78">
      <w:pPr>
        <w:spacing w:after="0" w:line="264" w:lineRule="auto"/>
        <w:jc w:val="center"/>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26"/>
          <w:szCs w:val="20"/>
        </w:rPr>
        <w:t>Aminolysis polyamide.</w:t>
      </w: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p>
    <w:tbl>
      <w:tblPr>
        <w:tblW w:w="0" w:type="auto"/>
        <w:tblBorders>
          <w:insideH w:val="single" w:sz="4" w:space="0" w:color="auto"/>
          <w:insideV w:val="single" w:sz="4" w:space="0" w:color="auto"/>
        </w:tblBorders>
        <w:tblLayout w:type="fixed"/>
        <w:tblCellMar>
          <w:left w:w="28" w:type="dxa"/>
          <w:right w:w="28" w:type="dxa"/>
        </w:tblCellMar>
        <w:tblLook w:val="0000"/>
      </w:tblPr>
      <w:tblGrid>
        <w:gridCol w:w="2296"/>
        <w:gridCol w:w="6804"/>
      </w:tblGrid>
      <w:tr w:rsidR="00EC3E78" w:rsidRPr="00EC3E78" w:rsidTr="00EC3E78">
        <w:tc>
          <w:tcPr>
            <w:tcW w:w="2296" w:type="dxa"/>
            <w:tcBorders>
              <w:top w:val="nil"/>
              <w:bottom w:val="nil"/>
              <w:right w:val="dashed" w:sz="8" w:space="0" w:color="auto"/>
            </w:tcBorders>
          </w:tcPr>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position w:val="-56"/>
                <w:sz w:val="30"/>
                <w:szCs w:val="20"/>
              </w:rPr>
              <w:object w:dxaOrig="2420" w:dyaOrig="1240">
                <v:shape id="_x0000_i1130" type="#_x0000_t75" style="width:119pt;height:61pt" o:ole="" fillcolor="window">
                  <v:imagedata r:id="rId221" o:title=""/>
                </v:shape>
                <o:OLEObject Type="Embed" ProgID="Equation.3" ShapeID="_x0000_i1130" DrawAspect="Content" ObjectID="_1572701762" r:id="rId222"/>
              </w:object>
            </w:r>
          </w:p>
        </w:tc>
        <w:tc>
          <w:tcPr>
            <w:tcW w:w="6804" w:type="dxa"/>
            <w:tcBorders>
              <w:left w:val="nil"/>
            </w:tcBorders>
          </w:tcPr>
          <w:p w:rsidR="00EC3E78" w:rsidRPr="00EC3E78" w:rsidRDefault="00EC3E78" w:rsidP="00EC3E78">
            <w:pPr>
              <w:spacing w:after="0" w:line="264" w:lineRule="auto"/>
              <w:jc w:val="both"/>
              <w:rPr>
                <w:rFonts w:ascii="Times New Roman" w:eastAsia="Times New Roman" w:hAnsi="Times New Roman" w:cs="Times New Roman"/>
                <w:sz w:val="30"/>
                <w:szCs w:val="20"/>
              </w:rPr>
            </w:pPr>
            <w:r w:rsidRPr="00EC3E78">
              <w:rPr>
                <w:rFonts w:ascii="Times New Roman" w:eastAsia="Times New Roman" w:hAnsi="Times New Roman" w:cs="Times New Roman"/>
                <w:position w:val="-54"/>
                <w:sz w:val="30"/>
                <w:szCs w:val="20"/>
              </w:rPr>
              <w:object w:dxaOrig="2580" w:dyaOrig="1219">
                <v:shape id="_x0000_i1131" type="#_x0000_t75" style="width:129pt;height:61pt" o:ole="" fillcolor="window">
                  <v:imagedata r:id="rId223" o:title=""/>
                </v:shape>
                <o:OLEObject Type="Embed" ProgID="Equation.3" ShapeID="_x0000_i1131" DrawAspect="Content" ObjectID="_1572701763" r:id="rId224"/>
              </w:object>
            </w:r>
            <w:r w:rsidRPr="00EC3E78">
              <w:rPr>
                <w:rFonts w:ascii="Times New Roman" w:eastAsia="Times New Roman" w:hAnsi="Times New Roman" w:cs="Times New Roman"/>
                <w:position w:val="-54"/>
                <w:sz w:val="30"/>
                <w:szCs w:val="20"/>
              </w:rPr>
              <w:object w:dxaOrig="560" w:dyaOrig="1219">
                <v:shape id="_x0000_i1132" type="#_x0000_t75" style="width:28pt;height:61pt" o:ole="" fillcolor="window">
                  <v:imagedata r:id="rId225" o:title=""/>
                </v:shape>
                <o:OLEObject Type="Embed" ProgID="Equation.3" ShapeID="_x0000_i1132" DrawAspect="Content" ObjectID="_1572701764" r:id="rId226"/>
              </w:object>
            </w:r>
            <w:r w:rsidRPr="00EC3E78">
              <w:rPr>
                <w:rFonts w:ascii="Times New Roman" w:eastAsia="Times New Roman" w:hAnsi="Times New Roman" w:cs="Times New Roman"/>
                <w:position w:val="-54"/>
                <w:sz w:val="30"/>
                <w:szCs w:val="20"/>
              </w:rPr>
              <w:object w:dxaOrig="2640" w:dyaOrig="1219">
                <v:shape id="_x0000_i1133" type="#_x0000_t75" style="width:132pt;height:61pt" o:ole="" fillcolor="window">
                  <v:imagedata r:id="rId227" o:title=""/>
                </v:shape>
                <o:OLEObject Type="Embed" ProgID="Equation.3" ShapeID="_x0000_i1133" DrawAspect="Content" ObjectID="_1572701765" r:id="rId228"/>
              </w:object>
            </w:r>
          </w:p>
          <w:p w:rsidR="00EC3E78" w:rsidRPr="00EC3E78" w:rsidRDefault="00EC3E78" w:rsidP="00EC3E78">
            <w:pPr>
              <w:spacing w:after="0" w:line="264" w:lineRule="auto"/>
              <w:jc w:val="both"/>
              <w:rPr>
                <w:rFonts w:ascii="Times New Roman" w:eastAsia="Times New Roman" w:hAnsi="Times New Roman" w:cs="Times New Roman"/>
                <w:sz w:val="30"/>
                <w:szCs w:val="20"/>
              </w:rPr>
            </w:pPr>
          </w:p>
          <w:p w:rsidR="00EC3E78" w:rsidRPr="00EC3E78" w:rsidRDefault="00EC3E78" w:rsidP="00EC3E78">
            <w:pPr>
              <w:spacing w:after="0" w:line="264" w:lineRule="auto"/>
              <w:jc w:val="both"/>
              <w:rPr>
                <w:rFonts w:ascii="Times New Roman" w:eastAsia="Times New Roman" w:hAnsi="Times New Roman" w:cs="Times New Roman"/>
                <w:sz w:val="30"/>
                <w:szCs w:val="20"/>
              </w:rPr>
            </w:pPr>
            <w:r w:rsidRPr="00EC3E78">
              <w:rPr>
                <w:rFonts w:ascii="Times New Roman" w:eastAsia="Times New Roman" w:hAnsi="Times New Roman" w:cs="Times New Roman"/>
                <w:sz w:val="30"/>
                <w:szCs w:val="20"/>
              </w:rPr>
              <w:t xml:space="preserve">               </w:t>
            </w:r>
            <w:r w:rsidRPr="00EC3E78">
              <w:rPr>
                <w:rFonts w:ascii="Times New Roman" w:eastAsia="Times New Roman" w:hAnsi="Times New Roman" w:cs="Times New Roman"/>
                <w:position w:val="-12"/>
                <w:sz w:val="30"/>
                <w:szCs w:val="20"/>
              </w:rPr>
              <w:object w:dxaOrig="4280" w:dyaOrig="380">
                <v:shape id="_x0000_i1134" type="#_x0000_t75" style="width:214pt;height:19pt" o:ole="" fillcolor="window">
                  <v:imagedata r:id="rId229" o:title=""/>
                </v:shape>
                <o:OLEObject Type="Embed" ProgID="Equation.3" ShapeID="_x0000_i1134" DrawAspect="Content" ObjectID="_1572701766" r:id="rId230"/>
              </w:object>
            </w:r>
          </w:p>
        </w:tc>
      </w:tr>
    </w:tbl>
    <w:p w:rsidR="00EC3E78" w:rsidRPr="00EC3E78" w:rsidRDefault="00EC3E78" w:rsidP="00EC3E78">
      <w:pPr>
        <w:spacing w:after="120" w:line="264" w:lineRule="auto"/>
        <w:ind w:firstLine="720"/>
        <w:jc w:val="center"/>
        <w:rPr>
          <w:rFonts w:ascii="Times New Roman" w:eastAsia="Times New Roman" w:hAnsi="Times New Roman" w:cs="Times New Roman"/>
          <w:sz w:val="26"/>
          <w:szCs w:val="20"/>
          <w:lang w:val="en-US"/>
        </w:rPr>
      </w:pPr>
      <w:r w:rsidRPr="005E4F5C">
        <w:rPr>
          <w:rFonts w:ascii="Times New Roman" w:eastAsia="Times New Roman" w:hAnsi="Times New Roman" w:cs="Times New Roman"/>
          <w:sz w:val="26"/>
          <w:szCs w:val="20"/>
          <w:lang w:val="en-US"/>
        </w:rPr>
        <w:t>alcoholysis polyamide</w:t>
      </w:r>
    </w:p>
    <w:p w:rsidR="00EC3E78" w:rsidRPr="00EC3E78" w:rsidRDefault="00EC3E78" w:rsidP="00EC3E78">
      <w:pPr>
        <w:spacing w:after="120" w:line="264" w:lineRule="auto"/>
        <w:ind w:firstLine="720"/>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In order to reduce unwanted processes in practice is sometimes performed first polycondensation at higher temperatures, quickly reaching equilibrium, and then to further the increase in the molecular weight of the reaction mass is cooled somewhat-su. Frequently, removal of side products without the use of excessively high temperatures, resort to purge the reaction mass of the nitrogen or the application of vacuum.</w:t>
      </w:r>
    </w:p>
    <w:p w:rsidR="00EC3E78" w:rsidRPr="00EC3E78" w:rsidRDefault="00EC3E78" w:rsidP="00EC3E78">
      <w:pPr>
        <w:spacing w:after="0" w:line="264" w:lineRule="auto"/>
        <w:ind w:left="1410"/>
        <w:jc w:val="both"/>
        <w:rPr>
          <w:rFonts w:ascii="Times New Roman" w:eastAsia="Times New Roman" w:hAnsi="Times New Roman" w:cs="Times New Roman"/>
          <w:sz w:val="30"/>
          <w:szCs w:val="20"/>
          <w:lang w:val="en-US"/>
        </w:rPr>
      </w:pPr>
    </w:p>
    <w:p w:rsidR="00EC3E78" w:rsidRDefault="00EC3E78" w:rsidP="00EC3E78">
      <w:pPr>
        <w:spacing w:after="0" w:line="264" w:lineRule="auto"/>
        <w:jc w:val="both"/>
        <w:rPr>
          <w:rFonts w:ascii="Times New Roman" w:eastAsia="Times New Roman" w:hAnsi="Times New Roman" w:cs="Times New Roman"/>
          <w:sz w:val="30"/>
          <w:szCs w:val="20"/>
          <w:lang w:val="kk-KZ"/>
        </w:rPr>
      </w:pPr>
    </w:p>
    <w:p w:rsidR="00DB55CD" w:rsidRDefault="00DB55CD" w:rsidP="00EC3E78">
      <w:pPr>
        <w:spacing w:after="0" w:line="264" w:lineRule="auto"/>
        <w:jc w:val="both"/>
        <w:rPr>
          <w:rFonts w:ascii="Times New Roman" w:eastAsia="Times New Roman" w:hAnsi="Times New Roman" w:cs="Times New Roman"/>
          <w:sz w:val="30"/>
          <w:szCs w:val="20"/>
          <w:lang w:val="kk-KZ"/>
        </w:rPr>
      </w:pPr>
    </w:p>
    <w:p w:rsidR="00DB55CD" w:rsidRPr="00DB55CD" w:rsidRDefault="00DB55CD" w:rsidP="00EC3E78">
      <w:pPr>
        <w:spacing w:after="0" w:line="264" w:lineRule="auto"/>
        <w:jc w:val="both"/>
        <w:rPr>
          <w:rFonts w:ascii="Times New Roman" w:eastAsia="Times New Roman" w:hAnsi="Times New Roman" w:cs="Times New Roman"/>
          <w:sz w:val="30"/>
          <w:szCs w:val="20"/>
          <w:lang w:val="kk-KZ"/>
        </w:rPr>
      </w:pPr>
    </w:p>
    <w:p w:rsidR="00EC3E78" w:rsidRPr="00EC3E78" w:rsidRDefault="00EC3E78" w:rsidP="00EC3E78">
      <w:pPr>
        <w:spacing w:after="0" w:line="264" w:lineRule="auto"/>
        <w:jc w:val="center"/>
        <w:rPr>
          <w:rFonts w:ascii="Times New Roman" w:eastAsia="Times New Roman" w:hAnsi="Times New Roman" w:cs="Times New Roman"/>
          <w:b/>
          <w:i/>
          <w:sz w:val="30"/>
          <w:szCs w:val="20"/>
          <w:lang w:val="en-US"/>
        </w:rPr>
      </w:pPr>
      <w:r w:rsidRPr="00EC3E78">
        <w:rPr>
          <w:rFonts w:ascii="Times New Roman" w:eastAsia="Times New Roman" w:hAnsi="Times New Roman" w:cs="Times New Roman"/>
          <w:b/>
          <w:i/>
          <w:sz w:val="30"/>
          <w:szCs w:val="20"/>
          <w:lang w:val="en-US"/>
        </w:rPr>
        <w:lastRenderedPageBreak/>
        <w:t>Nonequilibrium polycondensation</w:t>
      </w:r>
    </w:p>
    <w:p w:rsidR="00EC3E78" w:rsidRPr="00EC3E78" w:rsidRDefault="00EC3E78" w:rsidP="00EC3E78">
      <w:pPr>
        <w:spacing w:after="0" w:line="264" w:lineRule="auto"/>
        <w:ind w:firstLine="708"/>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Nonequilibrium polycondensation a process in which the conversion of functional groups and the molecular weight is not determined by thermodynamic and kinetic factors, and does not depend on the concentration of the reactants. The value of K&gt; 10</w:t>
      </w:r>
      <w:r w:rsidRPr="00EC3E78">
        <w:rPr>
          <w:rFonts w:ascii="Times New Roman" w:eastAsia="Times New Roman" w:hAnsi="Times New Roman" w:cs="Times New Roman"/>
          <w:sz w:val="30"/>
          <w:szCs w:val="20"/>
          <w:vertAlign w:val="superscript"/>
          <w:lang w:val="en-US"/>
        </w:rPr>
        <w:t>3</w:t>
      </w:r>
      <w:r w:rsidRPr="00EC3E78">
        <w:rPr>
          <w:rFonts w:ascii="Times New Roman" w:eastAsia="Times New Roman" w:hAnsi="Times New Roman" w:cs="Times New Roman"/>
          <w:sz w:val="30"/>
          <w:szCs w:val="20"/>
          <w:lang w:val="en-US"/>
        </w:rPr>
        <w:t>.</w:t>
      </w:r>
    </w:p>
    <w:p w:rsidR="00EC3E78" w:rsidRPr="00EC3E78" w:rsidRDefault="00EC3E78" w:rsidP="00EC3E78">
      <w:pPr>
        <w:spacing w:after="0" w:line="264" w:lineRule="auto"/>
        <w:ind w:firstLine="708"/>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For non-equilibrium polycondensation include basic processes of polymer synthesis:</w:t>
      </w: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Polycondensation of phenol with aldehydes - formaldehyde resin formation.</w:t>
      </w:r>
    </w:p>
    <w:p w:rsidR="00EC3E78" w:rsidRPr="00EC3E78" w:rsidRDefault="006C7B56" w:rsidP="00EC3E78">
      <w:pPr>
        <w:spacing w:after="0" w:line="264" w:lineRule="auto"/>
        <w:ind w:firstLine="709"/>
        <w:jc w:val="both"/>
        <w:rPr>
          <w:rFonts w:ascii="Times New Roman" w:eastAsia="Times New Roman" w:hAnsi="Times New Roman" w:cs="Times New Roman"/>
          <w:sz w:val="30"/>
          <w:szCs w:val="20"/>
        </w:rPr>
      </w:pPr>
      <w:r>
        <w:rPr>
          <w:rFonts w:ascii="Times New Roman" w:eastAsia="Times New Roman" w:hAnsi="Times New Roman" w:cs="Times New Roman"/>
          <w:noProof/>
          <w:sz w:val="30"/>
          <w:szCs w:val="20"/>
        </w:rPr>
        <w:pict>
          <v:group id="_x0000_s1267" style="position:absolute;left:0;text-align:left;margin-left:266.3pt;margin-top:19.1pt;width:28.5pt;height:31.35pt;z-index:251661312" coordorigin="3462,10326" coordsize="570,627" o:allowincell="f">
            <v:shapetype id="_x0000_t117" coordsize="21600,21600" o:spt="117" path="m4353,l17214,r4386,10800l17214,21600r-12861,l,10800xe">
              <v:stroke joinstyle="miter"/>
              <v:path gradientshapeok="t" o:connecttype="rect" textboxrect="4353,0,17214,21600"/>
            </v:shapetype>
            <v:shape id="_x0000_s1268" type="#_x0000_t117" style="position:absolute;left:3433;top:10355;width:627;height:570;rotation:5940327fd;flip:x">
              <o:extrusion v:ext="view" rotationangle="-20"/>
            </v:shape>
            <v:oval id="_x0000_s1269" style="position:absolute;left:3546;top:10458;width:402;height:354"/>
          </v:group>
        </w:pict>
      </w:r>
      <w:r>
        <w:rPr>
          <w:rFonts w:ascii="Times New Roman" w:eastAsia="Times New Roman" w:hAnsi="Times New Roman" w:cs="Times New Roman"/>
          <w:noProof/>
          <w:sz w:val="30"/>
          <w:szCs w:val="20"/>
        </w:rPr>
        <w:pict>
          <v:group id="_x0000_s1264" style="position:absolute;left:0;text-align:left;margin-left:102.2pt;margin-top:23.85pt;width:28.5pt;height:31.35pt;z-index:251660288" coordorigin="3462,10326" coordsize="570,627" o:allowincell="f">
            <v:shape id="_x0000_s1265" type="#_x0000_t117" style="position:absolute;left:3433;top:10355;width:627;height:570;rotation:5940327fd;flip:x">
              <o:extrusion v:ext="view" rotationangle="-20"/>
            </v:shape>
            <v:oval id="_x0000_s1266" style="position:absolute;left:3546;top:10458;width:402;height:354"/>
          </v:group>
        </w:pict>
      </w:r>
      <w:r w:rsidR="00EC3E78" w:rsidRPr="00EC3E78">
        <w:rPr>
          <w:rFonts w:ascii="Times New Roman" w:eastAsia="Times New Roman" w:hAnsi="Times New Roman" w:cs="Times New Roman"/>
          <w:position w:val="-50"/>
          <w:sz w:val="30"/>
          <w:szCs w:val="20"/>
        </w:rPr>
        <w:object w:dxaOrig="7820" w:dyaOrig="1120">
          <v:shape id="_x0000_i1135" type="#_x0000_t75" style="width:391pt;height:56pt" o:ole="" fillcolor="window">
            <v:imagedata r:id="rId231" o:title=""/>
          </v:shape>
          <o:OLEObject Type="Embed" ProgID="Equation.3" ShapeID="_x0000_i1135" DrawAspect="Content" ObjectID="_1572701767" r:id="rId232"/>
        </w:object>
      </w:r>
    </w:p>
    <w:p w:rsidR="00EC3E78" w:rsidRPr="00EC3E78" w:rsidRDefault="00EC3E78" w:rsidP="00EC3E78">
      <w:pPr>
        <w:spacing w:after="0" w:line="264" w:lineRule="auto"/>
        <w:jc w:val="both"/>
        <w:rPr>
          <w:rFonts w:ascii="Times New Roman" w:eastAsia="Times New Roman" w:hAnsi="Times New Roman" w:cs="Times New Roman"/>
          <w:sz w:val="30"/>
          <w:szCs w:val="20"/>
        </w:rPr>
      </w:pPr>
    </w:p>
    <w:p w:rsidR="00EC3E78" w:rsidRPr="00EC3E78" w:rsidRDefault="00EC3E78" w:rsidP="00EC3E78">
      <w:pPr>
        <w:spacing w:after="0" w:line="264" w:lineRule="auto"/>
        <w:ind w:left="1410"/>
        <w:jc w:val="both"/>
        <w:rPr>
          <w:rFonts w:ascii="Times New Roman" w:eastAsia="Times New Roman" w:hAnsi="Times New Roman" w:cs="Times New Roman"/>
          <w:sz w:val="30"/>
          <w:szCs w:val="20"/>
        </w:rPr>
      </w:pPr>
    </w:p>
    <w:p w:rsidR="00EC3E78" w:rsidRPr="00EC3E78" w:rsidRDefault="00EC3E78" w:rsidP="00EC3E78">
      <w:pPr>
        <w:spacing w:after="0" w:line="264" w:lineRule="auto"/>
        <w:ind w:left="1410"/>
        <w:jc w:val="both"/>
        <w:rPr>
          <w:rFonts w:ascii="Times New Roman" w:eastAsia="Times New Roman" w:hAnsi="Times New Roman" w:cs="Times New Roman"/>
          <w:sz w:val="30"/>
          <w:szCs w:val="20"/>
        </w:rPr>
      </w:pPr>
    </w:p>
    <w:p w:rsidR="00EC3E78" w:rsidRPr="00EC3E78" w:rsidRDefault="00EC3E78" w:rsidP="00EC3E78">
      <w:pPr>
        <w:spacing w:after="0" w:line="264" w:lineRule="auto"/>
        <w:ind w:firstLine="567"/>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Interaction with the polyesterification of di-acid chlorides of carboxylic acids with diols.</w:t>
      </w:r>
    </w:p>
    <w:p w:rsidR="00EC3E78" w:rsidRPr="00EC3E78" w:rsidRDefault="00EC3E78" w:rsidP="00EC3E78">
      <w:pPr>
        <w:spacing w:after="0" w:line="264" w:lineRule="auto"/>
        <w:ind w:left="567"/>
        <w:jc w:val="both"/>
        <w:rPr>
          <w:rFonts w:ascii="Times New Roman" w:eastAsia="Times New Roman" w:hAnsi="Times New Roman" w:cs="Times New Roman"/>
          <w:sz w:val="30"/>
          <w:szCs w:val="20"/>
        </w:rPr>
      </w:pPr>
      <w:r w:rsidRPr="00EC3E78">
        <w:rPr>
          <w:rFonts w:ascii="Times New Roman" w:eastAsia="Times New Roman" w:hAnsi="Times New Roman" w:cs="Times New Roman"/>
          <w:position w:val="-10"/>
          <w:sz w:val="30"/>
          <w:szCs w:val="20"/>
        </w:rPr>
        <w:object w:dxaOrig="8400" w:dyaOrig="400">
          <v:shape id="_x0000_i1136" type="#_x0000_t75" style="width:420pt;height:20pt" o:ole="" fillcolor="window">
            <v:imagedata r:id="rId233" o:title=""/>
          </v:shape>
          <o:OLEObject Type="Embed" ProgID="Equation.3" ShapeID="_x0000_i1136" DrawAspect="Content" ObjectID="_1572701768" r:id="rId234"/>
        </w:object>
      </w:r>
    </w:p>
    <w:p w:rsidR="00EC3E78" w:rsidRPr="00EC3E78" w:rsidRDefault="00EC3E78" w:rsidP="00EC3E78">
      <w:pPr>
        <w:spacing w:after="0" w:line="264" w:lineRule="auto"/>
        <w:ind w:left="567"/>
        <w:jc w:val="both"/>
        <w:rPr>
          <w:rFonts w:ascii="Times New Roman" w:eastAsia="Times New Roman" w:hAnsi="Times New Roman" w:cs="Times New Roman"/>
          <w:sz w:val="30"/>
          <w:szCs w:val="20"/>
        </w:rPr>
      </w:pPr>
    </w:p>
    <w:p w:rsidR="00EC3E78" w:rsidRPr="00EC3E78" w:rsidRDefault="00EC3E78" w:rsidP="00EC3E78">
      <w:pPr>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Polyamidation chlorides by reacting dicarboxylic acids with diamines; obtain ethers of glycols, the synthesis of polyurethanes, polysiloxanes, etc.</w:t>
      </w:r>
    </w:p>
    <w:p w:rsidR="00EC3E78" w:rsidRPr="00EC3E78" w:rsidRDefault="00EC3E78" w:rsidP="00EC3E78">
      <w:pPr>
        <w:spacing w:after="0" w:line="264" w:lineRule="auto"/>
        <w:ind w:firstLine="708"/>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When increasing the molecular weight of the polycondensation occurs slowly and gradually, and for non-equilibrium polycondensation this increase is virtually independent of the degree of removal of low molecular weight reaction products. Similarly equilibrium polycondensation, the main stage is the process of chain growth. On termination of the chain affect the physical and chemical agents - increase the viscosity of the reaction mixtures, non-equivalent ratio of the starting materials, and the introduction of monofunctional compounds of a similar nature to regulate the molecular weight of the polymer and the possibility of formation of three-dimensional structure of precipitated. In the case of an equimolar ratio of the starting monomers, kinetic equation of the process is as follows:</w:t>
      </w:r>
    </w:p>
    <w:p w:rsidR="00EC3E78" w:rsidRPr="00EC3E78" w:rsidRDefault="00EC3E78" w:rsidP="00EC3E78">
      <w:pPr>
        <w:spacing w:after="0" w:line="264" w:lineRule="auto"/>
        <w:ind w:left="720"/>
        <w:jc w:val="both"/>
        <w:rPr>
          <w:rFonts w:ascii="Times New Roman" w:eastAsia="Times New Roman" w:hAnsi="Times New Roman" w:cs="Times New Roman"/>
          <w:sz w:val="30"/>
          <w:szCs w:val="20"/>
          <w:lang w:val="en-US"/>
        </w:rPr>
      </w:pPr>
    </w:p>
    <w:p w:rsidR="00EC3E78" w:rsidRPr="00EC3E78" w:rsidRDefault="00EC3E78" w:rsidP="00EC3E78">
      <w:pPr>
        <w:spacing w:after="0" w:line="264" w:lineRule="auto"/>
        <w:ind w:left="720"/>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position w:val="-26"/>
          <w:sz w:val="30"/>
          <w:szCs w:val="20"/>
        </w:rPr>
        <w:object w:dxaOrig="1920" w:dyaOrig="700">
          <v:shape id="_x0000_i1137" type="#_x0000_t75" style="width:96pt;height:35pt" o:ole="" fillcolor="window">
            <v:imagedata r:id="rId235" o:title=""/>
          </v:shape>
          <o:OLEObject Type="Embed" ProgID="Equation.3" ShapeID="_x0000_i1137" DrawAspect="Content" ObjectID="_1572701769" r:id="rId236"/>
        </w:object>
      </w:r>
      <w:r w:rsidRPr="00EC3E78">
        <w:rPr>
          <w:rFonts w:ascii="Times New Roman" w:eastAsia="Times New Roman" w:hAnsi="Times New Roman" w:cs="Times New Roman"/>
          <w:sz w:val="30"/>
          <w:szCs w:val="20"/>
          <w:lang w:val="en-US"/>
        </w:rPr>
        <w:t>,</w:t>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t>(12)</w:t>
      </w:r>
    </w:p>
    <w:p w:rsidR="00EC3E78" w:rsidRPr="00EC3E78" w:rsidRDefault="00EC3E78" w:rsidP="00EC3E78">
      <w:pPr>
        <w:spacing w:after="0" w:line="264" w:lineRule="auto"/>
        <w:ind w:left="720"/>
        <w:jc w:val="both"/>
        <w:rPr>
          <w:rFonts w:ascii="Times New Roman" w:eastAsia="Times New Roman" w:hAnsi="Times New Roman" w:cs="Times New Roman"/>
          <w:sz w:val="30"/>
          <w:szCs w:val="20"/>
          <w:lang w:val="en-US"/>
        </w:rPr>
      </w:pP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where </w:t>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rPr>
        <w:t>К</w:t>
      </w:r>
      <w:r w:rsidRPr="00EC3E78">
        <w:rPr>
          <w:rFonts w:ascii="Times New Roman" w:eastAsia="Times New Roman" w:hAnsi="Times New Roman" w:cs="Times New Roman"/>
          <w:sz w:val="30"/>
          <w:szCs w:val="20"/>
          <w:lang w:val="en-US"/>
        </w:rPr>
        <w:t xml:space="preserve"> – the reaction rate constant.</w:t>
      </w:r>
    </w:p>
    <w:p w:rsidR="00EC3E78" w:rsidRPr="00EC3E78" w:rsidRDefault="00EC3E78" w:rsidP="00EC3E78">
      <w:pPr>
        <w:spacing w:after="0" w:line="264" w:lineRule="auto"/>
        <w:ind w:left="720"/>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rPr>
        <w:t>С</w:t>
      </w:r>
      <w:r w:rsidRPr="00EC3E78">
        <w:rPr>
          <w:rFonts w:ascii="Times New Roman" w:eastAsia="Times New Roman" w:hAnsi="Times New Roman" w:cs="Times New Roman"/>
          <w:sz w:val="30"/>
          <w:szCs w:val="20"/>
          <w:vertAlign w:val="subscript"/>
        </w:rPr>
        <w:t>о</w:t>
      </w:r>
      <w:r w:rsidRPr="00EC3E78">
        <w:rPr>
          <w:rFonts w:ascii="Times New Roman" w:eastAsia="Times New Roman" w:hAnsi="Times New Roman" w:cs="Times New Roman"/>
          <w:sz w:val="30"/>
          <w:szCs w:val="20"/>
          <w:lang w:val="en-US"/>
        </w:rPr>
        <w:t xml:space="preserve"> – </w:t>
      </w:r>
      <w:r w:rsidRPr="003E23D3">
        <w:rPr>
          <w:rFonts w:ascii="Times New Roman" w:eastAsia="Times New Roman" w:hAnsi="Times New Roman" w:cs="Times New Roman"/>
          <w:sz w:val="28"/>
          <w:szCs w:val="20"/>
          <w:lang w:val="en-US"/>
        </w:rPr>
        <w:t>initial concentration of functional groups.</w:t>
      </w:r>
    </w:p>
    <w:p w:rsidR="00EC3E78" w:rsidRPr="00EC3E78" w:rsidRDefault="00EC3E78" w:rsidP="00EC3E78">
      <w:pPr>
        <w:spacing w:after="0" w:line="264" w:lineRule="auto"/>
        <w:ind w:left="720"/>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rPr>
        <w:t>Р</w:t>
      </w:r>
      <w:r w:rsidRPr="00EC3E78">
        <w:rPr>
          <w:rFonts w:ascii="Times New Roman" w:eastAsia="Times New Roman" w:hAnsi="Times New Roman" w:cs="Times New Roman"/>
          <w:sz w:val="30"/>
          <w:szCs w:val="20"/>
          <w:lang w:val="en-US"/>
        </w:rPr>
        <w:t xml:space="preserve"> – </w:t>
      </w:r>
      <w:r w:rsidRPr="003E23D3">
        <w:rPr>
          <w:rFonts w:ascii="Times New Roman" w:eastAsia="Times New Roman" w:hAnsi="Times New Roman" w:cs="Times New Roman"/>
          <w:sz w:val="30"/>
          <w:szCs w:val="20"/>
          <w:lang w:val="en-US"/>
        </w:rPr>
        <w:t>the degree of transformation.</w:t>
      </w:r>
    </w:p>
    <w:p w:rsidR="00EC3E78" w:rsidRPr="00EC3E78" w:rsidRDefault="00EC3E78" w:rsidP="00EC3E78">
      <w:pPr>
        <w:spacing w:after="0" w:line="264" w:lineRule="auto"/>
        <w:ind w:left="720"/>
        <w:jc w:val="both"/>
        <w:rPr>
          <w:rFonts w:ascii="Times New Roman" w:eastAsia="Times New Roman" w:hAnsi="Times New Roman" w:cs="Times New Roman"/>
          <w:sz w:val="30"/>
          <w:szCs w:val="20"/>
          <w:lang w:val="en-US"/>
        </w:rPr>
      </w:pPr>
    </w:p>
    <w:p w:rsidR="00EC3E78" w:rsidRPr="00EC3E78" w:rsidRDefault="00EC3E78" w:rsidP="00EC3E78">
      <w:pPr>
        <w:spacing w:after="0" w:line="264" w:lineRule="auto"/>
        <w:ind w:left="720"/>
        <w:jc w:val="both"/>
        <w:rPr>
          <w:rFonts w:ascii="Times New Roman" w:eastAsia="Times New Roman" w:hAnsi="Times New Roman" w:cs="Times New Roman"/>
          <w:sz w:val="30"/>
          <w:szCs w:val="20"/>
          <w:lang w:val="en-US"/>
        </w:rPr>
      </w:pPr>
    </w:p>
    <w:p w:rsidR="00EC3E78" w:rsidRPr="00EC3E78" w:rsidRDefault="00EC3E78" w:rsidP="00EC3E78">
      <w:pPr>
        <w:spacing w:after="0" w:line="264" w:lineRule="auto"/>
        <w:ind w:firstLine="708"/>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For non-equilibrium polycondensation reaction is characterized by high speed (up to 103K liters/mol </w:t>
      </w:r>
      <w:r w:rsidRPr="00EC3E78">
        <w:rPr>
          <w:rFonts w:ascii="Times New Roman" w:eastAsia="Times New Roman" w:hAnsi="Times New Roman" w:cs="Times New Roman"/>
          <w:sz w:val="30"/>
          <w:szCs w:val="20"/>
        </w:rPr>
        <w:sym w:font="Symbol" w:char="F0B8"/>
      </w:r>
      <w:r w:rsidRPr="00EC3E78">
        <w:rPr>
          <w:rFonts w:ascii="Times New Roman" w:eastAsia="Times New Roman" w:hAnsi="Times New Roman" w:cs="Times New Roman"/>
          <w:sz w:val="30"/>
          <w:szCs w:val="20"/>
          <w:lang w:val="en-US"/>
        </w:rPr>
        <w:t>c) low activation energy values ​​(8.38 – 41,9 kJ/mol). These processes are strongly exothermic.</w:t>
      </w:r>
    </w:p>
    <w:p w:rsidR="00EC3E78" w:rsidRPr="00EC3E78" w:rsidRDefault="00EC3E78" w:rsidP="00EC3E78">
      <w:pPr>
        <w:spacing w:after="0" w:line="264" w:lineRule="auto"/>
        <w:ind w:firstLine="708"/>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Degree of polycondensation () process is inversely proportional to the relative amount of remaining in the system of functional groups.</w:t>
      </w:r>
    </w:p>
    <w:p w:rsidR="00EC3E78" w:rsidRPr="00EC3E78" w:rsidRDefault="00EC3E78" w:rsidP="00EC3E78">
      <w:pPr>
        <w:spacing w:after="0" w:line="264" w:lineRule="auto"/>
        <w:ind w:left="2835"/>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position w:val="-4"/>
          <w:sz w:val="30"/>
          <w:szCs w:val="20"/>
        </w:rPr>
        <w:object w:dxaOrig="320" w:dyaOrig="320">
          <v:shape id="_x0000_i1138" type="#_x0000_t75" style="width:16pt;height:16pt" o:ole="" fillcolor="window">
            <v:imagedata r:id="rId237" o:title=""/>
          </v:shape>
          <o:OLEObject Type="Embed" ProgID="Equation.3" ShapeID="_x0000_i1138" DrawAspect="Content" ObjectID="_1572701770" r:id="rId238"/>
        </w:object>
      </w:r>
      <w:r w:rsidRPr="00EC3E78">
        <w:rPr>
          <w:rFonts w:ascii="Times New Roman" w:eastAsia="Times New Roman" w:hAnsi="Times New Roman" w:cs="Times New Roman"/>
          <w:sz w:val="30"/>
          <w:szCs w:val="20"/>
          <w:lang w:val="en-US"/>
        </w:rPr>
        <w:t>= 1(1-</w:t>
      </w:r>
      <w:r w:rsidRPr="00EC3E78">
        <w:rPr>
          <w:rFonts w:ascii="Times New Roman" w:eastAsia="Times New Roman" w:hAnsi="Times New Roman" w:cs="Times New Roman"/>
          <w:sz w:val="30"/>
          <w:szCs w:val="20"/>
        </w:rPr>
        <w:t>Р</w:t>
      </w:r>
      <w:r w:rsidRPr="00EC3E78">
        <w:rPr>
          <w:rFonts w:ascii="Times New Roman" w:eastAsia="Times New Roman" w:hAnsi="Times New Roman" w:cs="Times New Roman"/>
          <w:sz w:val="30"/>
          <w:szCs w:val="20"/>
          <w:lang w:val="en-US"/>
        </w:rPr>
        <w:t>)</w:t>
      </w:r>
      <w:r w:rsidRPr="00EC3E78">
        <w:rPr>
          <w:rFonts w:ascii="Times New Roman" w:eastAsia="Times New Roman" w:hAnsi="Times New Roman" w:cs="Times New Roman"/>
          <w:sz w:val="30"/>
          <w:szCs w:val="20"/>
          <w:lang w:val="en-US"/>
        </w:rPr>
        <w:tab/>
        <w:t xml:space="preserve"> </w:t>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t>(13)</w:t>
      </w:r>
    </w:p>
    <w:p w:rsidR="00EC3E78" w:rsidRPr="00EC3E78" w:rsidRDefault="00EC3E78" w:rsidP="00EC3E78">
      <w:pPr>
        <w:spacing w:after="0" w:line="264" w:lineRule="auto"/>
        <w:ind w:left="720"/>
        <w:jc w:val="both"/>
        <w:rPr>
          <w:rFonts w:ascii="Times New Roman" w:eastAsia="Times New Roman" w:hAnsi="Times New Roman" w:cs="Times New Roman"/>
          <w:sz w:val="30"/>
          <w:szCs w:val="20"/>
          <w:lang w:val="en-US"/>
        </w:rPr>
      </w:pP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Molecular weight distribution polymers described by the equation:</w:t>
      </w:r>
    </w:p>
    <w:p w:rsidR="00EC3E78" w:rsidRPr="00EC3E78" w:rsidRDefault="00EC3E78" w:rsidP="00EC3E78">
      <w:pPr>
        <w:spacing w:after="0" w:line="264" w:lineRule="auto"/>
        <w:ind w:left="2268"/>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      </w:t>
      </w:r>
      <w:r w:rsidRPr="00EC3E78">
        <w:rPr>
          <w:rFonts w:ascii="Times New Roman" w:eastAsia="Times New Roman" w:hAnsi="Times New Roman" w:cs="Times New Roman"/>
          <w:sz w:val="30"/>
          <w:szCs w:val="20"/>
        </w:rPr>
        <w:t>Х</w:t>
      </w:r>
      <w:r w:rsidRPr="00EC3E78">
        <w:rPr>
          <w:rFonts w:ascii="Times New Roman" w:eastAsia="Times New Roman" w:hAnsi="Times New Roman" w:cs="Times New Roman"/>
          <w:sz w:val="30"/>
          <w:szCs w:val="20"/>
          <w:vertAlign w:val="subscript"/>
          <w:lang w:val="en-US"/>
        </w:rPr>
        <w:t>n</w:t>
      </w:r>
      <w:r w:rsidRPr="00EC3E78">
        <w:rPr>
          <w:rFonts w:ascii="Times New Roman" w:eastAsia="Times New Roman" w:hAnsi="Times New Roman" w:cs="Times New Roman"/>
          <w:sz w:val="30"/>
          <w:szCs w:val="20"/>
          <w:lang w:val="en-US"/>
        </w:rPr>
        <w:t xml:space="preserve"> = P</w:t>
      </w:r>
      <w:r w:rsidRPr="00EC3E78">
        <w:rPr>
          <w:rFonts w:ascii="Times New Roman" w:eastAsia="Times New Roman" w:hAnsi="Times New Roman" w:cs="Times New Roman"/>
          <w:sz w:val="30"/>
          <w:szCs w:val="20"/>
          <w:vertAlign w:val="superscript"/>
          <w:lang w:val="en-US"/>
        </w:rPr>
        <w:t>n-1</w:t>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t>(14)</w:t>
      </w:r>
    </w:p>
    <w:p w:rsidR="00EC3E78" w:rsidRPr="00EC3E78" w:rsidRDefault="00EC3E78" w:rsidP="00EC3E78">
      <w:pPr>
        <w:keepNext/>
        <w:spacing w:before="240" w:after="60" w:line="264" w:lineRule="auto"/>
        <w:outlineLvl w:val="1"/>
        <w:rPr>
          <w:rFonts w:ascii="Times New Roman" w:eastAsia="Times New Roman" w:hAnsi="Times New Roman" w:cs="Times New Roman"/>
          <w:bCs/>
          <w:iCs/>
          <w:sz w:val="30"/>
          <w:szCs w:val="28"/>
          <w:lang w:val="en-US"/>
        </w:rPr>
      </w:pPr>
      <w:r w:rsidRPr="00EC3E78">
        <w:rPr>
          <w:rFonts w:ascii="Times New Roman" w:eastAsia="Times New Roman" w:hAnsi="Times New Roman" w:cs="Times New Roman"/>
          <w:bCs/>
          <w:iCs/>
          <w:sz w:val="30"/>
          <w:szCs w:val="28"/>
          <w:lang w:val="en-US"/>
        </w:rPr>
        <w:t xml:space="preserve">where  </w:t>
      </w:r>
      <w:r w:rsidRPr="00EC3E78">
        <w:rPr>
          <w:rFonts w:ascii="Times New Roman" w:eastAsia="Times New Roman" w:hAnsi="Times New Roman" w:cs="Times New Roman"/>
          <w:bCs/>
          <w:iCs/>
          <w:sz w:val="30"/>
          <w:szCs w:val="28"/>
          <w:lang w:val="en-US"/>
        </w:rPr>
        <w:tab/>
      </w:r>
      <w:r w:rsidRPr="00EC3E78">
        <w:rPr>
          <w:rFonts w:ascii="Times New Roman" w:eastAsia="Times New Roman" w:hAnsi="Times New Roman" w:cs="Times New Roman"/>
          <w:bCs/>
          <w:iCs/>
          <w:sz w:val="30"/>
          <w:szCs w:val="28"/>
        </w:rPr>
        <w:t>Х</w:t>
      </w:r>
      <w:r w:rsidRPr="00EC3E78">
        <w:rPr>
          <w:rFonts w:ascii="Times New Roman" w:eastAsia="Times New Roman" w:hAnsi="Times New Roman" w:cs="Times New Roman"/>
          <w:bCs/>
          <w:iCs/>
          <w:sz w:val="30"/>
          <w:szCs w:val="28"/>
          <w:lang w:val="en-US"/>
        </w:rPr>
        <w:t xml:space="preserve"> – share polymers</w:t>
      </w: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rPr>
        <w:t>Р</w:t>
      </w:r>
      <w:r w:rsidRPr="00EC3E78">
        <w:rPr>
          <w:rFonts w:ascii="Times New Roman" w:eastAsia="Times New Roman" w:hAnsi="Times New Roman" w:cs="Times New Roman"/>
          <w:sz w:val="30"/>
          <w:szCs w:val="20"/>
          <w:lang w:val="en-US"/>
        </w:rPr>
        <w:t xml:space="preserve"> – degree of conversion</w:t>
      </w: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ab/>
        <w:t>n– polymerization degree</w:t>
      </w:r>
    </w:p>
    <w:p w:rsidR="00EC3E78" w:rsidRPr="00EC3E78" w:rsidRDefault="00EC3E78" w:rsidP="00EC3E78">
      <w:pPr>
        <w:spacing w:after="0" w:line="240" w:lineRule="auto"/>
        <w:rPr>
          <w:rFonts w:ascii="Times New Roman" w:eastAsia="Times New Roman" w:hAnsi="Times New Roman" w:cs="Times New Roman"/>
          <w:sz w:val="28"/>
          <w:szCs w:val="20"/>
          <w:lang w:val="en-US"/>
        </w:rPr>
      </w:pPr>
    </w:p>
    <w:p w:rsidR="00EC3E78" w:rsidRPr="00EC3E78" w:rsidRDefault="00EC3E78" w:rsidP="00EC3E78">
      <w:pPr>
        <w:spacing w:after="0" w:line="264" w:lineRule="auto"/>
        <w:jc w:val="center"/>
        <w:rPr>
          <w:rFonts w:ascii="Times New Roman" w:eastAsia="Times New Roman" w:hAnsi="Times New Roman" w:cs="Times New Roman"/>
          <w:sz w:val="30"/>
          <w:szCs w:val="20"/>
          <w:lang w:val="en-US"/>
        </w:rPr>
      </w:pPr>
    </w:p>
    <w:p w:rsidR="00EC3E78" w:rsidRPr="00EC3E78" w:rsidRDefault="00EC3E78" w:rsidP="00EC3E78">
      <w:pPr>
        <w:spacing w:after="0" w:line="264" w:lineRule="auto"/>
        <w:jc w:val="center"/>
        <w:rPr>
          <w:rFonts w:ascii="Times New Roman" w:eastAsia="Times New Roman" w:hAnsi="Times New Roman" w:cs="Times New Roman"/>
          <w:sz w:val="30"/>
          <w:szCs w:val="20"/>
          <w:lang w:val="en-US"/>
        </w:rPr>
      </w:pPr>
    </w:p>
    <w:p w:rsidR="00EC3E78" w:rsidRPr="00EC3E78" w:rsidRDefault="00EC3E78" w:rsidP="00EC3E78">
      <w:pPr>
        <w:spacing w:after="0" w:line="264" w:lineRule="auto"/>
        <w:jc w:val="center"/>
        <w:rPr>
          <w:rFonts w:ascii="Times New Roman" w:eastAsia="Times New Roman" w:hAnsi="Times New Roman" w:cs="Times New Roman"/>
          <w:b/>
          <w:i/>
          <w:sz w:val="30"/>
          <w:szCs w:val="20"/>
          <w:lang w:val="en-US"/>
        </w:rPr>
      </w:pPr>
      <w:r w:rsidRPr="00EC3E78">
        <w:rPr>
          <w:rFonts w:ascii="Times New Roman" w:eastAsia="Times New Roman" w:hAnsi="Times New Roman" w:cs="Times New Roman"/>
          <w:b/>
          <w:i/>
          <w:sz w:val="30"/>
          <w:szCs w:val="20"/>
          <w:lang w:val="en-US"/>
        </w:rPr>
        <w:t>Features three-dimensional polycondensation</w:t>
      </w:r>
    </w:p>
    <w:p w:rsidR="00EC3E78" w:rsidRPr="00EC3E78" w:rsidRDefault="00EC3E78" w:rsidP="00EC3E78">
      <w:pPr>
        <w:spacing w:after="0" w:line="264" w:lineRule="auto"/>
        <w:ind w:firstLine="708"/>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In carrying out the polycondensation in the presence of one or more compounds with the number of functional groups of more than two reaction proceeds to form the branched, in the limiting case of crosslinked polymers. Connect the polymer </w:t>
      </w:r>
      <w:r w:rsidR="00D870DD" w:rsidRPr="00EC3E78">
        <w:rPr>
          <w:rFonts w:ascii="Times New Roman" w:eastAsia="Times New Roman" w:hAnsi="Times New Roman" w:cs="Times New Roman"/>
          <w:sz w:val="30"/>
          <w:szCs w:val="20"/>
          <w:lang w:val="en-US"/>
        </w:rPr>
        <w:t>chains into one «infinitely large» three-dimensional molecule occur</w:t>
      </w:r>
      <w:r w:rsidRPr="00EC3E78">
        <w:rPr>
          <w:rFonts w:ascii="Times New Roman" w:eastAsia="Times New Roman" w:hAnsi="Times New Roman" w:cs="Times New Roman"/>
          <w:sz w:val="30"/>
          <w:szCs w:val="20"/>
          <w:lang w:val="en-US"/>
        </w:rPr>
        <w:t xml:space="preserve"> by way of cross-linking. </w:t>
      </w:r>
    </w:p>
    <w:p w:rsidR="00EC3E78" w:rsidRPr="00EC3E78" w:rsidRDefault="00EC3E78" w:rsidP="00EC3E78">
      <w:pPr>
        <w:spacing w:after="0" w:line="264" w:lineRule="auto"/>
        <w:ind w:firstLine="708"/>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The formation of such particles outwardly mesh expressed that some time after the start of polycondensation, the reaction mixture is separated into two parts: insoluble and soluble sol gel. This point is called the point of gelation, and the value of P, corresponding to it, the critical degree of reaction (RCR). Gel is a single macromolecular grid in which the individual chains are linked to each other chemically so firmly that the solvent is not able to separate them from each other. It is insoluble in solvents, does not cause degradation of the polymer. After reaching the gel point number sol decreases rapidly due to its transition into the gel. As a result, the viscous reaction mass is first converted into an elastic material, and then a solid infusible and insoluble product. In this process, along with intermolecular, can walk reaction between the functional groups of a macromolecule mesh. </w:t>
      </w:r>
    </w:p>
    <w:p w:rsidR="00EC3E78" w:rsidRPr="00EC3E78" w:rsidRDefault="00EC3E78" w:rsidP="00EC3E78">
      <w:pPr>
        <w:spacing w:after="0" w:line="264" w:lineRule="auto"/>
        <w:ind w:firstLine="708"/>
        <w:jc w:val="both"/>
        <w:rPr>
          <w:rFonts w:ascii="Times New Roman" w:eastAsia="Times New Roman" w:hAnsi="Times New Roman" w:cs="Times New Roman"/>
          <w:sz w:val="20"/>
          <w:szCs w:val="20"/>
          <w:lang w:val="en-US"/>
        </w:rPr>
      </w:pPr>
      <w:r w:rsidRPr="00EC3E78">
        <w:rPr>
          <w:rFonts w:ascii="Times New Roman" w:eastAsia="Times New Roman" w:hAnsi="Times New Roman" w:cs="Times New Roman"/>
          <w:sz w:val="30"/>
          <w:szCs w:val="20"/>
          <w:lang w:val="en-US"/>
        </w:rPr>
        <w:lastRenderedPageBreak/>
        <w:t xml:space="preserve">Experimental point of gelation is defined as the point at which the reaction mixture loses its fluidity, and the period after the gel point is called curing. Relationship between gelation and the degree of reaction is derived based on the equation of Carothers. </w:t>
      </w:r>
      <w:r w:rsidRPr="00EC3E78">
        <w:rPr>
          <w:rFonts w:ascii="Times New Roman" w:eastAsia="Times New Roman" w:hAnsi="Times New Roman" w:cs="Times New Roman"/>
          <w:sz w:val="20"/>
          <w:szCs w:val="20"/>
          <w:lang w:val="en-US"/>
        </w:rPr>
        <w:t xml:space="preserve"> </w:t>
      </w:r>
    </w:p>
    <w:p w:rsidR="00EC3E78" w:rsidRPr="00EC3E78" w:rsidRDefault="00EC3E78" w:rsidP="00EC3E78">
      <w:pPr>
        <w:spacing w:after="0" w:line="264" w:lineRule="auto"/>
        <w:ind w:left="3402"/>
        <w:rPr>
          <w:rFonts w:ascii="Times New Roman" w:eastAsia="Times New Roman" w:hAnsi="Times New Roman" w:cs="Times New Roman"/>
          <w:sz w:val="30"/>
          <w:szCs w:val="20"/>
          <w:lang w:val="en-US"/>
        </w:rPr>
      </w:pPr>
      <w:r w:rsidRPr="00EC3E78">
        <w:rPr>
          <w:rFonts w:ascii="Times New Roman" w:eastAsia="Times New Roman" w:hAnsi="Times New Roman" w:cs="Times New Roman"/>
          <w:position w:val="-38"/>
          <w:sz w:val="30"/>
          <w:szCs w:val="20"/>
        </w:rPr>
        <w:object w:dxaOrig="2020" w:dyaOrig="820">
          <v:shape id="_x0000_i1139" type="#_x0000_t75" style="width:101pt;height:41pt" o:ole="" fillcolor="window">
            <v:imagedata r:id="rId239" o:title=""/>
          </v:shape>
          <o:OLEObject Type="Embed" ProgID="Equation.3" ShapeID="_x0000_i1139" DrawAspect="Content" ObjectID="_1572701771" r:id="rId240"/>
        </w:object>
      </w:r>
      <w:r w:rsidRPr="00EC3E78">
        <w:rPr>
          <w:rFonts w:ascii="Times New Roman" w:eastAsia="Times New Roman" w:hAnsi="Times New Roman" w:cs="Times New Roman"/>
          <w:sz w:val="30"/>
          <w:szCs w:val="20"/>
          <w:lang w:val="en-US"/>
        </w:rPr>
        <w:t xml:space="preserve">, </w:t>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t xml:space="preserve">        </w:t>
      </w:r>
      <w:r w:rsidRPr="00EC3E78">
        <w:rPr>
          <w:rFonts w:ascii="Times New Roman" w:eastAsia="Times New Roman" w:hAnsi="Times New Roman" w:cs="Times New Roman"/>
          <w:sz w:val="30"/>
          <w:szCs w:val="20"/>
          <w:lang w:val="en-US"/>
        </w:rPr>
        <w:tab/>
        <w:t xml:space="preserve">        (15)</w:t>
      </w:r>
    </w:p>
    <w:p w:rsidR="00EC3E78" w:rsidRPr="00EC3E78" w:rsidRDefault="00EC3E78" w:rsidP="00EC3E78">
      <w:pPr>
        <w:spacing w:after="0" w:line="264" w:lineRule="auto"/>
        <w:jc w:val="both"/>
        <w:rPr>
          <w:rFonts w:ascii="Times New Roman" w:eastAsia="Times New Roman" w:hAnsi="Times New Roman" w:cs="Times New Roman"/>
          <w:sz w:val="20"/>
          <w:szCs w:val="20"/>
          <w:lang w:val="en-US"/>
        </w:rPr>
      </w:pPr>
    </w:p>
    <w:p w:rsidR="00EC3E78" w:rsidRPr="00EC3E78" w:rsidRDefault="00EC3E78" w:rsidP="00EC3E78">
      <w:pPr>
        <w:spacing w:after="0" w:line="264" w:lineRule="auto"/>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where </w:t>
      </w:r>
      <w:r w:rsidRPr="00EC3E78">
        <w:rPr>
          <w:rFonts w:ascii="Times New Roman" w:eastAsia="Times New Roman" w:hAnsi="Times New Roman" w:cs="Times New Roman"/>
          <w:sz w:val="30"/>
          <w:szCs w:val="20"/>
        </w:rPr>
        <w:t>Р</w:t>
      </w:r>
      <w:r w:rsidRPr="00EC3E78">
        <w:rPr>
          <w:rFonts w:ascii="Times New Roman" w:eastAsia="Times New Roman" w:hAnsi="Times New Roman" w:cs="Times New Roman"/>
          <w:sz w:val="30"/>
          <w:szCs w:val="20"/>
          <w:lang w:val="en-US"/>
        </w:rPr>
        <w:t xml:space="preserve"> –the degree of completion of the polycondensation reaction;</w:t>
      </w:r>
      <w:r w:rsidRPr="00EC3E78">
        <w:rPr>
          <w:rFonts w:ascii="Times New Roman" w:eastAsia="Times New Roman" w:hAnsi="Times New Roman" w:cs="Times New Roman"/>
          <w:sz w:val="30"/>
          <w:szCs w:val="20"/>
          <w:lang w:val="en-US"/>
        </w:rPr>
        <w:br/>
        <w:t xml:space="preserve">          </w:t>
      </w:r>
      <w:r w:rsidRPr="00EC3E78">
        <w:rPr>
          <w:rFonts w:ascii="Times New Roman" w:eastAsia="Times New Roman" w:hAnsi="Times New Roman" w:cs="Times New Roman"/>
          <w:i/>
          <w:sz w:val="30"/>
          <w:szCs w:val="20"/>
          <w:lang w:val="en-US"/>
        </w:rPr>
        <w:t>f</w:t>
      </w:r>
      <w:r w:rsidRPr="00EC3E78">
        <w:rPr>
          <w:rFonts w:ascii="Times New Roman" w:eastAsia="Times New Roman" w:hAnsi="Times New Roman" w:cs="Times New Roman"/>
          <w:sz w:val="30"/>
          <w:szCs w:val="20"/>
          <w:lang w:val="en-US"/>
        </w:rPr>
        <w:t xml:space="preserve"> </w:t>
      </w:r>
      <w:r w:rsidRPr="00EC3E78">
        <w:rPr>
          <w:rFonts w:ascii="Times New Roman" w:eastAsia="Times New Roman" w:hAnsi="Times New Roman" w:cs="Times New Roman"/>
          <w:sz w:val="30"/>
          <w:szCs w:val="20"/>
          <w:vertAlign w:val="subscript"/>
        </w:rPr>
        <w:t>ср</w:t>
      </w:r>
      <w:r w:rsidRPr="00EC3E78">
        <w:rPr>
          <w:rFonts w:ascii="Times New Roman" w:eastAsia="Times New Roman" w:hAnsi="Times New Roman" w:cs="Times New Roman"/>
          <w:sz w:val="30"/>
          <w:szCs w:val="20"/>
          <w:lang w:val="en-US"/>
        </w:rPr>
        <w:t xml:space="preserve"> -  average functionality of the system;</w:t>
      </w:r>
    </w:p>
    <w:p w:rsidR="00EC3E78" w:rsidRPr="00EC3E78" w:rsidRDefault="00EC3E78" w:rsidP="00EC3E78">
      <w:pPr>
        <w:spacing w:after="0" w:line="264" w:lineRule="auto"/>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          </w:t>
      </w:r>
      <w:r w:rsidRPr="00EC3E78">
        <w:rPr>
          <w:rFonts w:ascii="Times New Roman" w:eastAsia="Times New Roman" w:hAnsi="Times New Roman" w:cs="Times New Roman"/>
          <w:i/>
          <w:sz w:val="30"/>
          <w:szCs w:val="20"/>
          <w:lang w:val="en-US"/>
        </w:rPr>
        <w:t>n</w:t>
      </w:r>
      <w:r w:rsidRPr="00EC3E78">
        <w:rPr>
          <w:rFonts w:ascii="Times New Roman" w:eastAsia="Times New Roman" w:hAnsi="Times New Roman" w:cs="Times New Roman"/>
          <w:sz w:val="30"/>
          <w:szCs w:val="20"/>
          <w:lang w:val="en-US"/>
        </w:rPr>
        <w:t xml:space="preserve"> – </w:t>
      </w:r>
      <w:r w:rsidRPr="003E23D3">
        <w:rPr>
          <w:rFonts w:ascii="Times New Roman" w:eastAsia="Times New Roman" w:hAnsi="Times New Roman" w:cs="Times New Roman"/>
          <w:sz w:val="30"/>
          <w:szCs w:val="20"/>
          <w:lang w:val="en-US"/>
        </w:rPr>
        <w:t>degree of polymerization.</w:t>
      </w:r>
      <w:r w:rsidRPr="00EC3E78">
        <w:rPr>
          <w:rFonts w:ascii="Times New Roman" w:eastAsia="Times New Roman" w:hAnsi="Times New Roman" w:cs="Times New Roman"/>
          <w:sz w:val="30"/>
          <w:szCs w:val="20"/>
          <w:lang w:val="en-US"/>
        </w:rPr>
        <w:br/>
        <w:t xml:space="preserve"> </w:t>
      </w:r>
    </w:p>
    <w:p w:rsidR="00EC3E78" w:rsidRPr="00EC3E78" w:rsidRDefault="00EC3E78" w:rsidP="00EC3E78">
      <w:pPr>
        <w:spacing w:after="0" w:line="264" w:lineRule="auto"/>
        <w:ind w:firstLine="709"/>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 xml:space="preserve">When n </w:t>
      </w:r>
      <w:r w:rsidRPr="00EC3E78">
        <w:rPr>
          <w:rFonts w:ascii="Times New Roman" w:eastAsia="Times New Roman" w:hAnsi="Times New Roman" w:cs="Times New Roman"/>
          <w:sz w:val="30"/>
          <w:szCs w:val="20"/>
        </w:rPr>
        <w:sym w:font="Symbol" w:char="F0AE"/>
      </w:r>
      <w:r w:rsidRPr="003E23D3">
        <w:rPr>
          <w:rFonts w:ascii="Times New Roman" w:eastAsia="Times New Roman" w:hAnsi="Times New Roman" w:cs="Times New Roman"/>
          <w:sz w:val="30"/>
          <w:szCs w:val="20"/>
          <w:lang w:val="en-US"/>
        </w:rPr>
        <w:t xml:space="preserve"> </w:t>
      </w:r>
      <w:r w:rsidRPr="00EC3E78">
        <w:rPr>
          <w:rFonts w:ascii="Times New Roman" w:eastAsia="Times New Roman" w:hAnsi="Times New Roman" w:cs="Times New Roman"/>
          <w:sz w:val="30"/>
          <w:szCs w:val="20"/>
        </w:rPr>
        <w:sym w:font="Symbol" w:char="F0A5"/>
      </w:r>
      <w:r w:rsidRPr="003E23D3">
        <w:rPr>
          <w:rFonts w:ascii="Times New Roman" w:eastAsia="Times New Roman" w:hAnsi="Times New Roman" w:cs="Times New Roman"/>
          <w:sz w:val="30"/>
          <w:szCs w:val="20"/>
          <w:lang w:val="en-US"/>
        </w:rPr>
        <w:t xml:space="preserve"> critical degree of reaction to the gel point (RK) is</w:t>
      </w:r>
    </w:p>
    <w:p w:rsidR="00EC3E78" w:rsidRPr="00EC3E78" w:rsidRDefault="00EC3E78" w:rsidP="00EC3E78">
      <w:pPr>
        <w:spacing w:after="0" w:line="264" w:lineRule="auto"/>
        <w:jc w:val="both"/>
        <w:rPr>
          <w:rFonts w:ascii="Times New Roman" w:eastAsia="Times New Roman" w:hAnsi="Times New Roman" w:cs="Times New Roman"/>
          <w:sz w:val="20"/>
          <w:szCs w:val="20"/>
          <w:lang w:val="en-US"/>
        </w:rPr>
      </w:pPr>
    </w:p>
    <w:p w:rsidR="00EC3E78" w:rsidRPr="00EC3E78" w:rsidRDefault="00EC3E78" w:rsidP="00EC3E78">
      <w:pPr>
        <w:spacing w:after="0" w:line="264" w:lineRule="auto"/>
        <w:jc w:val="center"/>
        <w:rPr>
          <w:rFonts w:ascii="Times New Roman" w:eastAsia="Times New Roman" w:hAnsi="Times New Roman" w:cs="Times New Roman"/>
          <w:sz w:val="30"/>
          <w:szCs w:val="20"/>
          <w:lang w:val="en-US"/>
        </w:rPr>
      </w:pPr>
      <w:r w:rsidRPr="00EC3E78">
        <w:rPr>
          <w:rFonts w:ascii="Times New Roman" w:eastAsia="Times New Roman" w:hAnsi="Times New Roman" w:cs="Times New Roman"/>
          <w:position w:val="-38"/>
          <w:sz w:val="30"/>
          <w:szCs w:val="20"/>
        </w:rPr>
        <w:object w:dxaOrig="1160" w:dyaOrig="820">
          <v:shape id="_x0000_i1140" type="#_x0000_t75" style="width:58pt;height:41pt" o:ole="" fillcolor="window">
            <v:imagedata r:id="rId241" o:title=""/>
          </v:shape>
          <o:OLEObject Type="Embed" ProgID="Equation.3" ShapeID="_x0000_i1140" DrawAspect="Content" ObjectID="_1572701772" r:id="rId242"/>
        </w:object>
      </w:r>
      <w:r w:rsidRPr="00EC3E78">
        <w:rPr>
          <w:rFonts w:ascii="Times New Roman" w:eastAsia="Times New Roman" w:hAnsi="Times New Roman" w:cs="Times New Roman"/>
          <w:sz w:val="30"/>
          <w:szCs w:val="20"/>
          <w:lang w:val="en-US"/>
        </w:rPr>
        <w:t>.</w:t>
      </w:r>
    </w:p>
    <w:p w:rsidR="00EC3E78" w:rsidRPr="00EC3E78" w:rsidRDefault="00EC3E78" w:rsidP="00EC3E78">
      <w:pPr>
        <w:spacing w:after="0" w:line="264" w:lineRule="auto"/>
        <w:jc w:val="both"/>
        <w:rPr>
          <w:rFonts w:ascii="Times New Roman" w:eastAsia="Times New Roman" w:hAnsi="Times New Roman" w:cs="Times New Roman"/>
          <w:sz w:val="20"/>
          <w:szCs w:val="20"/>
          <w:lang w:val="en-US"/>
        </w:rPr>
      </w:pP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If </w:t>
      </w:r>
      <w:r w:rsidRPr="00EC3E78">
        <w:rPr>
          <w:rFonts w:ascii="Times New Roman" w:eastAsia="Times New Roman" w:hAnsi="Times New Roman" w:cs="Times New Roman"/>
          <w:i/>
          <w:sz w:val="30"/>
          <w:szCs w:val="20"/>
          <w:lang w:val="en-US"/>
        </w:rPr>
        <w:t>f</w:t>
      </w:r>
      <w:r w:rsidRPr="00EC3E78">
        <w:rPr>
          <w:rFonts w:ascii="Times New Roman" w:eastAsia="Times New Roman" w:hAnsi="Times New Roman" w:cs="Times New Roman"/>
          <w:i/>
          <w:sz w:val="30"/>
          <w:szCs w:val="20"/>
          <w:vertAlign w:val="subscript"/>
          <w:lang w:val="en-US"/>
        </w:rPr>
        <w:t>cp</w:t>
      </w:r>
      <w:r w:rsidRPr="00EC3E78">
        <w:rPr>
          <w:rFonts w:ascii="Times New Roman" w:eastAsia="Times New Roman" w:hAnsi="Times New Roman" w:cs="Times New Roman"/>
          <w:sz w:val="30"/>
          <w:szCs w:val="20"/>
          <w:lang w:val="en-US"/>
        </w:rPr>
        <w:t xml:space="preserve"> = 2, </w:t>
      </w:r>
      <w:r w:rsidRPr="00EC3E78">
        <w:rPr>
          <w:rFonts w:ascii="Times New Roman" w:eastAsia="Times New Roman" w:hAnsi="Times New Roman" w:cs="Times New Roman"/>
          <w:i/>
          <w:sz w:val="30"/>
          <w:szCs w:val="20"/>
        </w:rPr>
        <w:t>Р</w:t>
      </w:r>
      <w:r w:rsidRPr="00EC3E78">
        <w:rPr>
          <w:rFonts w:ascii="Times New Roman" w:eastAsia="Times New Roman" w:hAnsi="Times New Roman" w:cs="Times New Roman"/>
          <w:i/>
          <w:sz w:val="30"/>
          <w:szCs w:val="20"/>
          <w:vertAlign w:val="subscript"/>
        </w:rPr>
        <w:t>кр</w:t>
      </w:r>
      <w:r w:rsidRPr="00EC3E78">
        <w:rPr>
          <w:rFonts w:ascii="Times New Roman" w:eastAsia="Times New Roman" w:hAnsi="Times New Roman" w:cs="Times New Roman"/>
          <w:sz w:val="30"/>
          <w:szCs w:val="20"/>
          <w:vertAlign w:val="subscript"/>
          <w:lang w:val="en-US"/>
        </w:rPr>
        <w:t xml:space="preserve"> </w:t>
      </w:r>
      <w:r w:rsidRPr="00EC3E78">
        <w:rPr>
          <w:rFonts w:ascii="Times New Roman" w:eastAsia="Times New Roman" w:hAnsi="Times New Roman" w:cs="Times New Roman"/>
          <w:sz w:val="30"/>
          <w:szCs w:val="20"/>
          <w:lang w:val="en-US"/>
        </w:rPr>
        <w:t xml:space="preserve">= 1, only linear polymers are formed. </w:t>
      </w: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If  </w:t>
      </w:r>
      <w:r w:rsidRPr="00EC3E78">
        <w:rPr>
          <w:rFonts w:ascii="Times New Roman" w:eastAsia="Times New Roman" w:hAnsi="Times New Roman" w:cs="Times New Roman"/>
          <w:i/>
          <w:sz w:val="30"/>
          <w:szCs w:val="20"/>
          <w:lang w:val="en-US"/>
        </w:rPr>
        <w:t>f</w:t>
      </w:r>
      <w:r w:rsidRPr="00EC3E78">
        <w:rPr>
          <w:rFonts w:ascii="Times New Roman" w:eastAsia="Times New Roman" w:hAnsi="Times New Roman" w:cs="Times New Roman"/>
          <w:i/>
          <w:sz w:val="30"/>
          <w:szCs w:val="20"/>
          <w:vertAlign w:val="subscript"/>
          <w:lang w:val="en-US"/>
        </w:rPr>
        <w:t>cp</w:t>
      </w:r>
      <w:r w:rsidRPr="00EC3E78">
        <w:rPr>
          <w:rFonts w:ascii="Times New Roman" w:eastAsia="Times New Roman" w:hAnsi="Times New Roman" w:cs="Times New Roman"/>
          <w:sz w:val="30"/>
          <w:szCs w:val="20"/>
          <w:vertAlign w:val="subscript"/>
          <w:lang w:val="en-US"/>
        </w:rPr>
        <w:t xml:space="preserve"> </w:t>
      </w:r>
      <w:r w:rsidRPr="00EC3E78">
        <w:rPr>
          <w:rFonts w:ascii="Times New Roman" w:eastAsia="Times New Roman" w:hAnsi="Times New Roman" w:cs="Times New Roman"/>
          <w:sz w:val="30"/>
          <w:szCs w:val="20"/>
          <w:lang w:val="en-US"/>
        </w:rPr>
        <w:t xml:space="preserve">=3, </w:t>
      </w:r>
      <w:r w:rsidRPr="003E23D3">
        <w:rPr>
          <w:rFonts w:ascii="Times New Roman" w:eastAsia="Times New Roman" w:hAnsi="Times New Roman" w:cs="Times New Roman"/>
          <w:sz w:val="30"/>
          <w:szCs w:val="20"/>
          <w:lang w:val="en-US"/>
        </w:rPr>
        <w:t>degree of completion of the reaction at the gel is equal to 2/3,</w:t>
      </w: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If  </w:t>
      </w:r>
      <w:r w:rsidRPr="00EC3E78">
        <w:rPr>
          <w:rFonts w:ascii="Times New Roman" w:eastAsia="Times New Roman" w:hAnsi="Times New Roman" w:cs="Times New Roman"/>
          <w:i/>
          <w:sz w:val="30"/>
          <w:szCs w:val="20"/>
          <w:lang w:val="en-US"/>
        </w:rPr>
        <w:t>f</w:t>
      </w:r>
      <w:r w:rsidRPr="00EC3E78">
        <w:rPr>
          <w:rFonts w:ascii="Times New Roman" w:eastAsia="Times New Roman" w:hAnsi="Times New Roman" w:cs="Times New Roman"/>
          <w:i/>
          <w:sz w:val="30"/>
          <w:szCs w:val="20"/>
          <w:vertAlign w:val="subscript"/>
          <w:lang w:val="en-US"/>
        </w:rPr>
        <w:t>cp</w:t>
      </w:r>
      <w:r w:rsidRPr="00EC3E78">
        <w:rPr>
          <w:rFonts w:ascii="Times New Roman" w:eastAsia="Times New Roman" w:hAnsi="Times New Roman" w:cs="Times New Roman"/>
          <w:sz w:val="30"/>
          <w:szCs w:val="20"/>
          <w:lang w:val="en-US"/>
        </w:rPr>
        <w:t xml:space="preserve"> =4, </w:t>
      </w:r>
      <w:r w:rsidRPr="00EC3E78">
        <w:rPr>
          <w:rFonts w:ascii="Times New Roman" w:eastAsia="Times New Roman" w:hAnsi="Times New Roman" w:cs="Times New Roman"/>
          <w:i/>
          <w:sz w:val="30"/>
          <w:szCs w:val="20"/>
        </w:rPr>
        <w:t>Р</w:t>
      </w:r>
      <w:r w:rsidRPr="00EC3E78">
        <w:rPr>
          <w:rFonts w:ascii="Times New Roman" w:eastAsia="Times New Roman" w:hAnsi="Times New Roman" w:cs="Times New Roman"/>
          <w:i/>
          <w:sz w:val="30"/>
          <w:szCs w:val="20"/>
          <w:vertAlign w:val="subscript"/>
        </w:rPr>
        <w:t>кр</w:t>
      </w:r>
      <w:r w:rsidRPr="00EC3E78">
        <w:rPr>
          <w:rFonts w:ascii="Times New Roman" w:eastAsia="Times New Roman" w:hAnsi="Times New Roman" w:cs="Times New Roman"/>
          <w:i/>
          <w:sz w:val="30"/>
          <w:szCs w:val="20"/>
          <w:lang w:val="en-US"/>
        </w:rPr>
        <w:t>.=</w:t>
      </w:r>
      <w:r w:rsidRPr="00EC3E78">
        <w:rPr>
          <w:rFonts w:ascii="Times New Roman" w:eastAsia="Times New Roman" w:hAnsi="Times New Roman" w:cs="Times New Roman"/>
          <w:sz w:val="30"/>
          <w:szCs w:val="20"/>
          <w:lang w:val="en-US"/>
        </w:rPr>
        <w:t xml:space="preserve">1/2 </w:t>
      </w:r>
      <w:r w:rsidRPr="003E23D3">
        <w:rPr>
          <w:rFonts w:ascii="Times New Roman" w:eastAsia="Times New Roman" w:hAnsi="Times New Roman" w:cs="Times New Roman"/>
          <w:sz w:val="30"/>
          <w:szCs w:val="20"/>
          <w:lang w:val="en-US"/>
        </w:rPr>
        <w:t>gelation reaction proceeds to only 50%.</w:t>
      </w:r>
    </w:p>
    <w:p w:rsidR="00EC3E78" w:rsidRPr="00EC3E78" w:rsidRDefault="00EC3E78" w:rsidP="00EC3E78">
      <w:pPr>
        <w:spacing w:after="0" w:line="264" w:lineRule="auto"/>
        <w:jc w:val="both"/>
        <w:rPr>
          <w:rFonts w:ascii="Times New Roman" w:eastAsia="Times New Roman" w:hAnsi="Times New Roman" w:cs="Times New Roman"/>
          <w:sz w:val="28"/>
          <w:szCs w:val="20"/>
          <w:lang w:val="en-US"/>
        </w:rPr>
      </w:pPr>
      <w:r w:rsidRPr="00EC3E78">
        <w:rPr>
          <w:rFonts w:ascii="Times New Roman" w:eastAsia="Times New Roman" w:hAnsi="Times New Roman" w:cs="Times New Roman"/>
          <w:sz w:val="28"/>
          <w:szCs w:val="20"/>
          <w:lang w:val="en-US"/>
        </w:rPr>
        <w:t xml:space="preserve">      </w:t>
      </w:r>
    </w:p>
    <w:p w:rsidR="00EC3E78" w:rsidRPr="00EC3E78" w:rsidRDefault="00EC3E78" w:rsidP="00EC3E78">
      <w:pPr>
        <w:spacing w:after="120" w:line="240" w:lineRule="auto"/>
        <w:ind w:firstLine="708"/>
        <w:rPr>
          <w:rFonts w:ascii="Times New Roman" w:eastAsia="Times New Roman" w:hAnsi="Times New Roman" w:cs="Times New Roman"/>
          <w:sz w:val="16"/>
          <w:szCs w:val="16"/>
          <w:lang w:val="en-US"/>
        </w:rPr>
      </w:pPr>
      <w:r w:rsidRPr="00EC3E78">
        <w:rPr>
          <w:rFonts w:ascii="Times New Roman" w:eastAsia="Times New Roman" w:hAnsi="Times New Roman" w:cs="Times New Roman"/>
          <w:sz w:val="28"/>
          <w:szCs w:val="28"/>
          <w:lang w:val="en-US"/>
        </w:rPr>
        <w:t>The most known example of non-equilibrium and three-dimensional polycondensation is the synthesis of phenolic polymers. Phenol contains three active hydrogen atoms in the ortho-and para-positions, and the highest activity of the hydrogen atom at the ortho-position. Formaldehyde - a reactive bifunctional compound by the polar carbonyl group.</w:t>
      </w:r>
    </w:p>
    <w:p w:rsidR="00EC3E78" w:rsidRPr="00EC3E78" w:rsidRDefault="00EC3E78" w:rsidP="00EC3E78">
      <w:pPr>
        <w:spacing w:after="120" w:line="240" w:lineRule="auto"/>
        <w:rPr>
          <w:rFonts w:ascii="Times New Roman" w:eastAsia="Times New Roman" w:hAnsi="Times New Roman" w:cs="Times New Roman"/>
          <w:sz w:val="16"/>
          <w:szCs w:val="16"/>
          <w:lang w:val="en-US"/>
        </w:rPr>
      </w:pPr>
    </w:p>
    <w:p w:rsidR="00EC3E78" w:rsidRPr="00EC3E78" w:rsidRDefault="006C7B56" w:rsidP="00EC3E78">
      <w:pPr>
        <w:spacing w:after="0" w:line="264" w:lineRule="auto"/>
        <w:jc w:val="both"/>
        <w:rPr>
          <w:rFonts w:ascii="Times New Roman" w:eastAsia="Times New Roman" w:hAnsi="Times New Roman" w:cs="Times New Roman"/>
          <w:sz w:val="30"/>
          <w:szCs w:val="20"/>
          <w:lang w:val="en-US"/>
        </w:rPr>
      </w:pPr>
      <w:r>
        <w:rPr>
          <w:rFonts w:ascii="Times New Roman" w:eastAsia="Times New Roman" w:hAnsi="Times New Roman" w:cs="Times New Roman"/>
          <w:noProof/>
          <w:sz w:val="30"/>
          <w:szCs w:val="20"/>
        </w:rPr>
        <w:pict>
          <v:line id="_x0000_s1284" style="position:absolute;left:0;text-align:left;flip:y;z-index:251665408" from="301.1pt,34.6pt" to="319.7pt,46pt" o:allowincell="f"/>
        </w:pict>
      </w:r>
      <w:r>
        <w:rPr>
          <w:rFonts w:ascii="Times New Roman" w:eastAsia="Times New Roman" w:hAnsi="Times New Roman" w:cs="Times New Roman"/>
          <w:noProof/>
          <w:sz w:val="30"/>
          <w:szCs w:val="20"/>
        </w:rPr>
        <w:pict>
          <v:line id="_x0000_s1283" style="position:absolute;left:0;text-align:left;z-index:251664384" from="302pt,10.6pt" to="320.6pt,22pt" o:allowincell="f"/>
        </w:pict>
      </w:r>
      <w:r>
        <w:rPr>
          <w:rFonts w:ascii="Times New Roman" w:eastAsia="Times New Roman" w:hAnsi="Times New Roman" w:cs="Times New Roman"/>
          <w:noProof/>
          <w:sz w:val="30"/>
          <w:szCs w:val="20"/>
        </w:rPr>
        <w:pict>
          <v:group id="_x0000_s1277" style="position:absolute;left:0;text-align:left;margin-left:162.5pt;margin-top:9.1pt;width:66pt;height:35.4pt;z-index:251663360" coordorigin="4668,11586" coordsize="1320,708" o:allowincell="f">
            <v:line id="_x0000_s1278" style="position:absolute" from="4686,11586" to="5058,11814"/>
            <v:line id="_x0000_s1279" style="position:absolute;flip:y" from="4668,12066" to="5040,12294"/>
            <v:line id="_x0000_s1280" style="position:absolute" from="5172,11586" to="5982,11586"/>
            <v:line id="_x0000_s1281" style="position:absolute" from="5160,11610" to="5160,11802"/>
            <v:line id="_x0000_s1282" style="position:absolute" from="5988,11610" to="5988,11802">
              <v:stroke endarrow="open"/>
            </v:line>
          </v:group>
        </w:pict>
      </w:r>
      <w:r w:rsidR="00EC3E78" w:rsidRPr="00EC3E78">
        <w:rPr>
          <w:rFonts w:ascii="Times New Roman" w:eastAsia="Times New Roman" w:hAnsi="Times New Roman" w:cs="Times New Roman"/>
          <w:sz w:val="30"/>
          <w:szCs w:val="20"/>
          <w:lang w:val="en-US"/>
        </w:rPr>
        <w:tab/>
      </w:r>
      <w:r w:rsidR="00EC3E78" w:rsidRPr="00EC3E78">
        <w:rPr>
          <w:rFonts w:ascii="Times New Roman" w:eastAsia="Times New Roman" w:hAnsi="Times New Roman" w:cs="Times New Roman"/>
          <w:sz w:val="30"/>
          <w:szCs w:val="20"/>
          <w:lang w:val="en-US"/>
        </w:rPr>
        <w:tab/>
      </w:r>
      <w:r w:rsidR="00EC3E78" w:rsidRPr="00EC3E78">
        <w:rPr>
          <w:rFonts w:ascii="Times New Roman" w:eastAsia="Times New Roman" w:hAnsi="Times New Roman" w:cs="Times New Roman"/>
          <w:sz w:val="30"/>
          <w:szCs w:val="20"/>
        </w:rPr>
        <w:t>ОН</w:t>
      </w:r>
      <w:r w:rsidR="00EC3E78" w:rsidRPr="00EC3E78">
        <w:rPr>
          <w:rFonts w:ascii="Times New Roman" w:eastAsia="Times New Roman" w:hAnsi="Times New Roman" w:cs="Times New Roman"/>
          <w:sz w:val="30"/>
          <w:szCs w:val="20"/>
          <w:lang w:val="en-US"/>
        </w:rPr>
        <w:tab/>
      </w:r>
      <w:r w:rsidR="00EC3E78" w:rsidRPr="00EC3E78">
        <w:rPr>
          <w:rFonts w:ascii="Times New Roman" w:eastAsia="Times New Roman" w:hAnsi="Times New Roman" w:cs="Times New Roman"/>
          <w:sz w:val="30"/>
          <w:szCs w:val="20"/>
          <w:lang w:val="en-US"/>
        </w:rPr>
        <w:tab/>
        <w:t xml:space="preserve">  </w:t>
      </w:r>
      <w:r w:rsidR="00EC3E78" w:rsidRPr="00EC3E78">
        <w:rPr>
          <w:rFonts w:ascii="Times New Roman" w:eastAsia="Times New Roman" w:hAnsi="Times New Roman" w:cs="Times New Roman"/>
          <w:sz w:val="30"/>
          <w:szCs w:val="20"/>
        </w:rPr>
        <w:t>Н</w:t>
      </w:r>
      <w:r w:rsidR="00EC3E78" w:rsidRPr="00EC3E78">
        <w:rPr>
          <w:rFonts w:ascii="Times New Roman" w:eastAsia="Times New Roman" w:hAnsi="Times New Roman" w:cs="Times New Roman"/>
          <w:sz w:val="30"/>
          <w:szCs w:val="20"/>
          <w:lang w:val="en-US"/>
        </w:rPr>
        <w:tab/>
      </w:r>
      <w:r w:rsidR="00EC3E78" w:rsidRPr="00EC3E78">
        <w:rPr>
          <w:rFonts w:ascii="Times New Roman" w:eastAsia="Times New Roman" w:hAnsi="Times New Roman" w:cs="Times New Roman"/>
          <w:sz w:val="30"/>
          <w:szCs w:val="20"/>
          <w:lang w:val="en-US"/>
        </w:rPr>
        <w:tab/>
      </w:r>
      <w:r w:rsidR="00EC3E78" w:rsidRPr="00EC3E78">
        <w:rPr>
          <w:rFonts w:ascii="Times New Roman" w:eastAsia="Times New Roman" w:hAnsi="Times New Roman" w:cs="Times New Roman"/>
          <w:sz w:val="30"/>
          <w:szCs w:val="20"/>
          <w:lang w:val="en-US"/>
        </w:rPr>
        <w:tab/>
      </w:r>
      <w:r w:rsidR="00EC3E78" w:rsidRPr="00EC3E78">
        <w:rPr>
          <w:rFonts w:ascii="Times New Roman" w:eastAsia="Times New Roman" w:hAnsi="Times New Roman" w:cs="Times New Roman"/>
          <w:sz w:val="30"/>
          <w:szCs w:val="20"/>
          <w:lang w:val="en-US"/>
        </w:rPr>
        <w:tab/>
      </w:r>
      <w:r w:rsidR="00EC3E78" w:rsidRPr="00EC3E78">
        <w:rPr>
          <w:rFonts w:ascii="Times New Roman" w:eastAsia="Times New Roman" w:hAnsi="Times New Roman" w:cs="Times New Roman"/>
          <w:sz w:val="30"/>
          <w:szCs w:val="20"/>
        </w:rPr>
        <w:t>Н</w:t>
      </w:r>
      <w:r w:rsidR="00EC3E78" w:rsidRPr="00EC3E78">
        <w:rPr>
          <w:rFonts w:ascii="Times New Roman" w:eastAsia="Times New Roman" w:hAnsi="Times New Roman" w:cs="Times New Roman"/>
          <w:sz w:val="30"/>
          <w:szCs w:val="20"/>
          <w:lang w:val="en-US"/>
        </w:rPr>
        <w:tab/>
      </w:r>
      <w:r w:rsidR="00EC3E78" w:rsidRPr="00EC3E78">
        <w:rPr>
          <w:rFonts w:ascii="Times New Roman" w:eastAsia="Times New Roman" w:hAnsi="Times New Roman" w:cs="Times New Roman"/>
          <w:sz w:val="30"/>
          <w:szCs w:val="20"/>
          <w:lang w:val="en-US"/>
        </w:rPr>
        <w:tab/>
      </w:r>
      <w:r w:rsidR="00EC3E78" w:rsidRPr="00EC3E78">
        <w:rPr>
          <w:rFonts w:ascii="Times New Roman" w:eastAsia="Times New Roman" w:hAnsi="Times New Roman" w:cs="Times New Roman"/>
          <w:sz w:val="30"/>
          <w:szCs w:val="20"/>
          <w:lang w:val="en-US"/>
        </w:rPr>
        <w:tab/>
      </w:r>
      <w:r w:rsidR="00EC3E78" w:rsidRPr="00EC3E78">
        <w:rPr>
          <w:rFonts w:ascii="Times New Roman" w:eastAsia="Times New Roman" w:hAnsi="Times New Roman" w:cs="Times New Roman"/>
          <w:sz w:val="30"/>
          <w:szCs w:val="20"/>
          <w:lang w:val="en-US"/>
        </w:rPr>
        <w:tab/>
      </w:r>
    </w:p>
    <w:p w:rsidR="00EC3E78" w:rsidRPr="00EC3E78" w:rsidRDefault="00EC3E78" w:rsidP="00EC3E78">
      <w:pPr>
        <w:spacing w:after="0" w:line="264" w:lineRule="auto"/>
        <w:ind w:firstLine="720"/>
        <w:jc w:val="both"/>
        <w:rPr>
          <w:rFonts w:ascii="Times New Roman" w:eastAsia="Times New Roman" w:hAnsi="Times New Roman" w:cs="Times New Roman"/>
          <w:sz w:val="30"/>
          <w:szCs w:val="20"/>
          <w:vertAlign w:val="superscript"/>
          <w:lang w:val="en-US"/>
        </w:rPr>
      </w:pPr>
      <w:r w:rsidRPr="00EC3E78">
        <w:rPr>
          <w:rFonts w:ascii="Times New Roman" w:eastAsia="Times New Roman" w:hAnsi="Times New Roman" w:cs="Times New Roman"/>
          <w:sz w:val="30"/>
          <w:szCs w:val="20"/>
          <w:lang w:val="en-US"/>
        </w:rPr>
        <w:t xml:space="preserve">         </w:t>
      </w:r>
      <w:r w:rsidRPr="00EC3E78">
        <w:rPr>
          <w:rFonts w:ascii="Times New Roman" w:eastAsia="Times New Roman" w:hAnsi="Times New Roman" w:cs="Times New Roman"/>
          <w:sz w:val="30"/>
          <w:szCs w:val="20"/>
        </w:rPr>
        <w:sym w:font="Symbol" w:char="F0BD"/>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rPr>
        <w:t>С</w:t>
      </w:r>
      <w:r w:rsidRPr="00EC3E78">
        <w:rPr>
          <w:rFonts w:ascii="Times New Roman" w:eastAsia="Times New Roman" w:hAnsi="Times New Roman" w:cs="Times New Roman"/>
          <w:sz w:val="30"/>
          <w:szCs w:val="20"/>
          <w:lang w:val="en-US"/>
        </w:rPr>
        <w:t xml:space="preserve">    =</w:t>
      </w:r>
      <w:r w:rsidRPr="00EC3E78">
        <w:rPr>
          <w:rFonts w:ascii="Times New Roman" w:eastAsia="Times New Roman" w:hAnsi="Times New Roman" w:cs="Times New Roman"/>
          <w:sz w:val="30"/>
          <w:szCs w:val="20"/>
          <w:lang w:val="en-US"/>
        </w:rPr>
        <w:tab/>
        <w:t xml:space="preserve">   0</w:t>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lang w:val="en-US"/>
        </w:rPr>
        <w:tab/>
      </w:r>
      <w:r w:rsidRPr="00EC3E78">
        <w:rPr>
          <w:rFonts w:ascii="Times New Roman" w:eastAsia="Times New Roman" w:hAnsi="Times New Roman" w:cs="Times New Roman"/>
          <w:sz w:val="30"/>
          <w:szCs w:val="20"/>
        </w:rPr>
        <w:t>С</w:t>
      </w:r>
      <w:r w:rsidRPr="00EC3E78">
        <w:rPr>
          <w:rFonts w:ascii="Times New Roman" w:eastAsia="Times New Roman" w:hAnsi="Times New Roman" w:cs="Times New Roman"/>
          <w:sz w:val="30"/>
          <w:szCs w:val="20"/>
          <w:vertAlign w:val="superscript"/>
          <w:lang w:val="en-US"/>
        </w:rPr>
        <w:t>-</w:t>
      </w:r>
      <w:r w:rsidRPr="00EC3E78">
        <w:rPr>
          <w:rFonts w:ascii="Times New Roman" w:eastAsia="Times New Roman" w:hAnsi="Times New Roman" w:cs="Times New Roman"/>
          <w:sz w:val="30"/>
          <w:szCs w:val="20"/>
          <w:lang w:val="en-US"/>
        </w:rPr>
        <w:t xml:space="preserve">  +   </w:t>
      </w:r>
      <w:r w:rsidRPr="00EC3E78">
        <w:rPr>
          <w:rFonts w:ascii="Times New Roman" w:eastAsia="Times New Roman" w:hAnsi="Times New Roman" w:cs="Times New Roman"/>
          <w:sz w:val="30"/>
          <w:szCs w:val="20"/>
        </w:rPr>
        <w:t>О</w:t>
      </w:r>
      <w:r w:rsidRPr="00EC3E78">
        <w:rPr>
          <w:rFonts w:ascii="Times New Roman" w:eastAsia="Times New Roman" w:hAnsi="Times New Roman" w:cs="Times New Roman"/>
          <w:sz w:val="30"/>
          <w:szCs w:val="20"/>
          <w:vertAlign w:val="superscript"/>
          <w:lang w:val="en-US"/>
        </w:rPr>
        <w:t>-</w:t>
      </w:r>
    </w:p>
    <w:p w:rsidR="00EC3E78" w:rsidRPr="00EC3E78" w:rsidRDefault="006C7B56" w:rsidP="00EC3E78">
      <w:pPr>
        <w:spacing w:after="0" w:line="264" w:lineRule="auto"/>
        <w:jc w:val="both"/>
        <w:rPr>
          <w:rFonts w:ascii="Times New Roman" w:eastAsia="Times New Roman" w:hAnsi="Times New Roman" w:cs="Times New Roman"/>
          <w:sz w:val="30"/>
          <w:szCs w:val="20"/>
          <w:lang w:val="en-US"/>
        </w:rPr>
      </w:pPr>
      <w:r>
        <w:rPr>
          <w:rFonts w:ascii="Times New Roman" w:eastAsia="Times New Roman" w:hAnsi="Times New Roman" w:cs="Times New Roman"/>
          <w:noProof/>
          <w:sz w:val="30"/>
          <w:szCs w:val="20"/>
        </w:rPr>
        <w:pict>
          <v:group id="_x0000_s1270" style="position:absolute;left:0;text-align:left;margin-left:45.8pt;margin-top:.25pt;width:52.5pt;height:39.3pt;z-index:251662336" coordorigin="2334,12192" coordsize="1116,978" o:allowincell="f">
            <v:group id="_x0000_s1271" style="position:absolute;left:2610;top:12192;width:570;height:627" coordorigin="3462,10326" coordsize="570,627">
              <v:shape id="_x0000_s1272" type="#_x0000_t117" style="position:absolute;left:3433;top:10355;width:627;height:570;rotation:5940327fd;flip:x">
                <o:extrusion v:ext="view" rotationangle="-20"/>
              </v:shape>
              <v:oval id="_x0000_s1273" style="position:absolute;left:3546;top:10458;width:402;height:354"/>
            </v:group>
            <v:shapetype id="_x0000_t202" coordsize="21600,21600" o:spt="202" path="m,l,21600r21600,l21600,xe">
              <v:stroke joinstyle="miter"/>
              <v:path gradientshapeok="t" o:connecttype="rect"/>
            </v:shapetype>
            <v:shape id="_x0000_s1274" type="#_x0000_t202" style="position:absolute;left:2334;top:12204;width:210;height:300" stroked="f">
              <v:textbox style="mso-next-textbox:#_x0000_s1274" inset=".5mm,1mm,.5mm,1mm">
                <w:txbxContent>
                  <w:p w:rsidR="00DB55CD" w:rsidRDefault="00DB55CD" w:rsidP="00EC3E78">
                    <w:r>
                      <w:t>*</w:t>
                    </w:r>
                  </w:p>
                </w:txbxContent>
              </v:textbox>
            </v:shape>
            <v:shape id="_x0000_s1275" type="#_x0000_t202" style="position:absolute;left:3240;top:12198;width:210;height:300" stroked="f">
              <v:textbox style="mso-next-textbox:#_x0000_s1275" inset=".5mm,1mm,.5mm,1mm">
                <w:txbxContent>
                  <w:p w:rsidR="00DB55CD" w:rsidRDefault="00DB55CD" w:rsidP="00EC3E78">
                    <w:r>
                      <w:t>*</w:t>
                    </w:r>
                  </w:p>
                </w:txbxContent>
              </v:textbox>
            </v:shape>
            <v:shape id="_x0000_s1276" type="#_x0000_t202" style="position:absolute;left:2784;top:12870;width:210;height:300" stroked="f">
              <v:textbox style="mso-next-textbox:#_x0000_s1276" inset=".5mm,1mm,.5mm,1mm">
                <w:txbxContent>
                  <w:p w:rsidR="00DB55CD" w:rsidRDefault="00DB55CD" w:rsidP="00EC3E78">
                    <w:r>
                      <w:t>*</w:t>
                    </w:r>
                  </w:p>
                </w:txbxContent>
              </v:textbox>
            </v:shape>
          </v:group>
        </w:pict>
      </w:r>
      <w:r w:rsidR="00EC3E78" w:rsidRPr="00EC3E78">
        <w:rPr>
          <w:rFonts w:ascii="Times New Roman" w:eastAsia="Times New Roman" w:hAnsi="Times New Roman" w:cs="Times New Roman"/>
          <w:sz w:val="30"/>
          <w:szCs w:val="20"/>
          <w:lang w:val="en-US"/>
        </w:rPr>
        <w:tab/>
      </w:r>
      <w:r w:rsidR="00EC3E78" w:rsidRPr="00EC3E78">
        <w:rPr>
          <w:rFonts w:ascii="Times New Roman" w:eastAsia="Times New Roman" w:hAnsi="Times New Roman" w:cs="Times New Roman"/>
          <w:sz w:val="30"/>
          <w:szCs w:val="20"/>
          <w:lang w:val="en-US"/>
        </w:rPr>
        <w:tab/>
      </w:r>
      <w:r w:rsidR="00EC3E78" w:rsidRPr="00EC3E78">
        <w:rPr>
          <w:rFonts w:ascii="Times New Roman" w:eastAsia="Times New Roman" w:hAnsi="Times New Roman" w:cs="Times New Roman"/>
          <w:sz w:val="30"/>
          <w:szCs w:val="20"/>
          <w:lang w:val="en-US"/>
        </w:rPr>
        <w:tab/>
      </w:r>
      <w:r w:rsidR="00EC3E78" w:rsidRPr="00EC3E78">
        <w:rPr>
          <w:rFonts w:ascii="Times New Roman" w:eastAsia="Times New Roman" w:hAnsi="Times New Roman" w:cs="Times New Roman"/>
          <w:sz w:val="30"/>
          <w:szCs w:val="20"/>
          <w:lang w:val="en-US"/>
        </w:rPr>
        <w:tab/>
        <w:t xml:space="preserve">  </w:t>
      </w:r>
      <w:r w:rsidR="00EC3E78" w:rsidRPr="00EC3E78">
        <w:rPr>
          <w:rFonts w:ascii="Times New Roman" w:eastAsia="Times New Roman" w:hAnsi="Times New Roman" w:cs="Times New Roman"/>
          <w:sz w:val="30"/>
          <w:szCs w:val="20"/>
        </w:rPr>
        <w:t>Н</w:t>
      </w:r>
      <w:r w:rsidR="00EC3E78" w:rsidRPr="00EC3E78">
        <w:rPr>
          <w:rFonts w:ascii="Times New Roman" w:eastAsia="Times New Roman" w:hAnsi="Times New Roman" w:cs="Times New Roman"/>
          <w:sz w:val="30"/>
          <w:szCs w:val="20"/>
          <w:lang w:val="en-US"/>
        </w:rPr>
        <w:tab/>
      </w:r>
      <w:r w:rsidR="00EC3E78" w:rsidRPr="00EC3E78">
        <w:rPr>
          <w:rFonts w:ascii="Times New Roman" w:eastAsia="Times New Roman" w:hAnsi="Times New Roman" w:cs="Times New Roman"/>
          <w:sz w:val="30"/>
          <w:szCs w:val="20"/>
          <w:lang w:val="en-US"/>
        </w:rPr>
        <w:tab/>
      </w:r>
      <w:r w:rsidR="00EC3E78" w:rsidRPr="00EC3E78">
        <w:rPr>
          <w:rFonts w:ascii="Times New Roman" w:eastAsia="Times New Roman" w:hAnsi="Times New Roman" w:cs="Times New Roman"/>
          <w:sz w:val="30"/>
          <w:szCs w:val="20"/>
          <w:lang w:val="en-US"/>
        </w:rPr>
        <w:tab/>
      </w:r>
      <w:r w:rsidR="00EC3E78" w:rsidRPr="00EC3E78">
        <w:rPr>
          <w:rFonts w:ascii="Times New Roman" w:eastAsia="Times New Roman" w:hAnsi="Times New Roman" w:cs="Times New Roman"/>
          <w:sz w:val="30"/>
          <w:szCs w:val="20"/>
          <w:lang w:val="en-US"/>
        </w:rPr>
        <w:tab/>
      </w:r>
      <w:r w:rsidR="00EC3E78" w:rsidRPr="00EC3E78">
        <w:rPr>
          <w:rFonts w:ascii="Times New Roman" w:eastAsia="Times New Roman" w:hAnsi="Times New Roman" w:cs="Times New Roman"/>
          <w:sz w:val="30"/>
          <w:szCs w:val="20"/>
        </w:rPr>
        <w:t>Н</w:t>
      </w: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p>
    <w:p w:rsidR="00EC3E78" w:rsidRPr="00EC3E78" w:rsidRDefault="00EC3E78" w:rsidP="00EC3E78">
      <w:pPr>
        <w:spacing w:after="0" w:line="264" w:lineRule="auto"/>
        <w:ind w:firstLine="720"/>
        <w:jc w:val="both"/>
        <w:rPr>
          <w:rFonts w:ascii="Times New Roman" w:eastAsia="Times New Roman" w:hAnsi="Times New Roman" w:cs="Times New Roman"/>
          <w:sz w:val="30"/>
          <w:szCs w:val="20"/>
          <w:lang w:val="en-US"/>
        </w:rPr>
      </w:pPr>
    </w:p>
    <w:p w:rsidR="00EC3E78" w:rsidRPr="00CD0331" w:rsidRDefault="00EC3E78" w:rsidP="00EC3E78">
      <w:pPr>
        <w:spacing w:after="0" w:line="264" w:lineRule="auto"/>
        <w:ind w:firstLine="720"/>
        <w:jc w:val="both"/>
        <w:rPr>
          <w:rFonts w:ascii="Times New Roman" w:eastAsia="Times New Roman" w:hAnsi="Times New Roman" w:cs="Times New Roman"/>
          <w:sz w:val="30"/>
          <w:szCs w:val="20"/>
        </w:rPr>
      </w:pPr>
      <w:r w:rsidRPr="003E23D3">
        <w:rPr>
          <w:rFonts w:ascii="Times New Roman" w:eastAsia="Times New Roman" w:hAnsi="Times New Roman" w:cs="Times New Roman"/>
          <w:sz w:val="30"/>
          <w:szCs w:val="20"/>
          <w:lang w:val="en-US"/>
        </w:rPr>
        <w:t>The mechanism of the reaction of phenol with formaldehyde is dependent on the ratio of components, nature of the catalyst, the reaction conditions. An excess of phenol in acidic medium flows is formed, and non-equilibrium polycondensation thermoplastic polymer of linear structure. Initial</w:t>
      </w:r>
      <w:r w:rsidRPr="00CD0331">
        <w:rPr>
          <w:rFonts w:ascii="Times New Roman" w:eastAsia="Times New Roman" w:hAnsi="Times New Roman" w:cs="Times New Roman"/>
          <w:sz w:val="30"/>
          <w:szCs w:val="20"/>
        </w:rPr>
        <w:t xml:space="preserve"> </w:t>
      </w:r>
      <w:r w:rsidRPr="003E23D3">
        <w:rPr>
          <w:rFonts w:ascii="Times New Roman" w:eastAsia="Times New Roman" w:hAnsi="Times New Roman" w:cs="Times New Roman"/>
          <w:sz w:val="30"/>
          <w:szCs w:val="20"/>
          <w:lang w:val="en-US"/>
        </w:rPr>
        <w:t>p</w:t>
      </w:r>
      <w:r w:rsidR="00D870DD">
        <w:rPr>
          <w:rFonts w:ascii="Times New Roman" w:eastAsia="Times New Roman" w:hAnsi="Times New Roman" w:cs="Times New Roman"/>
          <w:sz w:val="30"/>
          <w:szCs w:val="20"/>
          <w:lang w:val="en-US"/>
        </w:rPr>
        <w:t>roduct</w:t>
      </w:r>
      <w:r w:rsidR="00D870DD" w:rsidRPr="00CD0331">
        <w:rPr>
          <w:rFonts w:ascii="Times New Roman" w:eastAsia="Times New Roman" w:hAnsi="Times New Roman" w:cs="Times New Roman"/>
          <w:sz w:val="30"/>
          <w:szCs w:val="20"/>
        </w:rPr>
        <w:t xml:space="preserve"> </w:t>
      </w:r>
      <w:r w:rsidR="00D870DD">
        <w:rPr>
          <w:rFonts w:ascii="Times New Roman" w:eastAsia="Times New Roman" w:hAnsi="Times New Roman" w:cs="Times New Roman"/>
          <w:sz w:val="30"/>
          <w:szCs w:val="20"/>
          <w:lang w:val="en-US"/>
        </w:rPr>
        <w:t>is</w:t>
      </w:r>
      <w:r w:rsidR="00D870DD" w:rsidRPr="00CD0331">
        <w:rPr>
          <w:rFonts w:ascii="Times New Roman" w:eastAsia="Times New Roman" w:hAnsi="Times New Roman" w:cs="Times New Roman"/>
          <w:sz w:val="30"/>
          <w:szCs w:val="20"/>
        </w:rPr>
        <w:t xml:space="preserve"> </w:t>
      </w:r>
      <w:r w:rsidR="00D870DD">
        <w:rPr>
          <w:rFonts w:ascii="Times New Roman" w:eastAsia="Times New Roman" w:hAnsi="Times New Roman" w:cs="Times New Roman"/>
          <w:sz w:val="30"/>
          <w:szCs w:val="20"/>
          <w:lang w:val="en-US"/>
        </w:rPr>
        <w:t>phenol</w:t>
      </w:r>
      <w:r w:rsidRPr="00CD0331">
        <w:rPr>
          <w:rFonts w:ascii="Times New Roman" w:eastAsia="Times New Roman" w:hAnsi="Times New Roman" w:cs="Times New Roman"/>
          <w:sz w:val="30"/>
          <w:szCs w:val="20"/>
        </w:rPr>
        <w:t>.</w:t>
      </w:r>
    </w:p>
    <w:p w:rsidR="00EC3E78" w:rsidRPr="00CD0331" w:rsidRDefault="00EC3E78" w:rsidP="00EC3E78">
      <w:pPr>
        <w:spacing w:after="0" w:line="264" w:lineRule="auto"/>
        <w:ind w:firstLine="720"/>
        <w:jc w:val="both"/>
        <w:rPr>
          <w:rFonts w:ascii="Times New Roman" w:eastAsia="Times New Roman" w:hAnsi="Times New Roman" w:cs="Times New Roman"/>
          <w:sz w:val="20"/>
          <w:szCs w:val="20"/>
        </w:rPr>
      </w:pPr>
    </w:p>
    <w:p w:rsidR="00D870DD" w:rsidRPr="00CD0331" w:rsidRDefault="00D870DD" w:rsidP="00EC3E78">
      <w:pPr>
        <w:spacing w:after="0" w:line="264" w:lineRule="auto"/>
        <w:ind w:firstLine="720"/>
        <w:jc w:val="both"/>
        <w:rPr>
          <w:rFonts w:ascii="Times New Roman" w:eastAsia="Times New Roman" w:hAnsi="Times New Roman" w:cs="Times New Roman"/>
          <w:sz w:val="20"/>
          <w:szCs w:val="20"/>
        </w:rPr>
      </w:pPr>
    </w:p>
    <w:p w:rsidR="00D870DD" w:rsidRPr="00CD0331" w:rsidRDefault="00D870DD" w:rsidP="00EC3E78">
      <w:pPr>
        <w:spacing w:after="0" w:line="264" w:lineRule="auto"/>
        <w:ind w:firstLine="720"/>
        <w:jc w:val="both"/>
        <w:rPr>
          <w:rFonts w:ascii="Times New Roman" w:eastAsia="Times New Roman" w:hAnsi="Times New Roman" w:cs="Times New Roman"/>
          <w:sz w:val="20"/>
          <w:szCs w:val="20"/>
        </w:rPr>
      </w:pPr>
    </w:p>
    <w:p w:rsidR="00D870DD" w:rsidRPr="00CD0331" w:rsidRDefault="00D870DD" w:rsidP="00EC3E78">
      <w:pPr>
        <w:spacing w:after="0" w:line="264" w:lineRule="auto"/>
        <w:ind w:firstLine="720"/>
        <w:jc w:val="both"/>
        <w:rPr>
          <w:rFonts w:ascii="Times New Roman" w:eastAsia="Times New Roman" w:hAnsi="Times New Roman" w:cs="Times New Roman"/>
          <w:sz w:val="20"/>
          <w:szCs w:val="20"/>
        </w:rPr>
      </w:pPr>
    </w:p>
    <w:p w:rsidR="00EC3E78" w:rsidRPr="00CD0331" w:rsidRDefault="00EC3E78" w:rsidP="00EC3E78">
      <w:pPr>
        <w:spacing w:after="0" w:line="240" w:lineRule="auto"/>
        <w:jc w:val="both"/>
        <w:rPr>
          <w:rFonts w:ascii="Times New Roman" w:eastAsia="Times New Roman" w:hAnsi="Times New Roman" w:cs="Times New Roman"/>
          <w:sz w:val="30"/>
          <w:szCs w:val="20"/>
        </w:rPr>
      </w:pPr>
      <w:r w:rsidRPr="00CD0331">
        <w:rPr>
          <w:rFonts w:ascii="Times New Roman" w:eastAsia="Times New Roman" w:hAnsi="Times New Roman" w:cs="Times New Roman"/>
          <w:sz w:val="30"/>
          <w:szCs w:val="20"/>
        </w:rPr>
        <w:lastRenderedPageBreak/>
        <w:t xml:space="preserve">       </w:t>
      </w:r>
      <w:r w:rsidRPr="00EC3E78">
        <w:rPr>
          <w:rFonts w:ascii="Times New Roman" w:eastAsia="Times New Roman" w:hAnsi="Times New Roman" w:cs="Times New Roman"/>
          <w:sz w:val="30"/>
          <w:szCs w:val="20"/>
        </w:rPr>
        <w:t>ОН</w:t>
      </w:r>
      <w:r w:rsidRPr="00CD0331">
        <w:rPr>
          <w:rFonts w:ascii="Times New Roman" w:eastAsia="Times New Roman" w:hAnsi="Times New Roman" w:cs="Times New Roman"/>
          <w:sz w:val="30"/>
          <w:szCs w:val="20"/>
        </w:rPr>
        <w:t xml:space="preserve">                       </w:t>
      </w:r>
      <w:r w:rsidRPr="00EC3E78">
        <w:rPr>
          <w:rFonts w:ascii="Times New Roman" w:eastAsia="Times New Roman" w:hAnsi="Times New Roman" w:cs="Times New Roman"/>
          <w:sz w:val="30"/>
          <w:szCs w:val="20"/>
        </w:rPr>
        <w:t>ОН</w:t>
      </w:r>
      <w:r w:rsidRPr="00CD0331">
        <w:rPr>
          <w:rFonts w:ascii="Times New Roman" w:eastAsia="Times New Roman" w:hAnsi="Times New Roman" w:cs="Times New Roman"/>
          <w:sz w:val="30"/>
          <w:szCs w:val="20"/>
        </w:rPr>
        <w:t xml:space="preserve">                 </w:t>
      </w:r>
      <w:r w:rsidRPr="00EC3E78">
        <w:rPr>
          <w:rFonts w:ascii="Times New Roman" w:eastAsia="Times New Roman" w:hAnsi="Times New Roman" w:cs="Times New Roman"/>
          <w:sz w:val="30"/>
          <w:szCs w:val="20"/>
        </w:rPr>
        <w:t>ОН</w:t>
      </w:r>
      <w:r w:rsidRPr="00CD0331">
        <w:rPr>
          <w:rFonts w:ascii="Times New Roman" w:eastAsia="Times New Roman" w:hAnsi="Times New Roman" w:cs="Times New Roman"/>
          <w:sz w:val="30"/>
          <w:szCs w:val="20"/>
        </w:rPr>
        <w:t xml:space="preserve">                   </w:t>
      </w:r>
      <w:r w:rsidRPr="00EC3E78">
        <w:rPr>
          <w:rFonts w:ascii="Times New Roman" w:eastAsia="Times New Roman" w:hAnsi="Times New Roman" w:cs="Times New Roman"/>
          <w:sz w:val="30"/>
          <w:szCs w:val="20"/>
        </w:rPr>
        <w:t>ОН</w:t>
      </w:r>
      <w:r w:rsidRPr="00CD0331">
        <w:rPr>
          <w:rFonts w:ascii="Times New Roman" w:eastAsia="Times New Roman" w:hAnsi="Times New Roman" w:cs="Times New Roman"/>
          <w:sz w:val="30"/>
          <w:szCs w:val="20"/>
        </w:rPr>
        <w:t xml:space="preserve">             </w:t>
      </w:r>
      <w:r w:rsidRPr="00EC3E78">
        <w:rPr>
          <w:rFonts w:ascii="Times New Roman" w:eastAsia="Times New Roman" w:hAnsi="Times New Roman" w:cs="Times New Roman"/>
          <w:sz w:val="30"/>
          <w:szCs w:val="20"/>
        </w:rPr>
        <w:t>ОН</w:t>
      </w:r>
    </w:p>
    <w:p w:rsidR="00EC3E78" w:rsidRPr="00CD0331" w:rsidRDefault="00EC3E78" w:rsidP="00EC3E78">
      <w:pPr>
        <w:spacing w:after="0" w:line="240" w:lineRule="auto"/>
        <w:jc w:val="both"/>
        <w:rPr>
          <w:rFonts w:ascii="Times New Roman" w:eastAsia="Times New Roman" w:hAnsi="Times New Roman" w:cs="Times New Roman"/>
          <w:sz w:val="30"/>
          <w:szCs w:val="20"/>
        </w:rPr>
      </w:pPr>
      <w:r w:rsidRPr="00CD0331">
        <w:rPr>
          <w:rFonts w:ascii="Times New Roman" w:eastAsia="Times New Roman" w:hAnsi="Times New Roman" w:cs="Times New Roman"/>
          <w:sz w:val="30"/>
          <w:szCs w:val="20"/>
        </w:rPr>
        <w:t xml:space="preserve">       </w:t>
      </w:r>
      <w:r w:rsidRPr="00EC3E78">
        <w:rPr>
          <w:rFonts w:ascii="Times New Roman" w:eastAsia="Times New Roman" w:hAnsi="Times New Roman" w:cs="Times New Roman"/>
          <w:sz w:val="30"/>
          <w:szCs w:val="20"/>
        </w:rPr>
        <w:sym w:font="Symbol" w:char="F0BD"/>
      </w:r>
      <w:r w:rsidRPr="00CD0331">
        <w:rPr>
          <w:rFonts w:ascii="Times New Roman" w:eastAsia="Times New Roman" w:hAnsi="Times New Roman" w:cs="Times New Roman"/>
          <w:sz w:val="30"/>
          <w:szCs w:val="20"/>
        </w:rPr>
        <w:t xml:space="preserve">                          </w:t>
      </w:r>
      <w:r w:rsidRPr="00EC3E78">
        <w:rPr>
          <w:rFonts w:ascii="Times New Roman" w:eastAsia="Times New Roman" w:hAnsi="Times New Roman" w:cs="Times New Roman"/>
          <w:sz w:val="30"/>
          <w:szCs w:val="20"/>
        </w:rPr>
        <w:sym w:font="Symbol" w:char="F0BD"/>
      </w:r>
      <w:r w:rsidRPr="00CD0331">
        <w:rPr>
          <w:rFonts w:ascii="Times New Roman" w:eastAsia="Times New Roman" w:hAnsi="Times New Roman" w:cs="Times New Roman"/>
          <w:sz w:val="30"/>
          <w:szCs w:val="20"/>
        </w:rPr>
        <w:t xml:space="preserve">                     </w:t>
      </w:r>
      <w:r w:rsidRPr="00EC3E78">
        <w:rPr>
          <w:rFonts w:ascii="Times New Roman" w:eastAsia="Times New Roman" w:hAnsi="Times New Roman" w:cs="Times New Roman"/>
          <w:sz w:val="30"/>
          <w:szCs w:val="20"/>
        </w:rPr>
        <w:sym w:font="Symbol" w:char="F0BD"/>
      </w:r>
      <w:r w:rsidRPr="00CD0331">
        <w:rPr>
          <w:rFonts w:ascii="Times New Roman" w:eastAsia="Times New Roman" w:hAnsi="Times New Roman" w:cs="Times New Roman"/>
          <w:sz w:val="30"/>
          <w:szCs w:val="20"/>
        </w:rPr>
        <w:t xml:space="preserve">                      </w:t>
      </w:r>
      <w:r w:rsidRPr="00EC3E78">
        <w:rPr>
          <w:rFonts w:ascii="Times New Roman" w:eastAsia="Times New Roman" w:hAnsi="Times New Roman" w:cs="Times New Roman"/>
          <w:sz w:val="30"/>
          <w:szCs w:val="20"/>
        </w:rPr>
        <w:sym w:font="Symbol" w:char="F0BD"/>
      </w:r>
      <w:r w:rsidRPr="00CD0331">
        <w:rPr>
          <w:rFonts w:ascii="Times New Roman" w:eastAsia="Times New Roman" w:hAnsi="Times New Roman" w:cs="Times New Roman"/>
          <w:sz w:val="30"/>
          <w:szCs w:val="20"/>
        </w:rPr>
        <w:t xml:space="preserve">                 </w:t>
      </w:r>
      <w:r w:rsidRPr="00EC3E78">
        <w:rPr>
          <w:rFonts w:ascii="Times New Roman" w:eastAsia="Times New Roman" w:hAnsi="Times New Roman" w:cs="Times New Roman"/>
          <w:sz w:val="30"/>
          <w:szCs w:val="20"/>
        </w:rPr>
        <w:sym w:font="Symbol" w:char="F0BD"/>
      </w:r>
    </w:p>
    <w:p w:rsidR="00EC3E78" w:rsidRPr="00CD0331" w:rsidRDefault="006C7B56" w:rsidP="00EC3E78">
      <w:pPr>
        <w:spacing w:after="0" w:line="240" w:lineRule="auto"/>
        <w:ind w:firstLine="720"/>
        <w:jc w:val="both"/>
        <w:rPr>
          <w:rFonts w:ascii="Times New Roman" w:eastAsia="Times New Roman" w:hAnsi="Times New Roman" w:cs="Times New Roman"/>
          <w:sz w:val="30"/>
          <w:szCs w:val="20"/>
        </w:rPr>
      </w:pPr>
      <w:r>
        <w:rPr>
          <w:rFonts w:ascii="Times New Roman" w:eastAsia="Times New Roman" w:hAnsi="Times New Roman" w:cs="Times New Roman"/>
          <w:noProof/>
          <w:sz w:val="30"/>
          <w:szCs w:val="20"/>
        </w:rPr>
        <w:pict>
          <v:group id="_x0000_s1301" style="position:absolute;left:0;text-align:left;margin-left:380.3pt;margin-top:.1pt;width:23.4pt;height:24.3pt;z-index:251670528" coordorigin="3462,10326" coordsize="570,627" o:allowincell="f">
            <v:shape id="_x0000_s1302" type="#_x0000_t117" style="position:absolute;left:3433;top:10355;width:627;height:570;rotation:5940327fd;flip:x">
              <o:extrusion v:ext="view" rotationangle="-20"/>
            </v:shape>
            <v:oval id="_x0000_s1303" style="position:absolute;left:3546;top:10458;width:402;height:354"/>
          </v:group>
        </w:pict>
      </w:r>
      <w:r>
        <w:rPr>
          <w:rFonts w:ascii="Times New Roman" w:eastAsia="Times New Roman" w:hAnsi="Times New Roman" w:cs="Times New Roman"/>
          <w:noProof/>
          <w:sz w:val="30"/>
          <w:szCs w:val="20"/>
        </w:rPr>
        <w:pict>
          <v:group id="_x0000_s1298" style="position:absolute;left:0;text-align:left;margin-left:307.4pt;margin-top:3.1pt;width:23.4pt;height:24.3pt;z-index:251669504" coordorigin="3462,10326" coordsize="570,627" o:allowincell="f">
            <v:shape id="_x0000_s1299" type="#_x0000_t117" style="position:absolute;left:3433;top:10355;width:627;height:570;rotation:5940327fd;flip:x">
              <o:extrusion v:ext="view" rotationangle="-20"/>
            </v:shape>
            <v:oval id="_x0000_s1300" style="position:absolute;left:3546;top:10458;width:402;height:354"/>
          </v:group>
        </w:pict>
      </w:r>
      <w:r>
        <w:rPr>
          <w:rFonts w:ascii="Times New Roman" w:eastAsia="Times New Roman" w:hAnsi="Times New Roman" w:cs="Times New Roman"/>
          <w:noProof/>
          <w:sz w:val="30"/>
          <w:szCs w:val="20"/>
        </w:rPr>
        <w:pict>
          <v:group id="_x0000_s1295" style="position:absolute;left:0;text-align:left;margin-left:212.3pt;margin-top:2.6pt;width:23.4pt;height:24.3pt;z-index:251668480" coordorigin="3462,10326" coordsize="570,627" o:allowincell="f">
            <v:shape id="_x0000_s1296" type="#_x0000_t117" style="position:absolute;left:3433;top:10355;width:627;height:570;rotation:5940327fd;flip:x">
              <o:extrusion v:ext="view" rotationangle="-20"/>
            </v:shape>
            <v:oval id="_x0000_s1297" style="position:absolute;left:3546;top:10458;width:402;height:354"/>
          </v:group>
        </w:pict>
      </w:r>
      <w:r>
        <w:rPr>
          <w:rFonts w:ascii="Times New Roman" w:eastAsia="Times New Roman" w:hAnsi="Times New Roman" w:cs="Times New Roman"/>
          <w:noProof/>
          <w:sz w:val="30"/>
          <w:szCs w:val="20"/>
        </w:rPr>
        <w:pict>
          <v:group id="_x0000_s1292" style="position:absolute;left:0;text-align:left;margin-left:123.8pt;margin-top:1.7pt;width:23.4pt;height:24.3pt;z-index:251667456" coordorigin="3462,10326" coordsize="570,627" o:allowincell="f">
            <v:shape id="_x0000_s1293" type="#_x0000_t117" style="position:absolute;left:3433;top:10355;width:627;height:570;rotation:5940327fd;flip:x">
              <o:extrusion v:ext="view" rotationangle="-20"/>
            </v:shape>
            <v:oval id="_x0000_s1294" style="position:absolute;left:3546;top:10458;width:402;height:354"/>
          </v:group>
        </w:pict>
      </w:r>
      <w:r>
        <w:rPr>
          <w:rFonts w:ascii="Times New Roman" w:eastAsia="Times New Roman" w:hAnsi="Times New Roman" w:cs="Times New Roman"/>
          <w:noProof/>
          <w:sz w:val="30"/>
          <w:szCs w:val="20"/>
        </w:rPr>
        <w:pict>
          <v:group id="_x0000_s1285" style="position:absolute;left:0;text-align:left;margin-left:4.1pt;margin-top:1.4pt;width:48.9pt;height:39.25pt;z-index:251666432" coordorigin="2334,12192" coordsize="1116,978" o:allowincell="f">
            <v:group id="_x0000_s1286" style="position:absolute;left:2610;top:12192;width:570;height:627" coordorigin="3462,10326" coordsize="570,627">
              <v:shape id="_x0000_s1287" type="#_x0000_t117" style="position:absolute;left:3433;top:10355;width:627;height:570;rotation:5940327fd;flip:x">
                <o:extrusion v:ext="view" rotationangle="-20"/>
              </v:shape>
              <v:oval id="_x0000_s1288" style="position:absolute;left:3546;top:10458;width:402;height:354"/>
            </v:group>
            <v:shape id="_x0000_s1289" type="#_x0000_t202" style="position:absolute;left:2334;top:12204;width:210;height:300" stroked="f">
              <v:textbox style="mso-next-textbox:#_x0000_s1289" inset=".5mm,1mm,.5mm,1mm">
                <w:txbxContent>
                  <w:p w:rsidR="00DB55CD" w:rsidRDefault="00DB55CD" w:rsidP="00EC3E78">
                    <w:r>
                      <w:t>*</w:t>
                    </w:r>
                  </w:p>
                </w:txbxContent>
              </v:textbox>
            </v:shape>
            <v:shape id="_x0000_s1290" type="#_x0000_t202" style="position:absolute;left:3240;top:12198;width:210;height:300" stroked="f">
              <v:textbox style="mso-next-textbox:#_x0000_s1290" inset=".5mm,1mm,.5mm,1mm">
                <w:txbxContent>
                  <w:p w:rsidR="00DB55CD" w:rsidRDefault="00DB55CD" w:rsidP="00EC3E78">
                    <w:r>
                      <w:t>*</w:t>
                    </w:r>
                  </w:p>
                </w:txbxContent>
              </v:textbox>
            </v:shape>
            <v:shape id="_x0000_s1291" type="#_x0000_t202" style="position:absolute;left:2784;top:12870;width:210;height:300" stroked="f">
              <v:textbox style="mso-next-textbox:#_x0000_s1291" inset=".5mm,1mm,.5mm,1mm">
                <w:txbxContent>
                  <w:p w:rsidR="00DB55CD" w:rsidRDefault="00DB55CD" w:rsidP="00EC3E78">
                    <w:r>
                      <w:t>*</w:t>
                    </w:r>
                  </w:p>
                </w:txbxContent>
              </v:textbox>
            </v:shape>
          </v:group>
        </w:pict>
      </w:r>
      <w:r w:rsidR="00EC3E78" w:rsidRPr="00CD0331">
        <w:rPr>
          <w:rFonts w:ascii="Times New Roman" w:eastAsia="Times New Roman" w:hAnsi="Times New Roman" w:cs="Times New Roman"/>
          <w:sz w:val="30"/>
          <w:szCs w:val="20"/>
        </w:rPr>
        <w:t xml:space="preserve">      + </w:t>
      </w:r>
      <w:r w:rsidR="00EC3E78" w:rsidRPr="00EC3E78">
        <w:rPr>
          <w:rFonts w:ascii="Times New Roman" w:eastAsia="Times New Roman" w:hAnsi="Times New Roman" w:cs="Times New Roman"/>
          <w:sz w:val="30"/>
          <w:szCs w:val="20"/>
        </w:rPr>
        <w:t>СН</w:t>
      </w:r>
      <w:r w:rsidR="00EC3E78" w:rsidRPr="00CD0331">
        <w:rPr>
          <w:rFonts w:ascii="Times New Roman" w:eastAsia="Times New Roman" w:hAnsi="Times New Roman" w:cs="Times New Roman"/>
          <w:sz w:val="30"/>
          <w:szCs w:val="20"/>
          <w:vertAlign w:val="subscript"/>
        </w:rPr>
        <w:t>2</w:t>
      </w:r>
      <w:r w:rsidR="00EC3E78" w:rsidRPr="00EC3E78">
        <w:rPr>
          <w:rFonts w:ascii="Times New Roman" w:eastAsia="Times New Roman" w:hAnsi="Times New Roman" w:cs="Times New Roman"/>
          <w:sz w:val="30"/>
          <w:szCs w:val="20"/>
        </w:rPr>
        <w:t>О</w:t>
      </w:r>
      <w:r w:rsidR="00EC3E78" w:rsidRPr="00EC3E78">
        <w:rPr>
          <w:rFonts w:ascii="Times New Roman" w:eastAsia="Times New Roman" w:hAnsi="Times New Roman" w:cs="Times New Roman"/>
          <w:sz w:val="30"/>
          <w:szCs w:val="20"/>
        </w:rPr>
        <w:sym w:font="Symbol" w:char="F0AE"/>
      </w:r>
      <w:r w:rsidR="00EC3E78" w:rsidRPr="00CD0331">
        <w:rPr>
          <w:rFonts w:ascii="Times New Roman" w:eastAsia="Times New Roman" w:hAnsi="Times New Roman" w:cs="Times New Roman"/>
          <w:sz w:val="30"/>
          <w:szCs w:val="20"/>
        </w:rPr>
        <w:t xml:space="preserve">       -</w:t>
      </w:r>
      <w:r w:rsidR="00EC3E78" w:rsidRPr="00EC3E78">
        <w:rPr>
          <w:rFonts w:ascii="Times New Roman" w:eastAsia="Times New Roman" w:hAnsi="Times New Roman" w:cs="Times New Roman"/>
          <w:sz w:val="30"/>
          <w:szCs w:val="20"/>
        </w:rPr>
        <w:t>СН</w:t>
      </w:r>
      <w:r w:rsidR="00EC3E78" w:rsidRPr="00CD0331">
        <w:rPr>
          <w:rFonts w:ascii="Times New Roman" w:eastAsia="Times New Roman" w:hAnsi="Times New Roman" w:cs="Times New Roman"/>
          <w:sz w:val="30"/>
          <w:szCs w:val="20"/>
          <w:vertAlign w:val="subscript"/>
        </w:rPr>
        <w:t>2</w:t>
      </w:r>
      <w:r w:rsidR="00EC3E78" w:rsidRPr="00EC3E78">
        <w:rPr>
          <w:rFonts w:ascii="Times New Roman" w:eastAsia="Times New Roman" w:hAnsi="Times New Roman" w:cs="Times New Roman"/>
          <w:sz w:val="30"/>
          <w:szCs w:val="20"/>
        </w:rPr>
        <w:t>ОН</w:t>
      </w:r>
      <w:r w:rsidR="00EC3E78" w:rsidRPr="00CD0331">
        <w:rPr>
          <w:rFonts w:ascii="Times New Roman" w:eastAsia="Times New Roman" w:hAnsi="Times New Roman" w:cs="Times New Roman"/>
          <w:sz w:val="30"/>
          <w:szCs w:val="20"/>
        </w:rPr>
        <w:t>+</w:t>
      </w:r>
      <w:r w:rsidR="00EC3E78" w:rsidRPr="00CD0331">
        <w:rPr>
          <w:rFonts w:ascii="Times New Roman" w:eastAsia="Times New Roman" w:hAnsi="Times New Roman" w:cs="Times New Roman"/>
          <w:sz w:val="30"/>
          <w:szCs w:val="20"/>
        </w:rPr>
        <w:tab/>
        <w:t xml:space="preserve">      </w:t>
      </w:r>
      <w:r w:rsidR="00EC3E78" w:rsidRPr="00EC3E78">
        <w:rPr>
          <w:rFonts w:ascii="Times New Roman" w:eastAsia="Times New Roman" w:hAnsi="Times New Roman" w:cs="Times New Roman"/>
          <w:position w:val="-18"/>
          <w:sz w:val="30"/>
          <w:szCs w:val="20"/>
        </w:rPr>
        <w:object w:dxaOrig="1320" w:dyaOrig="360">
          <v:shape id="_x0000_i1141" type="#_x0000_t75" style="width:66pt;height:18pt" o:ole="" fillcolor="window">
            <v:imagedata r:id="rId243" o:title=""/>
          </v:shape>
          <o:OLEObject Type="Embed" ProgID="Equation.3" ShapeID="_x0000_i1141" DrawAspect="Content" ObjectID="_1572701773" r:id="rId244"/>
        </w:object>
      </w:r>
      <w:r w:rsidR="00EC3E78" w:rsidRPr="00CD0331">
        <w:rPr>
          <w:rFonts w:ascii="Times New Roman" w:eastAsia="Times New Roman" w:hAnsi="Times New Roman" w:cs="Times New Roman"/>
          <w:sz w:val="30"/>
          <w:szCs w:val="20"/>
        </w:rPr>
        <w:t xml:space="preserve">        -</w:t>
      </w:r>
      <w:r w:rsidR="00EC3E78" w:rsidRPr="00EC3E78">
        <w:rPr>
          <w:rFonts w:ascii="Times New Roman" w:eastAsia="Times New Roman" w:hAnsi="Times New Roman" w:cs="Times New Roman"/>
          <w:sz w:val="30"/>
          <w:szCs w:val="20"/>
        </w:rPr>
        <w:t>СН</w:t>
      </w:r>
      <w:r w:rsidR="00EC3E78" w:rsidRPr="00CD0331">
        <w:rPr>
          <w:rFonts w:ascii="Times New Roman" w:eastAsia="Times New Roman" w:hAnsi="Times New Roman" w:cs="Times New Roman"/>
          <w:sz w:val="30"/>
          <w:szCs w:val="20"/>
          <w:vertAlign w:val="subscript"/>
        </w:rPr>
        <w:t>2</w:t>
      </w:r>
      <w:r w:rsidR="00EC3E78" w:rsidRPr="00CD0331">
        <w:rPr>
          <w:rFonts w:ascii="Times New Roman" w:eastAsia="Times New Roman" w:hAnsi="Times New Roman" w:cs="Times New Roman"/>
          <w:sz w:val="30"/>
          <w:szCs w:val="20"/>
        </w:rPr>
        <w:t xml:space="preserve"> - </w:t>
      </w:r>
      <w:r w:rsidR="00EC3E78" w:rsidRPr="00CD0331">
        <w:rPr>
          <w:rFonts w:ascii="Times New Roman" w:eastAsia="Times New Roman" w:hAnsi="Times New Roman" w:cs="Times New Roman"/>
          <w:sz w:val="30"/>
          <w:szCs w:val="20"/>
        </w:rPr>
        <w:tab/>
        <w:t xml:space="preserve">    -</w:t>
      </w:r>
      <w:r w:rsidR="00EC3E78" w:rsidRPr="00EC3E78">
        <w:rPr>
          <w:rFonts w:ascii="Times New Roman" w:eastAsia="Times New Roman" w:hAnsi="Times New Roman" w:cs="Times New Roman"/>
          <w:sz w:val="30"/>
          <w:szCs w:val="20"/>
        </w:rPr>
        <w:t>ОН</w:t>
      </w:r>
    </w:p>
    <w:p w:rsidR="00EC3E78" w:rsidRPr="00CD0331" w:rsidRDefault="00EC3E78" w:rsidP="00EC3E78">
      <w:pPr>
        <w:spacing w:after="0" w:line="240" w:lineRule="auto"/>
        <w:ind w:firstLine="720"/>
        <w:jc w:val="both"/>
        <w:rPr>
          <w:rFonts w:ascii="Times New Roman" w:eastAsia="Times New Roman" w:hAnsi="Times New Roman" w:cs="Times New Roman"/>
          <w:sz w:val="30"/>
          <w:szCs w:val="20"/>
        </w:rPr>
      </w:pPr>
      <w:r w:rsidRPr="00CD0331">
        <w:rPr>
          <w:rFonts w:ascii="Times New Roman" w:eastAsia="Times New Roman" w:hAnsi="Times New Roman" w:cs="Times New Roman"/>
          <w:sz w:val="30"/>
          <w:szCs w:val="20"/>
        </w:rPr>
        <w:tab/>
      </w:r>
      <w:r w:rsidRPr="00CD0331">
        <w:rPr>
          <w:rFonts w:ascii="Times New Roman" w:eastAsia="Times New Roman" w:hAnsi="Times New Roman" w:cs="Times New Roman"/>
          <w:sz w:val="30"/>
          <w:szCs w:val="20"/>
        </w:rPr>
        <w:tab/>
      </w:r>
      <w:r w:rsidRPr="00CD0331">
        <w:rPr>
          <w:rFonts w:ascii="Times New Roman" w:eastAsia="Times New Roman" w:hAnsi="Times New Roman" w:cs="Times New Roman"/>
          <w:sz w:val="30"/>
          <w:szCs w:val="20"/>
        </w:rPr>
        <w:tab/>
      </w:r>
      <w:r w:rsidRPr="00CD0331">
        <w:rPr>
          <w:rFonts w:ascii="Times New Roman" w:eastAsia="Times New Roman" w:hAnsi="Times New Roman" w:cs="Times New Roman"/>
          <w:sz w:val="30"/>
          <w:szCs w:val="20"/>
        </w:rPr>
        <w:tab/>
      </w:r>
      <w:r w:rsidRPr="00CD0331">
        <w:rPr>
          <w:rFonts w:ascii="Times New Roman" w:eastAsia="Times New Roman" w:hAnsi="Times New Roman" w:cs="Times New Roman"/>
          <w:sz w:val="30"/>
          <w:szCs w:val="20"/>
        </w:rPr>
        <w:tab/>
      </w:r>
      <w:r w:rsidRPr="00CD0331">
        <w:rPr>
          <w:rFonts w:ascii="Times New Roman" w:eastAsia="Times New Roman" w:hAnsi="Times New Roman" w:cs="Times New Roman"/>
          <w:sz w:val="30"/>
          <w:szCs w:val="20"/>
        </w:rPr>
        <w:tab/>
      </w:r>
      <w:r w:rsidRPr="00CD0331">
        <w:rPr>
          <w:rFonts w:ascii="Times New Roman" w:eastAsia="Times New Roman" w:hAnsi="Times New Roman" w:cs="Times New Roman"/>
          <w:sz w:val="30"/>
          <w:szCs w:val="20"/>
        </w:rPr>
        <w:tab/>
      </w:r>
      <w:r w:rsidRPr="00CD0331">
        <w:rPr>
          <w:rFonts w:ascii="Times New Roman" w:eastAsia="Times New Roman" w:hAnsi="Times New Roman" w:cs="Times New Roman"/>
          <w:sz w:val="30"/>
          <w:szCs w:val="20"/>
        </w:rPr>
        <w:tab/>
      </w:r>
      <w:r w:rsidRPr="00CD0331">
        <w:rPr>
          <w:rFonts w:ascii="Times New Roman" w:eastAsia="Times New Roman" w:hAnsi="Times New Roman" w:cs="Times New Roman"/>
          <w:sz w:val="30"/>
          <w:szCs w:val="20"/>
        </w:rPr>
        <w:tab/>
      </w:r>
      <w:r w:rsidRPr="00CD0331">
        <w:rPr>
          <w:rFonts w:ascii="Times New Roman" w:eastAsia="Times New Roman" w:hAnsi="Times New Roman" w:cs="Times New Roman"/>
          <w:sz w:val="30"/>
          <w:szCs w:val="20"/>
        </w:rPr>
        <w:tab/>
        <w:t xml:space="preserve">      </w:t>
      </w:r>
    </w:p>
    <w:p w:rsidR="00EC3E78" w:rsidRPr="00CD0331" w:rsidRDefault="00EC3E78" w:rsidP="00EC3E78">
      <w:pPr>
        <w:spacing w:after="0" w:line="240" w:lineRule="auto"/>
        <w:ind w:left="7920"/>
        <w:jc w:val="both"/>
        <w:rPr>
          <w:rFonts w:ascii="Times New Roman" w:eastAsia="Times New Roman" w:hAnsi="Times New Roman" w:cs="Times New Roman"/>
          <w:sz w:val="30"/>
          <w:szCs w:val="20"/>
        </w:rPr>
      </w:pPr>
      <w:r w:rsidRPr="00CD0331">
        <w:rPr>
          <w:rFonts w:ascii="Times New Roman" w:eastAsia="Times New Roman" w:hAnsi="Times New Roman" w:cs="Times New Roman"/>
          <w:sz w:val="30"/>
          <w:szCs w:val="20"/>
        </w:rPr>
        <w:t xml:space="preserve">      </w:t>
      </w:r>
    </w:p>
    <w:p w:rsidR="00EC3E78" w:rsidRPr="00CD0331" w:rsidRDefault="00EC3E78" w:rsidP="00EC3E78">
      <w:pPr>
        <w:spacing w:after="0" w:line="264" w:lineRule="auto"/>
        <w:ind w:firstLine="720"/>
        <w:jc w:val="both"/>
        <w:rPr>
          <w:rFonts w:ascii="Times New Roman" w:eastAsia="Times New Roman" w:hAnsi="Times New Roman" w:cs="Times New Roman"/>
          <w:sz w:val="20"/>
          <w:szCs w:val="20"/>
        </w:rPr>
      </w:pPr>
    </w:p>
    <w:p w:rsidR="00EC3E78" w:rsidRPr="003E23D3" w:rsidRDefault="00EC3E78" w:rsidP="00EC3E78">
      <w:pPr>
        <w:spacing w:after="0" w:line="264" w:lineRule="auto"/>
        <w:ind w:firstLine="720"/>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Can be reacted with phenol and phenol with each other, whereby more complex molecules are formed in which the phenolic nuclei are linked by methylene bridges.</w:t>
      </w:r>
    </w:p>
    <w:p w:rsidR="00EC3E78" w:rsidRPr="003E23D3" w:rsidRDefault="00EC3E78" w:rsidP="00EC3E78">
      <w:pPr>
        <w:spacing w:after="0" w:line="264" w:lineRule="auto"/>
        <w:ind w:firstLine="708"/>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In general synthesis novolak oligomers can be represented by the scheme:</w:t>
      </w:r>
    </w:p>
    <w:p w:rsidR="00EC3E78" w:rsidRPr="00EC3E78" w:rsidRDefault="00EC3E78" w:rsidP="00EC3E78">
      <w:pPr>
        <w:spacing w:after="0" w:line="264" w:lineRule="auto"/>
        <w:ind w:firstLine="720"/>
        <w:jc w:val="both"/>
        <w:rPr>
          <w:rFonts w:ascii="Times New Roman" w:eastAsia="Times New Roman" w:hAnsi="Times New Roman" w:cs="Times New Roman"/>
          <w:sz w:val="20"/>
          <w:szCs w:val="20"/>
          <w:lang w:val="en-US"/>
        </w:rPr>
      </w:pPr>
      <w:r w:rsidRPr="00EC3E78">
        <w:rPr>
          <w:rFonts w:ascii="Times New Roman" w:eastAsia="Times New Roman" w:hAnsi="Times New Roman" w:cs="Times New Roman"/>
          <w:sz w:val="20"/>
          <w:szCs w:val="20"/>
          <w:lang w:val="en-US"/>
        </w:rPr>
        <w:t xml:space="preserve"> </w:t>
      </w: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position w:val="-18"/>
          <w:sz w:val="30"/>
          <w:szCs w:val="20"/>
        </w:rPr>
        <w:object w:dxaOrig="8340" w:dyaOrig="480">
          <v:shape id="_x0000_i1142" type="#_x0000_t75" style="width:417pt;height:24pt" o:ole="" fillcolor="window">
            <v:imagedata r:id="rId245" o:title=""/>
          </v:shape>
          <o:OLEObject Type="Embed" ProgID="Equation.3" ShapeID="_x0000_i1142" DrawAspect="Content" ObjectID="_1572701774" r:id="rId246"/>
        </w:object>
      </w:r>
      <w:r w:rsidRPr="00EC3E78">
        <w:rPr>
          <w:rFonts w:ascii="Times New Roman" w:eastAsia="Times New Roman" w:hAnsi="Times New Roman" w:cs="Times New Roman"/>
          <w:sz w:val="30"/>
          <w:szCs w:val="20"/>
          <w:lang w:val="en-US"/>
        </w:rPr>
        <w:t>,</w:t>
      </w: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rPr>
        <w:t>где</w:t>
      </w:r>
      <w:r w:rsidRPr="00EC3E78">
        <w:rPr>
          <w:rFonts w:ascii="Times New Roman" w:eastAsia="Times New Roman" w:hAnsi="Times New Roman" w:cs="Times New Roman"/>
          <w:sz w:val="30"/>
          <w:szCs w:val="20"/>
          <w:lang w:val="en-US"/>
        </w:rPr>
        <w:t xml:space="preserve"> </w:t>
      </w:r>
      <w:r w:rsidRPr="00EC3E78">
        <w:rPr>
          <w:rFonts w:ascii="Times New Roman" w:eastAsia="Times New Roman" w:hAnsi="Times New Roman" w:cs="Times New Roman"/>
          <w:i/>
          <w:sz w:val="30"/>
          <w:szCs w:val="20"/>
        </w:rPr>
        <w:t>п</w:t>
      </w:r>
      <w:r w:rsidRPr="00EC3E78">
        <w:rPr>
          <w:rFonts w:ascii="Times New Roman" w:eastAsia="Times New Roman" w:hAnsi="Times New Roman" w:cs="Times New Roman"/>
          <w:sz w:val="30"/>
          <w:szCs w:val="20"/>
          <w:lang w:val="en-US"/>
        </w:rPr>
        <w:t xml:space="preserve"> = 4 – 8. </w:t>
      </w:r>
    </w:p>
    <w:p w:rsidR="00EC3E78" w:rsidRPr="00EC3E78" w:rsidRDefault="00EC3E78" w:rsidP="00EC3E78">
      <w:pPr>
        <w:spacing w:after="0" w:line="264" w:lineRule="auto"/>
        <w:ind w:firstLine="708"/>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Novolak oligomers are mixture polimergomolov large differences in the molecular weight of the individual fractions. The average molecular weight ranges from 600 to 1300, depending on the duration of the polycondensation, and the molar ratio of phenol: formaldehyde. This thermoplastic resin is softened by heating and solidifies on cooling. When this occurs no chemical changes to the structure of the polymer.</w:t>
      </w:r>
    </w:p>
    <w:p w:rsidR="00EC3E78" w:rsidRPr="00EC3E78" w:rsidRDefault="00EC3E78" w:rsidP="00EC3E78">
      <w:pPr>
        <w:spacing w:after="0" w:line="264" w:lineRule="auto"/>
        <w:ind w:firstLine="708"/>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With an excess of formaldehyde in an alkaline medium for the synthesis of the polymer takes a three-dimensional non-equilibrium polycondensation thermosetting resin and formed a branched structure. </w:t>
      </w:r>
      <w:r w:rsidRPr="00EC3E78">
        <w:rPr>
          <w:rFonts w:ascii="Times New Roman" w:eastAsia="Times New Roman" w:hAnsi="Times New Roman" w:cs="Times New Roman"/>
          <w:sz w:val="30"/>
          <w:szCs w:val="20"/>
        </w:rPr>
        <w:t>In the first step, a mixture of phenol .</w:t>
      </w:r>
    </w:p>
    <w:tbl>
      <w:tblPr>
        <w:tblW w:w="0" w:type="auto"/>
        <w:tblLayout w:type="fixed"/>
        <w:tblLook w:val="0000"/>
      </w:tblPr>
      <w:tblGrid>
        <w:gridCol w:w="4643"/>
        <w:gridCol w:w="4643"/>
      </w:tblGrid>
      <w:tr w:rsidR="00EC3E78" w:rsidRPr="00EC3E78" w:rsidTr="00EC3E78">
        <w:tc>
          <w:tcPr>
            <w:tcW w:w="4643" w:type="dxa"/>
          </w:tcPr>
          <w:p w:rsidR="00EC3E78" w:rsidRPr="00EC3E78" w:rsidRDefault="006C7B56" w:rsidP="00EC3E78">
            <w:pPr>
              <w:spacing w:after="0" w:line="264" w:lineRule="auto"/>
              <w:ind w:left="720" w:firstLine="720"/>
              <w:jc w:val="both"/>
              <w:rPr>
                <w:rFonts w:ascii="Times New Roman" w:eastAsia="Times New Roman" w:hAnsi="Times New Roman" w:cs="Times New Roman"/>
                <w:noProof/>
                <w:sz w:val="30"/>
                <w:szCs w:val="20"/>
              </w:rPr>
            </w:pPr>
            <w:r>
              <w:rPr>
                <w:rFonts w:ascii="Times New Roman" w:eastAsia="Times New Roman" w:hAnsi="Times New Roman" w:cs="Times New Roman"/>
                <w:noProof/>
                <w:sz w:val="30"/>
                <w:szCs w:val="20"/>
              </w:rPr>
              <w:pict>
                <v:group id="_x0000_s1307" style="position:absolute;left:0;text-align:left;margin-left:315.8pt;margin-top:16.3pt;width:31.5pt;height:32.1pt;z-index:251672576" coordorigin="3462,10326" coordsize="570,627" o:allowincell="f">
                  <v:shape id="_x0000_s1308" type="#_x0000_t117" style="position:absolute;left:3433;top:10355;width:627;height:570;rotation:5940327fd;flip:x">
                    <o:extrusion v:ext="view" rotationangle="-20"/>
                  </v:shape>
                  <v:oval id="_x0000_s1309" style="position:absolute;left:3546;top:10458;width:402;height:354"/>
                </v:group>
              </w:pict>
            </w:r>
            <w:r>
              <w:rPr>
                <w:rFonts w:ascii="Times New Roman" w:eastAsia="Times New Roman" w:hAnsi="Times New Roman" w:cs="Times New Roman"/>
                <w:noProof/>
                <w:sz w:val="30"/>
                <w:szCs w:val="20"/>
              </w:rPr>
              <w:pict>
                <v:group id="_x0000_s1304" style="position:absolute;left:0;text-align:left;margin-left:86.6pt;margin-top:16.6pt;width:27pt;height:33.3pt;z-index:251671552" coordorigin="3462,10326" coordsize="570,627" o:allowincell="f">
                  <v:shape id="_x0000_s1305" type="#_x0000_t117" style="position:absolute;left:3433;top:10355;width:627;height:570;rotation:5940327fd;flip:x">
                    <o:extrusion v:ext="view" rotationangle="-20"/>
                  </v:shape>
                  <v:oval id="_x0000_s1306" style="position:absolute;left:3546;top:10458;width:402;height:354"/>
                </v:group>
              </w:pict>
            </w:r>
            <w:r w:rsidR="00EC3E78" w:rsidRPr="00EC3E78">
              <w:rPr>
                <w:rFonts w:ascii="Times New Roman" w:eastAsia="Times New Roman" w:hAnsi="Times New Roman" w:cs="Times New Roman"/>
                <w:position w:val="-46"/>
                <w:sz w:val="30"/>
                <w:szCs w:val="20"/>
              </w:rPr>
              <w:object w:dxaOrig="2260" w:dyaOrig="1060">
                <v:shape id="_x0000_i1143" type="#_x0000_t75" style="width:113pt;height:53pt" o:ole="" fillcolor="window">
                  <v:imagedata r:id="rId247" o:title=""/>
                </v:shape>
                <o:OLEObject Type="Embed" ProgID="Equation.3" ShapeID="_x0000_i1143" DrawAspect="Content" ObjectID="_1572701775" r:id="rId248"/>
              </w:object>
            </w:r>
          </w:p>
        </w:tc>
        <w:tc>
          <w:tcPr>
            <w:tcW w:w="4643" w:type="dxa"/>
          </w:tcPr>
          <w:p w:rsidR="00EC3E78" w:rsidRPr="00EC3E78" w:rsidRDefault="00EC3E78" w:rsidP="00EC3E78">
            <w:pPr>
              <w:spacing w:after="0" w:line="264" w:lineRule="auto"/>
              <w:ind w:left="720" w:firstLine="720"/>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position w:val="-68"/>
                <w:sz w:val="30"/>
                <w:szCs w:val="20"/>
              </w:rPr>
              <w:object w:dxaOrig="1560" w:dyaOrig="1500">
                <v:shape id="_x0000_i1144" type="#_x0000_t75" style="width:78pt;height:75pt" o:ole="" fillcolor="window">
                  <v:imagedata r:id="rId249" o:title=""/>
                </v:shape>
                <o:OLEObject Type="Embed" ProgID="Equation.3" ShapeID="_x0000_i1144" DrawAspect="Content" ObjectID="_1572701776" r:id="rId250"/>
              </w:object>
            </w:r>
          </w:p>
        </w:tc>
      </w:tr>
      <w:tr w:rsidR="00EC3E78" w:rsidRPr="00EC3E78" w:rsidTr="00EC3E78">
        <w:tc>
          <w:tcPr>
            <w:tcW w:w="4643" w:type="dxa"/>
          </w:tcPr>
          <w:p w:rsidR="00EC3E78" w:rsidRPr="00EC3E78" w:rsidRDefault="00EC3E78" w:rsidP="00EC3E78">
            <w:pPr>
              <w:spacing w:after="0" w:line="264" w:lineRule="auto"/>
              <w:ind w:left="720" w:firstLine="720"/>
              <w:jc w:val="both"/>
              <w:rPr>
                <w:rFonts w:ascii="Times New Roman" w:eastAsia="Times New Roman" w:hAnsi="Times New Roman" w:cs="Times New Roman"/>
                <w:i/>
                <w:noProof/>
                <w:sz w:val="30"/>
                <w:szCs w:val="20"/>
              </w:rPr>
            </w:pPr>
          </w:p>
        </w:tc>
        <w:tc>
          <w:tcPr>
            <w:tcW w:w="4643" w:type="dxa"/>
          </w:tcPr>
          <w:p w:rsidR="00EC3E78" w:rsidRPr="00EC3E78" w:rsidRDefault="00EC3E78" w:rsidP="00EC3E78">
            <w:pPr>
              <w:spacing w:after="0" w:line="264" w:lineRule="auto"/>
              <w:ind w:left="720" w:firstLine="720"/>
              <w:jc w:val="both"/>
              <w:rPr>
                <w:rFonts w:ascii="Times New Roman" w:eastAsia="Times New Roman" w:hAnsi="Times New Roman" w:cs="Times New Roman"/>
                <w:i/>
                <w:sz w:val="30"/>
                <w:szCs w:val="20"/>
                <w:lang w:val="en-US"/>
              </w:rPr>
            </w:pPr>
          </w:p>
        </w:tc>
      </w:tr>
      <w:tr w:rsidR="00EC3E78" w:rsidRPr="00EC3E78" w:rsidTr="00EC3E78">
        <w:tc>
          <w:tcPr>
            <w:tcW w:w="4643" w:type="dxa"/>
          </w:tcPr>
          <w:p w:rsidR="00EC3E78" w:rsidRPr="00EC3E78" w:rsidRDefault="006C7B56" w:rsidP="00EC3E78">
            <w:pPr>
              <w:spacing w:after="0" w:line="264" w:lineRule="auto"/>
              <w:ind w:left="720" w:firstLine="720"/>
              <w:jc w:val="both"/>
              <w:rPr>
                <w:rFonts w:ascii="Times New Roman" w:eastAsia="Times New Roman" w:hAnsi="Times New Roman" w:cs="Times New Roman"/>
                <w:i/>
                <w:sz w:val="30"/>
                <w:szCs w:val="20"/>
                <w:lang w:val="en-US"/>
              </w:rPr>
            </w:pPr>
            <w:r>
              <w:rPr>
                <w:rFonts w:ascii="Times New Roman" w:eastAsia="Times New Roman" w:hAnsi="Times New Roman" w:cs="Times New Roman"/>
                <w:i/>
                <w:noProof/>
                <w:sz w:val="30"/>
                <w:szCs w:val="20"/>
              </w:rPr>
              <w:pict>
                <v:group id="_x0000_s1310" style="position:absolute;left:0;text-align:left;margin-left:296.3pt;margin-top:16.35pt;width:31.5pt;height:36.6pt;z-index:251673600;mso-position-horizontal-relative:text;mso-position-vertical-relative:text" coordorigin="3462,10326" coordsize="570,627" o:allowincell="f">
                  <v:shape id="_x0000_s1311" type="#_x0000_t117" style="position:absolute;left:3433;top:10355;width:627;height:570;rotation:5940327fd;flip:x">
                    <o:extrusion v:ext="view" rotationangle="-20"/>
                  </v:shape>
                  <v:oval id="_x0000_s1312" style="position:absolute;left:3546;top:10458;width:402;height:354"/>
                </v:group>
              </w:pict>
            </w:r>
            <w:r>
              <w:rPr>
                <w:rFonts w:ascii="Times New Roman" w:eastAsia="Times New Roman" w:hAnsi="Times New Roman" w:cs="Times New Roman"/>
                <w:i/>
                <w:noProof/>
                <w:sz w:val="30"/>
                <w:szCs w:val="20"/>
              </w:rPr>
              <w:pict>
                <v:group id="_x0000_s1313" style="position:absolute;left:0;text-align:left;margin-left:61.7pt;margin-top:16.3pt;width:31.5pt;height:36.6pt;z-index:251674624;mso-position-horizontal-relative:text;mso-position-vertical-relative:text" coordorigin="3462,10326" coordsize="570,627" o:allowincell="f">
                  <v:shape id="_x0000_s1314" type="#_x0000_t117" style="position:absolute;left:3433;top:10355;width:627;height:570;rotation:5940327fd;flip:x">
                    <o:extrusion v:ext="view" rotationangle="-20"/>
                  </v:shape>
                  <v:oval id="_x0000_s1315" style="position:absolute;left:3546;top:10458;width:402;height:354"/>
                </v:group>
              </w:pict>
            </w:r>
            <w:r w:rsidR="00EC3E78" w:rsidRPr="00EC3E78">
              <w:rPr>
                <w:rFonts w:ascii="Times New Roman" w:eastAsia="Times New Roman" w:hAnsi="Times New Roman" w:cs="Times New Roman"/>
                <w:i/>
                <w:sz w:val="30"/>
                <w:szCs w:val="20"/>
                <w:lang w:val="en-US"/>
              </w:rPr>
              <w:t>OH</w:t>
            </w:r>
          </w:p>
          <w:p w:rsidR="00EC3E78" w:rsidRPr="00EC3E78" w:rsidRDefault="00EC3E78" w:rsidP="00EC3E78">
            <w:pPr>
              <w:spacing w:after="0" w:line="264" w:lineRule="auto"/>
              <w:jc w:val="both"/>
              <w:rPr>
                <w:rFonts w:ascii="Times New Roman" w:eastAsia="Times New Roman" w:hAnsi="Times New Roman" w:cs="Times New Roman"/>
                <w:i/>
                <w:sz w:val="30"/>
                <w:szCs w:val="20"/>
                <w:lang w:val="en-US"/>
              </w:rPr>
            </w:pPr>
            <w:r w:rsidRPr="00EC3E78">
              <w:rPr>
                <w:rFonts w:ascii="Times New Roman" w:eastAsia="Times New Roman" w:hAnsi="Times New Roman" w:cs="Times New Roman"/>
                <w:i/>
                <w:sz w:val="30"/>
                <w:szCs w:val="20"/>
                <w:lang w:val="en-US"/>
              </w:rPr>
              <w:t xml:space="preserve">  </w:t>
            </w:r>
            <w:r w:rsidRPr="00EC3E78">
              <w:rPr>
                <w:rFonts w:ascii="Times New Roman" w:eastAsia="Times New Roman" w:hAnsi="Times New Roman" w:cs="Times New Roman"/>
                <w:i/>
                <w:sz w:val="30"/>
                <w:szCs w:val="20"/>
              </w:rPr>
              <w:t xml:space="preserve">         </w:t>
            </w:r>
            <w:r w:rsidRPr="00EC3E78">
              <w:rPr>
                <w:rFonts w:ascii="Times New Roman" w:eastAsia="Times New Roman" w:hAnsi="Times New Roman" w:cs="Times New Roman"/>
                <w:i/>
                <w:sz w:val="30"/>
                <w:szCs w:val="20"/>
                <w:lang w:val="en-US"/>
              </w:rPr>
              <w:tab/>
              <w:t xml:space="preserve">       -CH</w:t>
            </w:r>
            <w:r w:rsidRPr="00EC3E78">
              <w:rPr>
                <w:rFonts w:ascii="Times New Roman" w:eastAsia="Times New Roman" w:hAnsi="Times New Roman" w:cs="Times New Roman"/>
                <w:i/>
                <w:sz w:val="30"/>
                <w:szCs w:val="20"/>
                <w:vertAlign w:val="subscript"/>
                <w:lang w:val="en-US"/>
              </w:rPr>
              <w:t>2</w:t>
            </w:r>
            <w:r w:rsidRPr="00EC3E78">
              <w:rPr>
                <w:rFonts w:ascii="Times New Roman" w:eastAsia="Times New Roman" w:hAnsi="Times New Roman" w:cs="Times New Roman"/>
                <w:i/>
                <w:sz w:val="30"/>
                <w:szCs w:val="20"/>
                <w:lang w:val="en-US"/>
              </w:rPr>
              <w:t>OH</w:t>
            </w:r>
          </w:p>
          <w:p w:rsidR="00EC3E78" w:rsidRPr="00EC3E78" w:rsidRDefault="00EC3E78" w:rsidP="00EC3E78">
            <w:pPr>
              <w:spacing w:after="0" w:line="264" w:lineRule="auto"/>
              <w:ind w:left="1440"/>
              <w:jc w:val="both"/>
              <w:rPr>
                <w:rFonts w:ascii="Times New Roman" w:eastAsia="Times New Roman" w:hAnsi="Times New Roman" w:cs="Times New Roman"/>
                <w:i/>
                <w:sz w:val="10"/>
                <w:szCs w:val="20"/>
                <w:lang w:val="en-US"/>
              </w:rPr>
            </w:pPr>
          </w:p>
          <w:p w:rsidR="00EC3E78" w:rsidRPr="00EC3E78" w:rsidRDefault="00EC3E78" w:rsidP="00EC3E78">
            <w:pPr>
              <w:spacing w:after="0" w:line="264" w:lineRule="auto"/>
              <w:ind w:left="1440"/>
              <w:jc w:val="both"/>
              <w:rPr>
                <w:rFonts w:ascii="Times New Roman" w:eastAsia="Times New Roman" w:hAnsi="Times New Roman" w:cs="Times New Roman"/>
                <w:i/>
                <w:sz w:val="10"/>
                <w:szCs w:val="20"/>
                <w:lang w:val="en-US"/>
              </w:rPr>
            </w:pPr>
          </w:p>
          <w:p w:rsidR="00EC3E78" w:rsidRPr="00EC3E78" w:rsidRDefault="00EC3E78" w:rsidP="00EC3E78">
            <w:pPr>
              <w:spacing w:after="0" w:line="264" w:lineRule="auto"/>
              <w:ind w:left="1440"/>
              <w:jc w:val="both"/>
              <w:rPr>
                <w:rFonts w:ascii="Times New Roman" w:eastAsia="Times New Roman" w:hAnsi="Times New Roman" w:cs="Times New Roman"/>
                <w:i/>
                <w:sz w:val="10"/>
                <w:szCs w:val="20"/>
                <w:lang w:val="en-US"/>
              </w:rPr>
            </w:pPr>
          </w:p>
          <w:p w:rsidR="00EC3E78" w:rsidRPr="00EC3E78" w:rsidRDefault="00EC3E78" w:rsidP="00EC3E78">
            <w:pPr>
              <w:spacing w:after="0" w:line="264" w:lineRule="auto"/>
              <w:jc w:val="both"/>
              <w:rPr>
                <w:rFonts w:ascii="Times New Roman" w:eastAsia="Times New Roman" w:hAnsi="Times New Roman" w:cs="Times New Roman"/>
                <w:i/>
                <w:sz w:val="30"/>
                <w:szCs w:val="20"/>
                <w:lang w:val="en-US"/>
              </w:rPr>
            </w:pPr>
            <w:r w:rsidRPr="00EC3E78">
              <w:rPr>
                <w:rFonts w:ascii="Times New Roman" w:eastAsia="Times New Roman" w:hAnsi="Times New Roman" w:cs="Times New Roman"/>
                <w:i/>
                <w:sz w:val="30"/>
                <w:szCs w:val="20"/>
                <w:lang w:val="en-US"/>
              </w:rPr>
              <w:t xml:space="preserve">                    CH</w:t>
            </w:r>
            <w:r w:rsidRPr="00EC3E78">
              <w:rPr>
                <w:rFonts w:ascii="Times New Roman" w:eastAsia="Times New Roman" w:hAnsi="Times New Roman" w:cs="Times New Roman"/>
                <w:i/>
                <w:sz w:val="30"/>
                <w:szCs w:val="20"/>
                <w:vertAlign w:val="subscript"/>
                <w:lang w:val="en-US"/>
              </w:rPr>
              <w:t>2</w:t>
            </w:r>
            <w:r w:rsidRPr="00EC3E78">
              <w:rPr>
                <w:rFonts w:ascii="Times New Roman" w:eastAsia="Times New Roman" w:hAnsi="Times New Roman" w:cs="Times New Roman"/>
                <w:i/>
                <w:sz w:val="30"/>
                <w:szCs w:val="20"/>
                <w:lang w:val="en-US"/>
              </w:rPr>
              <w:t>OH</w:t>
            </w:r>
          </w:p>
        </w:tc>
        <w:tc>
          <w:tcPr>
            <w:tcW w:w="4643" w:type="dxa"/>
          </w:tcPr>
          <w:p w:rsidR="00EC3E78" w:rsidRPr="00EC3E78" w:rsidRDefault="00EC3E78" w:rsidP="00EC3E78">
            <w:pPr>
              <w:spacing w:after="0" w:line="264" w:lineRule="auto"/>
              <w:ind w:left="720" w:firstLine="720"/>
              <w:jc w:val="both"/>
              <w:rPr>
                <w:rFonts w:ascii="Times New Roman" w:eastAsia="Times New Roman" w:hAnsi="Times New Roman" w:cs="Times New Roman"/>
                <w:i/>
                <w:sz w:val="30"/>
                <w:szCs w:val="20"/>
                <w:lang w:val="en-US"/>
              </w:rPr>
            </w:pPr>
            <w:r w:rsidRPr="00EC3E78">
              <w:rPr>
                <w:rFonts w:ascii="Times New Roman" w:eastAsia="Times New Roman" w:hAnsi="Times New Roman" w:cs="Times New Roman"/>
                <w:i/>
                <w:sz w:val="30"/>
                <w:szCs w:val="20"/>
                <w:lang w:val="en-US"/>
              </w:rPr>
              <w:t>OH</w:t>
            </w:r>
          </w:p>
          <w:p w:rsidR="00EC3E78" w:rsidRPr="00EC3E78" w:rsidRDefault="00EC3E78" w:rsidP="00EC3E78">
            <w:pPr>
              <w:spacing w:after="0" w:line="264" w:lineRule="auto"/>
              <w:jc w:val="both"/>
              <w:rPr>
                <w:rFonts w:ascii="Times New Roman" w:eastAsia="Times New Roman" w:hAnsi="Times New Roman" w:cs="Times New Roman"/>
                <w:i/>
                <w:sz w:val="30"/>
                <w:szCs w:val="20"/>
                <w:lang w:val="en-US"/>
              </w:rPr>
            </w:pPr>
            <w:r w:rsidRPr="00EC3E78">
              <w:rPr>
                <w:rFonts w:ascii="Times New Roman" w:eastAsia="Times New Roman" w:hAnsi="Times New Roman" w:cs="Times New Roman"/>
                <w:i/>
                <w:sz w:val="30"/>
                <w:szCs w:val="20"/>
                <w:lang w:val="en-US"/>
              </w:rPr>
              <w:t xml:space="preserve">  </w:t>
            </w:r>
            <w:r w:rsidRPr="00EC3E78">
              <w:rPr>
                <w:rFonts w:ascii="Times New Roman" w:eastAsia="Times New Roman" w:hAnsi="Times New Roman" w:cs="Times New Roman"/>
                <w:i/>
                <w:sz w:val="30"/>
                <w:szCs w:val="20"/>
              </w:rPr>
              <w:t>HOH</w:t>
            </w:r>
            <w:r w:rsidRPr="00EC3E78">
              <w:rPr>
                <w:rFonts w:ascii="Times New Roman" w:eastAsia="Times New Roman" w:hAnsi="Times New Roman" w:cs="Times New Roman"/>
                <w:i/>
                <w:sz w:val="30"/>
                <w:szCs w:val="20"/>
                <w:vertAlign w:val="subscript"/>
                <w:lang w:val="en-US"/>
              </w:rPr>
              <w:t>2</w:t>
            </w:r>
            <w:r w:rsidRPr="00EC3E78">
              <w:rPr>
                <w:rFonts w:ascii="Times New Roman" w:eastAsia="Times New Roman" w:hAnsi="Times New Roman" w:cs="Times New Roman"/>
                <w:i/>
                <w:sz w:val="30"/>
                <w:szCs w:val="20"/>
                <w:lang w:val="en-US"/>
              </w:rPr>
              <w:t>C-</w:t>
            </w:r>
            <w:r w:rsidRPr="00EC3E78">
              <w:rPr>
                <w:rFonts w:ascii="Times New Roman" w:eastAsia="Times New Roman" w:hAnsi="Times New Roman" w:cs="Times New Roman"/>
                <w:i/>
                <w:sz w:val="30"/>
                <w:szCs w:val="20"/>
                <w:lang w:val="en-US"/>
              </w:rPr>
              <w:tab/>
              <w:t xml:space="preserve">       -CH</w:t>
            </w:r>
            <w:r w:rsidRPr="00EC3E78">
              <w:rPr>
                <w:rFonts w:ascii="Times New Roman" w:eastAsia="Times New Roman" w:hAnsi="Times New Roman" w:cs="Times New Roman"/>
                <w:i/>
                <w:sz w:val="30"/>
                <w:szCs w:val="20"/>
                <w:vertAlign w:val="subscript"/>
                <w:lang w:val="en-US"/>
              </w:rPr>
              <w:t>2</w:t>
            </w:r>
            <w:r w:rsidRPr="00EC3E78">
              <w:rPr>
                <w:rFonts w:ascii="Times New Roman" w:eastAsia="Times New Roman" w:hAnsi="Times New Roman" w:cs="Times New Roman"/>
                <w:i/>
                <w:sz w:val="30"/>
                <w:szCs w:val="20"/>
                <w:lang w:val="en-US"/>
              </w:rPr>
              <w:t>OH</w:t>
            </w:r>
          </w:p>
          <w:p w:rsidR="00EC3E78" w:rsidRPr="00EC3E78" w:rsidRDefault="00EC3E78" w:rsidP="00EC3E78">
            <w:pPr>
              <w:spacing w:after="0" w:line="264" w:lineRule="auto"/>
              <w:ind w:left="1440"/>
              <w:jc w:val="both"/>
              <w:rPr>
                <w:rFonts w:ascii="Times New Roman" w:eastAsia="Times New Roman" w:hAnsi="Times New Roman" w:cs="Times New Roman"/>
                <w:i/>
                <w:sz w:val="10"/>
                <w:szCs w:val="20"/>
                <w:lang w:val="en-US"/>
              </w:rPr>
            </w:pPr>
          </w:p>
          <w:p w:rsidR="00EC3E78" w:rsidRPr="00EC3E78" w:rsidRDefault="00EC3E78" w:rsidP="00EC3E78">
            <w:pPr>
              <w:spacing w:after="0" w:line="264" w:lineRule="auto"/>
              <w:ind w:left="1440"/>
              <w:jc w:val="both"/>
              <w:rPr>
                <w:rFonts w:ascii="Times New Roman" w:eastAsia="Times New Roman" w:hAnsi="Times New Roman" w:cs="Times New Roman"/>
                <w:i/>
                <w:sz w:val="10"/>
                <w:szCs w:val="20"/>
                <w:lang w:val="en-US"/>
              </w:rPr>
            </w:pPr>
          </w:p>
          <w:p w:rsidR="00EC3E78" w:rsidRPr="00EC3E78" w:rsidRDefault="00EC3E78" w:rsidP="00EC3E78">
            <w:pPr>
              <w:spacing w:after="0" w:line="264" w:lineRule="auto"/>
              <w:ind w:left="1440"/>
              <w:jc w:val="both"/>
              <w:rPr>
                <w:rFonts w:ascii="Times New Roman" w:eastAsia="Times New Roman" w:hAnsi="Times New Roman" w:cs="Times New Roman"/>
                <w:i/>
                <w:sz w:val="10"/>
                <w:szCs w:val="20"/>
                <w:lang w:val="en-US"/>
              </w:rPr>
            </w:pPr>
          </w:p>
          <w:p w:rsidR="00EC3E78" w:rsidRPr="00EC3E78" w:rsidRDefault="00EC3E78" w:rsidP="00EC3E78">
            <w:pPr>
              <w:spacing w:after="0" w:line="264" w:lineRule="auto"/>
              <w:jc w:val="both"/>
              <w:rPr>
                <w:rFonts w:ascii="Times New Roman" w:eastAsia="Times New Roman" w:hAnsi="Times New Roman" w:cs="Times New Roman"/>
                <w:i/>
                <w:sz w:val="30"/>
                <w:szCs w:val="20"/>
                <w:lang w:val="en-US"/>
              </w:rPr>
            </w:pPr>
            <w:r w:rsidRPr="00EC3E78">
              <w:rPr>
                <w:rFonts w:ascii="Times New Roman" w:eastAsia="Times New Roman" w:hAnsi="Times New Roman" w:cs="Times New Roman"/>
                <w:i/>
                <w:sz w:val="30"/>
                <w:szCs w:val="20"/>
                <w:lang w:val="en-US"/>
              </w:rPr>
              <w:t xml:space="preserve">                     CH</w:t>
            </w:r>
            <w:r w:rsidRPr="00EC3E78">
              <w:rPr>
                <w:rFonts w:ascii="Times New Roman" w:eastAsia="Times New Roman" w:hAnsi="Times New Roman" w:cs="Times New Roman"/>
                <w:i/>
                <w:sz w:val="30"/>
                <w:szCs w:val="20"/>
                <w:vertAlign w:val="subscript"/>
                <w:lang w:val="en-US"/>
              </w:rPr>
              <w:t>2</w:t>
            </w:r>
            <w:r w:rsidRPr="00EC3E78">
              <w:rPr>
                <w:rFonts w:ascii="Times New Roman" w:eastAsia="Times New Roman" w:hAnsi="Times New Roman" w:cs="Times New Roman"/>
                <w:i/>
                <w:sz w:val="30"/>
                <w:szCs w:val="20"/>
                <w:lang w:val="en-US"/>
              </w:rPr>
              <w:t>OH</w:t>
            </w:r>
          </w:p>
        </w:tc>
      </w:tr>
    </w:tbl>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p>
    <w:p w:rsidR="00EC3E78" w:rsidRPr="00EC3E78" w:rsidRDefault="00EC3E78" w:rsidP="00EC3E78">
      <w:pPr>
        <w:spacing w:after="0" w:line="264" w:lineRule="auto"/>
        <w:jc w:val="both"/>
        <w:rPr>
          <w:rFonts w:ascii="Times New Roman" w:eastAsia="Times New Roman" w:hAnsi="Times New Roman" w:cs="Times New Roman"/>
          <w:sz w:val="30"/>
          <w:szCs w:val="20"/>
        </w:rPr>
      </w:pPr>
      <w:r w:rsidRPr="00EC3E78">
        <w:rPr>
          <w:rFonts w:ascii="Times New Roman" w:eastAsia="Times New Roman" w:hAnsi="Times New Roman" w:cs="Times New Roman"/>
          <w:sz w:val="30"/>
          <w:szCs w:val="20"/>
        </w:rPr>
        <w:tab/>
      </w:r>
    </w:p>
    <w:p w:rsidR="00EC3E78" w:rsidRPr="00EC3E78" w:rsidRDefault="00EC3E78" w:rsidP="00EC3E78">
      <w:pPr>
        <w:spacing w:after="0" w:line="264" w:lineRule="auto"/>
        <w:jc w:val="both"/>
        <w:rPr>
          <w:rFonts w:ascii="Times New Roman" w:eastAsia="Times New Roman" w:hAnsi="Times New Roman" w:cs="Times New Roman"/>
          <w:sz w:val="30"/>
          <w:szCs w:val="20"/>
        </w:rPr>
      </w:pPr>
    </w:p>
    <w:p w:rsidR="00EC3E78" w:rsidRPr="00EC3E78" w:rsidRDefault="00EC3E78" w:rsidP="00EC3E78">
      <w:pPr>
        <w:spacing w:after="0" w:line="264" w:lineRule="auto"/>
        <w:ind w:firstLine="708"/>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At elevated temperatures, phenol condensations react with each other to form methylol derivatives polimetilenfenolov (resole oligomers).</w:t>
      </w:r>
    </w:p>
    <w:p w:rsidR="00EC3E78" w:rsidRPr="00EC3E78" w:rsidRDefault="00EC3E78" w:rsidP="00EC3E78">
      <w:pPr>
        <w:spacing w:after="0" w:line="264" w:lineRule="auto"/>
        <w:ind w:firstLine="708"/>
        <w:jc w:val="both"/>
        <w:rPr>
          <w:rFonts w:ascii="Times New Roman" w:eastAsia="Times New Roman" w:hAnsi="Times New Roman" w:cs="Times New Roman"/>
          <w:sz w:val="30"/>
          <w:szCs w:val="20"/>
          <w:lang w:val="en-US"/>
        </w:rPr>
      </w:pPr>
    </w:p>
    <w:tbl>
      <w:tblPr>
        <w:tblW w:w="0" w:type="auto"/>
        <w:tblInd w:w="-398" w:type="dxa"/>
        <w:tblLayout w:type="fixed"/>
        <w:tblCellMar>
          <w:left w:w="28" w:type="dxa"/>
          <w:right w:w="28" w:type="dxa"/>
        </w:tblCellMar>
        <w:tblLook w:val="0000"/>
      </w:tblPr>
      <w:tblGrid>
        <w:gridCol w:w="2411"/>
        <w:gridCol w:w="1984"/>
        <w:gridCol w:w="426"/>
        <w:gridCol w:w="992"/>
        <w:gridCol w:w="1134"/>
        <w:gridCol w:w="2738"/>
      </w:tblGrid>
      <w:tr w:rsidR="00EC3E78" w:rsidRPr="00EC3E78" w:rsidTr="00EC3E78">
        <w:tc>
          <w:tcPr>
            <w:tcW w:w="2411" w:type="dxa"/>
          </w:tcPr>
          <w:p w:rsidR="00EC3E78" w:rsidRPr="00EC3E78" w:rsidRDefault="006C7B56" w:rsidP="00EC3E78">
            <w:pPr>
              <w:spacing w:after="0" w:line="264" w:lineRule="auto"/>
              <w:jc w:val="both"/>
              <w:rPr>
                <w:rFonts w:ascii="Times New Roman" w:eastAsia="Times New Roman" w:hAnsi="Times New Roman" w:cs="Times New Roman"/>
                <w:sz w:val="30"/>
                <w:szCs w:val="20"/>
                <w:lang w:val="en-US"/>
              </w:rPr>
            </w:pPr>
            <w:r w:rsidRPr="006C7B56">
              <w:rPr>
                <w:rFonts w:ascii="Times New Roman" w:eastAsia="Times New Roman" w:hAnsi="Times New Roman" w:cs="Times New Roman"/>
                <w:i/>
                <w:noProof/>
                <w:sz w:val="30"/>
                <w:szCs w:val="20"/>
              </w:rPr>
              <w:pict>
                <v:group id="_x0000_s1319" style="position:absolute;left:0;text-align:left;margin-left:98.6pt;margin-top:19.9pt;width:31.5pt;height:36.6pt;z-index:251676672" coordorigin="3462,10326" coordsize="570,627" o:allowincell="f">
                  <v:shape id="_x0000_s1320" type="#_x0000_t117" style="position:absolute;left:3433;top:10355;width:627;height:570;rotation:5940327fd;flip:x">
                    <o:extrusion v:ext="view" rotationangle="-20"/>
                  </v:shape>
                  <v:oval id="_x0000_s1321" style="position:absolute;left:3546;top:10458;width:402;height:354"/>
                </v:group>
              </w:pict>
            </w:r>
            <w:r>
              <w:rPr>
                <w:rFonts w:ascii="Times New Roman" w:eastAsia="Times New Roman" w:hAnsi="Times New Roman" w:cs="Times New Roman"/>
                <w:noProof/>
                <w:sz w:val="30"/>
                <w:szCs w:val="20"/>
              </w:rPr>
              <w:pict>
                <v:group id="_x0000_s1316" style="position:absolute;left:0;text-align:left;margin-left:-4.9pt;margin-top:16pt;width:30.3pt;height:34.95pt;z-index:251675648" coordorigin="3462,10326" coordsize="570,627" o:allowincell="f">
                  <v:shape id="_x0000_s1317" type="#_x0000_t117" style="position:absolute;left:3433;top:10355;width:627;height:570;rotation:5940327fd;flip:x">
                    <o:extrusion v:ext="view" rotationangle="-20"/>
                  </v:shape>
                  <v:oval id="_x0000_s1318" style="position:absolute;left:3546;top:10458;width:402;height:354"/>
                </v:group>
              </w:pict>
            </w:r>
            <w:r w:rsidR="00EC3E78" w:rsidRPr="00EC3E78">
              <w:rPr>
                <w:rFonts w:ascii="Times New Roman" w:eastAsia="Times New Roman" w:hAnsi="Times New Roman" w:cs="Times New Roman"/>
                <w:position w:val="-46"/>
                <w:sz w:val="30"/>
                <w:szCs w:val="20"/>
              </w:rPr>
              <w:object w:dxaOrig="2180" w:dyaOrig="1060">
                <v:shape id="_x0000_i1145" type="#_x0000_t75" style="width:109pt;height:53pt" o:ole="" fillcolor="window">
                  <v:imagedata r:id="rId251" o:title=""/>
                </v:shape>
                <o:OLEObject Type="Embed" ProgID="Equation.3" ShapeID="_x0000_i1145" DrawAspect="Content" ObjectID="_1572701777" r:id="rId252"/>
              </w:object>
            </w:r>
            <w:r w:rsidR="00EC3E78" w:rsidRPr="00EC3E78">
              <w:rPr>
                <w:rFonts w:ascii="Times New Roman" w:eastAsia="Times New Roman" w:hAnsi="Times New Roman" w:cs="Times New Roman"/>
                <w:sz w:val="30"/>
                <w:szCs w:val="20"/>
                <w:lang w:val="en-US"/>
              </w:rPr>
              <w:t>+</w:t>
            </w:r>
          </w:p>
        </w:tc>
        <w:tc>
          <w:tcPr>
            <w:tcW w:w="1984" w:type="dxa"/>
            <w:tcBorders>
              <w:left w:val="nil"/>
            </w:tcBorders>
          </w:tcPr>
          <w:p w:rsidR="00EC3E78" w:rsidRPr="00EC3E78" w:rsidRDefault="00EC3E78" w:rsidP="00EC3E78">
            <w:pPr>
              <w:spacing w:after="0" w:line="264" w:lineRule="auto"/>
              <w:ind w:firstLine="60"/>
              <w:jc w:val="both"/>
              <w:rPr>
                <w:rFonts w:ascii="Times New Roman" w:eastAsia="Times New Roman" w:hAnsi="Times New Roman" w:cs="Times New Roman"/>
                <w:i/>
                <w:sz w:val="30"/>
                <w:szCs w:val="20"/>
                <w:lang w:val="en-US"/>
              </w:rPr>
            </w:pPr>
            <w:r w:rsidRPr="00EC3E78">
              <w:rPr>
                <w:rFonts w:ascii="Times New Roman" w:eastAsia="Times New Roman" w:hAnsi="Times New Roman" w:cs="Times New Roman"/>
                <w:i/>
                <w:sz w:val="30"/>
                <w:szCs w:val="20"/>
                <w:lang w:val="en-US"/>
              </w:rPr>
              <w:t xml:space="preserve">  OH</w:t>
            </w:r>
          </w:p>
          <w:p w:rsidR="00EC3E78" w:rsidRPr="00EC3E78" w:rsidRDefault="00EC3E78" w:rsidP="00EC3E78">
            <w:pPr>
              <w:spacing w:after="0" w:line="264" w:lineRule="auto"/>
              <w:jc w:val="both"/>
              <w:rPr>
                <w:rFonts w:ascii="Times New Roman" w:eastAsia="Times New Roman" w:hAnsi="Times New Roman" w:cs="Times New Roman"/>
                <w:i/>
                <w:sz w:val="30"/>
                <w:szCs w:val="20"/>
                <w:lang w:val="en-US"/>
              </w:rPr>
            </w:pPr>
            <w:r w:rsidRPr="00EC3E78">
              <w:rPr>
                <w:rFonts w:ascii="Times New Roman" w:eastAsia="Times New Roman" w:hAnsi="Times New Roman" w:cs="Times New Roman"/>
                <w:i/>
                <w:sz w:val="30"/>
                <w:szCs w:val="20"/>
                <w:lang w:val="en-US"/>
              </w:rPr>
              <w:t xml:space="preserve">  </w:t>
            </w:r>
            <w:r w:rsidRPr="00EC3E78">
              <w:rPr>
                <w:rFonts w:ascii="Times New Roman" w:eastAsia="Times New Roman" w:hAnsi="Times New Roman" w:cs="Times New Roman"/>
                <w:i/>
                <w:sz w:val="30"/>
                <w:szCs w:val="20"/>
              </w:rPr>
              <w:t xml:space="preserve">      </w:t>
            </w:r>
            <w:r w:rsidRPr="00EC3E78">
              <w:rPr>
                <w:rFonts w:ascii="Times New Roman" w:eastAsia="Times New Roman" w:hAnsi="Times New Roman" w:cs="Times New Roman"/>
                <w:i/>
                <w:sz w:val="30"/>
                <w:szCs w:val="20"/>
                <w:lang w:val="en-US"/>
              </w:rPr>
              <w:t xml:space="preserve"> -CH</w:t>
            </w:r>
            <w:r w:rsidRPr="00EC3E78">
              <w:rPr>
                <w:rFonts w:ascii="Times New Roman" w:eastAsia="Times New Roman" w:hAnsi="Times New Roman" w:cs="Times New Roman"/>
                <w:i/>
                <w:sz w:val="30"/>
                <w:szCs w:val="20"/>
                <w:vertAlign w:val="subscript"/>
                <w:lang w:val="en-US"/>
              </w:rPr>
              <w:t>2</w:t>
            </w:r>
            <w:r w:rsidRPr="00EC3E78">
              <w:rPr>
                <w:rFonts w:ascii="Times New Roman" w:eastAsia="Times New Roman" w:hAnsi="Times New Roman" w:cs="Times New Roman"/>
                <w:i/>
                <w:sz w:val="30"/>
                <w:szCs w:val="20"/>
                <w:lang w:val="en-US"/>
              </w:rPr>
              <w:t>OH</w:t>
            </w:r>
          </w:p>
          <w:p w:rsidR="00EC3E78" w:rsidRPr="00EC3E78" w:rsidRDefault="00EC3E78" w:rsidP="00EC3E78">
            <w:pPr>
              <w:spacing w:after="0" w:line="264" w:lineRule="auto"/>
              <w:jc w:val="both"/>
              <w:rPr>
                <w:rFonts w:ascii="Times New Roman" w:eastAsia="Times New Roman" w:hAnsi="Times New Roman" w:cs="Times New Roman"/>
                <w:i/>
                <w:sz w:val="10"/>
                <w:szCs w:val="20"/>
                <w:lang w:val="en-US"/>
              </w:rPr>
            </w:pPr>
          </w:p>
          <w:p w:rsidR="00EC3E78" w:rsidRPr="00EC3E78" w:rsidRDefault="00EC3E78" w:rsidP="00EC3E78">
            <w:pPr>
              <w:spacing w:after="0" w:line="264" w:lineRule="auto"/>
              <w:jc w:val="both"/>
              <w:rPr>
                <w:rFonts w:ascii="Times New Roman" w:eastAsia="Times New Roman" w:hAnsi="Times New Roman" w:cs="Times New Roman"/>
                <w:i/>
                <w:sz w:val="10"/>
                <w:szCs w:val="20"/>
                <w:lang w:val="en-US"/>
              </w:rPr>
            </w:pPr>
          </w:p>
          <w:p w:rsidR="00EC3E78" w:rsidRPr="00EC3E78" w:rsidRDefault="00EC3E78" w:rsidP="00EC3E78">
            <w:pPr>
              <w:spacing w:after="0" w:line="264" w:lineRule="auto"/>
              <w:jc w:val="both"/>
              <w:rPr>
                <w:rFonts w:ascii="Times New Roman" w:eastAsia="Times New Roman" w:hAnsi="Times New Roman" w:cs="Times New Roman"/>
                <w:i/>
                <w:sz w:val="10"/>
                <w:szCs w:val="20"/>
                <w:lang w:val="en-US"/>
              </w:rPr>
            </w:pPr>
          </w:p>
          <w:p w:rsidR="00EC3E78" w:rsidRPr="00EC3E78" w:rsidRDefault="00EC3E78" w:rsidP="00EC3E78">
            <w:pPr>
              <w:spacing w:after="0" w:line="264" w:lineRule="auto"/>
              <w:jc w:val="both"/>
              <w:rPr>
                <w:rFonts w:ascii="Times New Roman" w:eastAsia="Times New Roman" w:hAnsi="Times New Roman" w:cs="Times New Roman"/>
                <w:i/>
                <w:sz w:val="30"/>
                <w:szCs w:val="20"/>
                <w:lang w:val="en-US"/>
              </w:rPr>
            </w:pPr>
            <w:r w:rsidRPr="00EC3E78">
              <w:rPr>
                <w:rFonts w:ascii="Times New Roman" w:eastAsia="Times New Roman" w:hAnsi="Times New Roman" w:cs="Times New Roman"/>
                <w:i/>
                <w:sz w:val="30"/>
                <w:szCs w:val="20"/>
                <w:lang w:val="en-US"/>
              </w:rPr>
              <w:t xml:space="preserve">   CH</w:t>
            </w:r>
            <w:r w:rsidRPr="00EC3E78">
              <w:rPr>
                <w:rFonts w:ascii="Times New Roman" w:eastAsia="Times New Roman" w:hAnsi="Times New Roman" w:cs="Times New Roman"/>
                <w:i/>
                <w:sz w:val="30"/>
                <w:szCs w:val="20"/>
                <w:vertAlign w:val="subscript"/>
                <w:lang w:val="en-US"/>
              </w:rPr>
              <w:t>2</w:t>
            </w:r>
            <w:r w:rsidRPr="00EC3E78">
              <w:rPr>
                <w:rFonts w:ascii="Times New Roman" w:eastAsia="Times New Roman" w:hAnsi="Times New Roman" w:cs="Times New Roman"/>
                <w:i/>
                <w:sz w:val="30"/>
                <w:szCs w:val="20"/>
                <w:lang w:val="en-US"/>
              </w:rPr>
              <w:t>OH</w:t>
            </w:r>
          </w:p>
        </w:tc>
        <w:tc>
          <w:tcPr>
            <w:tcW w:w="1418" w:type="dxa"/>
            <w:gridSpan w:val="2"/>
            <w:tcBorders>
              <w:left w:val="nil"/>
            </w:tcBorders>
          </w:tcPr>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position w:val="-18"/>
                <w:sz w:val="30"/>
                <w:szCs w:val="20"/>
                <w:lang w:val="en-US"/>
              </w:rPr>
              <w:object w:dxaOrig="1300" w:dyaOrig="360">
                <v:shape id="_x0000_i1146" type="#_x0000_t75" style="width:65pt;height:18pt" o:ole="" fillcolor="window">
                  <v:imagedata r:id="rId253" o:title=""/>
                </v:shape>
                <o:OLEObject Type="Embed" ProgID="Equation.3" ShapeID="_x0000_i1146" DrawAspect="Content" ObjectID="_1572701778" r:id="rId254"/>
              </w:object>
            </w:r>
          </w:p>
        </w:tc>
        <w:tc>
          <w:tcPr>
            <w:tcW w:w="1134" w:type="dxa"/>
            <w:tcBorders>
              <w:left w:val="nil"/>
            </w:tcBorders>
          </w:tcPr>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p>
        </w:tc>
        <w:tc>
          <w:tcPr>
            <w:tcW w:w="2738" w:type="dxa"/>
            <w:tcBorders>
              <w:left w:val="nil"/>
            </w:tcBorders>
          </w:tcPr>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p>
        </w:tc>
      </w:tr>
      <w:tr w:rsidR="00EC3E78" w:rsidRPr="00EC3E78" w:rsidTr="00EC3E78">
        <w:tc>
          <w:tcPr>
            <w:tcW w:w="2411" w:type="dxa"/>
          </w:tcPr>
          <w:p w:rsidR="00EC3E78" w:rsidRPr="00EC3E78" w:rsidRDefault="00EC3E78" w:rsidP="00EC3E78">
            <w:pPr>
              <w:spacing w:after="0" w:line="264" w:lineRule="auto"/>
              <w:jc w:val="both"/>
              <w:rPr>
                <w:rFonts w:ascii="Times New Roman" w:eastAsia="Times New Roman" w:hAnsi="Times New Roman" w:cs="Times New Roman"/>
                <w:noProof/>
                <w:sz w:val="30"/>
                <w:szCs w:val="20"/>
              </w:rPr>
            </w:pPr>
          </w:p>
        </w:tc>
        <w:tc>
          <w:tcPr>
            <w:tcW w:w="1984" w:type="dxa"/>
            <w:tcBorders>
              <w:left w:val="nil"/>
            </w:tcBorders>
          </w:tcPr>
          <w:p w:rsidR="00EC3E78" w:rsidRPr="00EC3E78" w:rsidRDefault="00EC3E78" w:rsidP="00EC3E78">
            <w:pPr>
              <w:spacing w:after="0" w:line="264" w:lineRule="auto"/>
              <w:ind w:firstLine="60"/>
              <w:jc w:val="both"/>
              <w:rPr>
                <w:rFonts w:ascii="Times New Roman" w:eastAsia="Times New Roman" w:hAnsi="Times New Roman" w:cs="Times New Roman"/>
                <w:i/>
                <w:sz w:val="30"/>
                <w:szCs w:val="20"/>
                <w:lang w:val="en-US"/>
              </w:rPr>
            </w:pPr>
          </w:p>
        </w:tc>
        <w:tc>
          <w:tcPr>
            <w:tcW w:w="1418" w:type="dxa"/>
            <w:gridSpan w:val="2"/>
            <w:tcBorders>
              <w:left w:val="nil"/>
            </w:tcBorders>
          </w:tcPr>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p>
        </w:tc>
        <w:tc>
          <w:tcPr>
            <w:tcW w:w="1134" w:type="dxa"/>
            <w:tcBorders>
              <w:left w:val="nil"/>
            </w:tcBorders>
          </w:tcPr>
          <w:p w:rsidR="00EC3E78" w:rsidRPr="00EC3E78" w:rsidRDefault="00EC3E78" w:rsidP="00EC3E78">
            <w:pPr>
              <w:spacing w:after="0" w:line="264" w:lineRule="auto"/>
              <w:jc w:val="both"/>
              <w:rPr>
                <w:rFonts w:ascii="Times New Roman" w:eastAsia="Times New Roman" w:hAnsi="Times New Roman" w:cs="Times New Roman"/>
                <w:sz w:val="30"/>
                <w:szCs w:val="20"/>
              </w:rPr>
            </w:pPr>
          </w:p>
        </w:tc>
        <w:tc>
          <w:tcPr>
            <w:tcW w:w="2738" w:type="dxa"/>
            <w:tcBorders>
              <w:left w:val="nil"/>
            </w:tcBorders>
          </w:tcPr>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p>
        </w:tc>
      </w:tr>
      <w:tr w:rsidR="00EC3E78" w:rsidRPr="00EC3E78" w:rsidTr="00EC3E78">
        <w:trPr>
          <w:cantSplit/>
        </w:trPr>
        <w:tc>
          <w:tcPr>
            <w:tcW w:w="2411" w:type="dxa"/>
          </w:tcPr>
          <w:p w:rsidR="00EC3E78" w:rsidRPr="00EC3E78" w:rsidRDefault="00EC3E78" w:rsidP="00EC3E78">
            <w:pPr>
              <w:spacing w:after="0" w:line="264" w:lineRule="auto"/>
              <w:jc w:val="right"/>
              <w:rPr>
                <w:rFonts w:ascii="Times New Roman" w:eastAsia="Times New Roman" w:hAnsi="Times New Roman" w:cs="Times New Roman"/>
                <w:sz w:val="30"/>
                <w:szCs w:val="20"/>
                <w:lang w:val="en-US"/>
              </w:rPr>
            </w:pPr>
          </w:p>
          <w:p w:rsidR="00EC3E78" w:rsidRPr="00EC3E78" w:rsidRDefault="00EC3E78" w:rsidP="00EC3E78">
            <w:pPr>
              <w:spacing w:after="0" w:line="264" w:lineRule="auto"/>
              <w:jc w:val="right"/>
              <w:rPr>
                <w:rFonts w:ascii="Times New Roman" w:eastAsia="Times New Roman" w:hAnsi="Times New Roman" w:cs="Times New Roman"/>
                <w:noProof/>
                <w:sz w:val="30"/>
                <w:szCs w:val="20"/>
              </w:rPr>
            </w:pPr>
            <w:r w:rsidRPr="00EC3E78">
              <w:rPr>
                <w:rFonts w:ascii="Times New Roman" w:eastAsia="Times New Roman" w:hAnsi="Times New Roman" w:cs="Times New Roman"/>
                <w:position w:val="-18"/>
                <w:sz w:val="30"/>
                <w:szCs w:val="20"/>
                <w:lang w:val="en-US"/>
              </w:rPr>
              <w:object w:dxaOrig="1300" w:dyaOrig="360">
                <v:shape id="_x0000_i1147" type="#_x0000_t75" style="width:65pt;height:18pt" o:ole="" fillcolor="window">
                  <v:imagedata r:id="rId253" o:title=""/>
                </v:shape>
                <o:OLEObject Type="Embed" ProgID="Equation.3" ShapeID="_x0000_i1147" DrawAspect="Content" ObjectID="_1572701779" r:id="rId255"/>
              </w:object>
            </w:r>
            <w:r w:rsidR="006C7B56" w:rsidRPr="006C7B56">
              <w:rPr>
                <w:rFonts w:ascii="Times New Roman" w:eastAsia="Times New Roman" w:hAnsi="Times New Roman" w:cs="Times New Roman"/>
                <w:i/>
                <w:noProof/>
                <w:sz w:val="30"/>
                <w:szCs w:val="20"/>
              </w:rPr>
              <w:pict>
                <v:group id="_x0000_s1325" style="position:absolute;left:0;text-align:left;margin-left:212.3pt;margin-top:16.15pt;width:31.5pt;height:36.6pt;z-index:251678720;mso-position-horizontal-relative:text;mso-position-vertical-relative:text" coordorigin="3462,10326" coordsize="570,627" o:allowincell="f">
                  <v:shape id="_x0000_s1326" type="#_x0000_t117" style="position:absolute;left:3433;top:10355;width:627;height:570;rotation:5940327fd;flip:x">
                    <o:extrusion v:ext="view" rotationangle="-20"/>
                  </v:shape>
                  <v:oval id="_x0000_s1327" style="position:absolute;left:3546;top:10458;width:402;height:354"/>
                </v:group>
              </w:pict>
            </w:r>
            <w:r w:rsidR="006C7B56">
              <w:rPr>
                <w:rFonts w:ascii="Times New Roman" w:eastAsia="Times New Roman" w:hAnsi="Times New Roman" w:cs="Times New Roman"/>
                <w:noProof/>
                <w:sz w:val="30"/>
                <w:szCs w:val="20"/>
              </w:rPr>
              <w:pict>
                <v:group id="_x0000_s1322" style="position:absolute;left:0;text-align:left;margin-left:113.9pt;margin-top:17.05pt;width:31.5pt;height:36.6pt;z-index:251677696;mso-position-horizontal-relative:text;mso-position-vertical-relative:text" coordorigin="3462,10326" coordsize="570,627" o:allowincell="f">
                  <v:shape id="_x0000_s1323" type="#_x0000_t117" style="position:absolute;left:3433;top:10355;width:627;height:570;rotation:5940327fd;flip:x">
                    <o:extrusion v:ext="view" rotationangle="-20"/>
                  </v:shape>
                  <v:oval id="_x0000_s1324" style="position:absolute;left:3546;top:10458;width:402;height:354"/>
                </v:group>
              </w:pict>
            </w:r>
          </w:p>
        </w:tc>
        <w:tc>
          <w:tcPr>
            <w:tcW w:w="2410" w:type="dxa"/>
            <w:gridSpan w:val="2"/>
            <w:tcBorders>
              <w:left w:val="nil"/>
            </w:tcBorders>
          </w:tcPr>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position w:val="-46"/>
                <w:sz w:val="30"/>
                <w:szCs w:val="20"/>
              </w:rPr>
              <w:object w:dxaOrig="2000" w:dyaOrig="1060">
                <v:shape id="_x0000_i1148" type="#_x0000_t75" style="width:100pt;height:53pt" o:ole="" fillcolor="window">
                  <v:imagedata r:id="rId256" o:title=""/>
                </v:shape>
                <o:OLEObject Type="Embed" ProgID="Equation.3" ShapeID="_x0000_i1148" DrawAspect="Content" ObjectID="_1572701780" r:id="rId257"/>
              </w:object>
            </w:r>
          </w:p>
        </w:tc>
        <w:tc>
          <w:tcPr>
            <w:tcW w:w="2126" w:type="dxa"/>
            <w:gridSpan w:val="2"/>
            <w:tcBorders>
              <w:left w:val="nil"/>
            </w:tcBorders>
          </w:tcPr>
          <w:p w:rsidR="00EC3E78" w:rsidRPr="00EC3E78" w:rsidRDefault="00EC3E78" w:rsidP="00EC3E78">
            <w:pPr>
              <w:spacing w:after="0" w:line="264" w:lineRule="auto"/>
              <w:ind w:firstLine="60"/>
              <w:jc w:val="both"/>
              <w:rPr>
                <w:rFonts w:ascii="Times New Roman" w:eastAsia="Times New Roman" w:hAnsi="Times New Roman" w:cs="Times New Roman"/>
                <w:i/>
                <w:sz w:val="30"/>
                <w:szCs w:val="20"/>
                <w:lang w:val="en-US"/>
              </w:rPr>
            </w:pPr>
            <w:r w:rsidRPr="00EC3E78">
              <w:rPr>
                <w:rFonts w:ascii="Times New Roman" w:eastAsia="Times New Roman" w:hAnsi="Times New Roman" w:cs="Times New Roman"/>
                <w:i/>
                <w:sz w:val="30"/>
                <w:szCs w:val="20"/>
                <w:lang w:val="en-US"/>
              </w:rPr>
              <w:t>OH</w:t>
            </w:r>
          </w:p>
          <w:p w:rsidR="00EC3E78" w:rsidRPr="00EC3E78" w:rsidRDefault="00EC3E78" w:rsidP="00EC3E78">
            <w:pPr>
              <w:spacing w:after="0" w:line="264" w:lineRule="auto"/>
              <w:jc w:val="both"/>
              <w:rPr>
                <w:rFonts w:ascii="Times New Roman" w:eastAsia="Times New Roman" w:hAnsi="Times New Roman" w:cs="Times New Roman"/>
                <w:i/>
                <w:sz w:val="30"/>
                <w:szCs w:val="20"/>
                <w:lang w:val="en-US"/>
              </w:rPr>
            </w:pPr>
            <w:r w:rsidRPr="00EC3E78">
              <w:rPr>
                <w:rFonts w:ascii="Times New Roman" w:eastAsia="Times New Roman" w:hAnsi="Times New Roman" w:cs="Times New Roman"/>
                <w:i/>
                <w:sz w:val="30"/>
                <w:szCs w:val="20"/>
                <w:lang w:val="en-US"/>
              </w:rPr>
              <w:t xml:space="preserve">  </w:t>
            </w:r>
            <w:r w:rsidRPr="00EC3E78">
              <w:rPr>
                <w:rFonts w:ascii="Times New Roman" w:eastAsia="Times New Roman" w:hAnsi="Times New Roman" w:cs="Times New Roman"/>
                <w:i/>
                <w:sz w:val="30"/>
                <w:szCs w:val="20"/>
              </w:rPr>
              <w:t xml:space="preserve">      </w:t>
            </w:r>
            <w:r w:rsidRPr="00EC3E78">
              <w:rPr>
                <w:rFonts w:ascii="Times New Roman" w:eastAsia="Times New Roman" w:hAnsi="Times New Roman" w:cs="Times New Roman"/>
                <w:i/>
                <w:sz w:val="30"/>
                <w:szCs w:val="20"/>
                <w:lang w:val="en-US"/>
              </w:rPr>
              <w:t xml:space="preserve"> -CH</w:t>
            </w:r>
            <w:r w:rsidRPr="00EC3E78">
              <w:rPr>
                <w:rFonts w:ascii="Times New Roman" w:eastAsia="Times New Roman" w:hAnsi="Times New Roman" w:cs="Times New Roman"/>
                <w:i/>
                <w:sz w:val="30"/>
                <w:szCs w:val="20"/>
                <w:vertAlign w:val="subscript"/>
                <w:lang w:val="en-US"/>
              </w:rPr>
              <w:t>2</w:t>
            </w:r>
            <w:r w:rsidRPr="00EC3E78">
              <w:rPr>
                <w:rFonts w:ascii="Times New Roman" w:eastAsia="Times New Roman" w:hAnsi="Times New Roman" w:cs="Times New Roman"/>
                <w:i/>
                <w:sz w:val="30"/>
                <w:szCs w:val="20"/>
                <w:lang w:val="en-US"/>
              </w:rPr>
              <w:t>OH</w:t>
            </w:r>
          </w:p>
          <w:p w:rsidR="00EC3E78" w:rsidRPr="00EC3E78" w:rsidRDefault="00EC3E78" w:rsidP="00EC3E78">
            <w:pPr>
              <w:spacing w:after="0" w:line="264" w:lineRule="auto"/>
              <w:jc w:val="both"/>
              <w:rPr>
                <w:rFonts w:ascii="Times New Roman" w:eastAsia="Times New Roman" w:hAnsi="Times New Roman" w:cs="Times New Roman"/>
                <w:i/>
                <w:sz w:val="10"/>
                <w:szCs w:val="20"/>
                <w:lang w:val="en-US"/>
              </w:rPr>
            </w:pPr>
          </w:p>
          <w:p w:rsidR="00EC3E78" w:rsidRPr="00EC3E78" w:rsidRDefault="00EC3E78" w:rsidP="00EC3E78">
            <w:pPr>
              <w:spacing w:after="0" w:line="264" w:lineRule="auto"/>
              <w:jc w:val="both"/>
              <w:rPr>
                <w:rFonts w:ascii="Times New Roman" w:eastAsia="Times New Roman" w:hAnsi="Times New Roman" w:cs="Times New Roman"/>
                <w:i/>
                <w:sz w:val="10"/>
                <w:szCs w:val="20"/>
                <w:lang w:val="en-US"/>
              </w:rPr>
            </w:pPr>
          </w:p>
          <w:p w:rsidR="00EC3E78" w:rsidRPr="00EC3E78" w:rsidRDefault="00EC3E78" w:rsidP="00EC3E78">
            <w:pPr>
              <w:spacing w:after="0" w:line="264" w:lineRule="auto"/>
              <w:jc w:val="both"/>
              <w:rPr>
                <w:rFonts w:ascii="Times New Roman" w:eastAsia="Times New Roman" w:hAnsi="Times New Roman" w:cs="Times New Roman"/>
                <w:i/>
                <w:sz w:val="10"/>
                <w:szCs w:val="20"/>
                <w:lang w:val="en-US"/>
              </w:rPr>
            </w:pPr>
          </w:p>
          <w:p w:rsidR="00EC3E78" w:rsidRPr="00EC3E78" w:rsidRDefault="00EC3E78" w:rsidP="00EC3E78">
            <w:pPr>
              <w:spacing w:after="0" w:line="264" w:lineRule="auto"/>
              <w:jc w:val="both"/>
              <w:rPr>
                <w:rFonts w:ascii="Times New Roman" w:eastAsia="Times New Roman" w:hAnsi="Times New Roman" w:cs="Times New Roman"/>
                <w:sz w:val="30"/>
                <w:szCs w:val="20"/>
              </w:rPr>
            </w:pPr>
            <w:r w:rsidRPr="00EC3E78">
              <w:rPr>
                <w:rFonts w:ascii="Times New Roman" w:eastAsia="Times New Roman" w:hAnsi="Times New Roman" w:cs="Times New Roman"/>
                <w:i/>
                <w:sz w:val="30"/>
                <w:szCs w:val="20"/>
                <w:lang w:val="en-US"/>
              </w:rPr>
              <w:t xml:space="preserve">   CH</w:t>
            </w:r>
            <w:r w:rsidRPr="00EC3E78">
              <w:rPr>
                <w:rFonts w:ascii="Times New Roman" w:eastAsia="Times New Roman" w:hAnsi="Times New Roman" w:cs="Times New Roman"/>
                <w:i/>
                <w:sz w:val="30"/>
                <w:szCs w:val="20"/>
                <w:vertAlign w:val="subscript"/>
                <w:lang w:val="en-US"/>
              </w:rPr>
              <w:t>2</w:t>
            </w:r>
            <w:r w:rsidRPr="00EC3E78">
              <w:rPr>
                <w:rFonts w:ascii="Times New Roman" w:eastAsia="Times New Roman" w:hAnsi="Times New Roman" w:cs="Times New Roman"/>
                <w:i/>
                <w:sz w:val="30"/>
                <w:szCs w:val="20"/>
                <w:lang w:val="en-US"/>
              </w:rPr>
              <w:t>OH</w:t>
            </w:r>
          </w:p>
        </w:tc>
        <w:tc>
          <w:tcPr>
            <w:tcW w:w="2738" w:type="dxa"/>
            <w:tcBorders>
              <w:left w:val="nil"/>
            </w:tcBorders>
          </w:tcPr>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p>
          <w:p w:rsidR="00EC3E78" w:rsidRPr="00EC3E78" w:rsidRDefault="00EC3E78" w:rsidP="00EC3E78">
            <w:pPr>
              <w:spacing w:after="0" w:line="264" w:lineRule="auto"/>
              <w:jc w:val="both"/>
              <w:rPr>
                <w:rFonts w:ascii="Times New Roman" w:eastAsia="Times New Roman" w:hAnsi="Times New Roman" w:cs="Times New Roman"/>
                <w:sz w:val="30"/>
                <w:szCs w:val="20"/>
              </w:rPr>
            </w:pPr>
          </w:p>
        </w:tc>
      </w:tr>
    </w:tbl>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p>
    <w:p w:rsidR="00EC3E78" w:rsidRPr="00EC3E78" w:rsidRDefault="00EC3E78" w:rsidP="00EC3E78">
      <w:pPr>
        <w:spacing w:after="120" w:line="240" w:lineRule="auto"/>
        <w:rPr>
          <w:rFonts w:ascii="Times New Roman" w:eastAsia="Times New Roman" w:hAnsi="Times New Roman" w:cs="Times New Roman"/>
          <w:sz w:val="28"/>
          <w:szCs w:val="28"/>
          <w:lang w:val="en-US"/>
        </w:rPr>
      </w:pPr>
      <w:r w:rsidRPr="00EC3E78">
        <w:rPr>
          <w:rFonts w:ascii="Times New Roman" w:eastAsia="Times New Roman" w:hAnsi="Times New Roman" w:cs="Times New Roman"/>
          <w:sz w:val="28"/>
          <w:szCs w:val="28"/>
          <w:lang w:val="en-US"/>
        </w:rPr>
        <w:tab/>
      </w:r>
      <w:r w:rsidRPr="003E23D3">
        <w:rPr>
          <w:rFonts w:ascii="Times New Roman" w:eastAsia="Times New Roman" w:hAnsi="Times New Roman" w:cs="Times New Roman"/>
          <w:sz w:val="28"/>
          <w:szCs w:val="28"/>
          <w:lang w:val="en-US"/>
        </w:rPr>
        <w:t>Resole oligomers are mixtures of linear and branched product of general formula:</w:t>
      </w:r>
    </w:p>
    <w:p w:rsidR="00EC3E78" w:rsidRPr="00EC3E78" w:rsidRDefault="00EC3E78" w:rsidP="00EC3E78">
      <w:pPr>
        <w:spacing w:after="120" w:line="240" w:lineRule="auto"/>
        <w:rPr>
          <w:rFonts w:ascii="Times New Roman" w:eastAsia="Times New Roman" w:hAnsi="Times New Roman" w:cs="Times New Roman"/>
          <w:sz w:val="16"/>
          <w:szCs w:val="28"/>
          <w:lang w:val="en-US"/>
        </w:rPr>
      </w:pPr>
    </w:p>
    <w:p w:rsidR="00EC3E78" w:rsidRPr="00EC3E78" w:rsidRDefault="006C7B56" w:rsidP="00EC3E78">
      <w:pPr>
        <w:spacing w:after="0" w:line="264" w:lineRule="auto"/>
        <w:jc w:val="both"/>
        <w:rPr>
          <w:rFonts w:ascii="Times New Roman" w:eastAsia="Times New Roman" w:hAnsi="Times New Roman" w:cs="Times New Roman"/>
          <w:sz w:val="30"/>
          <w:szCs w:val="20"/>
          <w:lang w:val="en-US"/>
        </w:rPr>
      </w:pPr>
      <w:r>
        <w:rPr>
          <w:rFonts w:ascii="Times New Roman" w:eastAsia="Times New Roman" w:hAnsi="Times New Roman" w:cs="Times New Roman"/>
          <w:noProof/>
          <w:sz w:val="30"/>
          <w:szCs w:val="20"/>
        </w:rPr>
        <w:pict>
          <v:group id="_x0000_s1331" style="position:absolute;left:0;text-align:left;margin-left:275.9pt;margin-top:43.05pt;width:22.8pt;height:27pt;z-index:251680768" coordorigin="3462,10326" coordsize="570,627" o:allowincell="f">
            <v:shape id="_x0000_s1332" type="#_x0000_t117" style="position:absolute;left:3433;top:10355;width:627;height:570;rotation:5940327fd;flip:x">
              <o:extrusion v:ext="view" rotationangle="-20"/>
            </v:shape>
            <v:oval id="_x0000_s1333" style="position:absolute;left:3546;top:10458;width:402;height:354"/>
          </v:group>
        </w:pict>
      </w:r>
      <w:r>
        <w:rPr>
          <w:rFonts w:ascii="Times New Roman" w:eastAsia="Times New Roman" w:hAnsi="Times New Roman" w:cs="Times New Roman"/>
          <w:noProof/>
          <w:sz w:val="30"/>
          <w:szCs w:val="20"/>
        </w:rPr>
        <w:pict>
          <v:group id="_x0000_s1328" style="position:absolute;left:0;text-align:left;margin-left:60.2pt;margin-top:37.95pt;width:22.8pt;height:27pt;z-index:251679744" coordorigin="3462,10326" coordsize="570,627" o:allowincell="f">
            <v:shape id="_x0000_s1329" type="#_x0000_t117" style="position:absolute;left:3433;top:10355;width:627;height:570;rotation:5940327fd;flip:x">
              <o:extrusion v:ext="view" rotationangle="-20"/>
            </v:shape>
            <v:oval id="_x0000_s1330" style="position:absolute;left:3546;top:10458;width:402;height:354"/>
          </v:group>
        </w:pict>
      </w:r>
      <w:r w:rsidR="00EC3E78" w:rsidRPr="00EC3E78">
        <w:rPr>
          <w:rFonts w:ascii="Times New Roman" w:eastAsia="Times New Roman" w:hAnsi="Times New Roman" w:cs="Times New Roman"/>
          <w:sz w:val="30"/>
          <w:szCs w:val="20"/>
          <w:lang w:val="en-US"/>
        </w:rPr>
        <w:t xml:space="preserve">H - </w:t>
      </w:r>
      <w:r w:rsidR="00EC3E78" w:rsidRPr="00EC3E78">
        <w:rPr>
          <w:rFonts w:ascii="Times New Roman" w:eastAsia="Times New Roman" w:hAnsi="Times New Roman" w:cs="Times New Roman"/>
          <w:position w:val="-108"/>
          <w:sz w:val="30"/>
          <w:szCs w:val="20"/>
          <w:lang w:val="en-US"/>
        </w:rPr>
        <w:object w:dxaOrig="2900" w:dyaOrig="2240">
          <v:shape id="_x0000_i1149" type="#_x0000_t75" style="width:145pt;height:112pt" o:ole="" fillcolor="window">
            <v:imagedata r:id="rId258" o:title=""/>
          </v:shape>
          <o:OLEObject Type="Embed" ProgID="Equation.3" ShapeID="_x0000_i1149" DrawAspect="Content" ObjectID="_1572701781" r:id="rId259"/>
        </w:object>
      </w:r>
      <w:r w:rsidR="00EC3E78" w:rsidRPr="00EC3E78">
        <w:rPr>
          <w:rFonts w:ascii="Times New Roman" w:eastAsia="Times New Roman" w:hAnsi="Times New Roman" w:cs="Times New Roman"/>
          <w:sz w:val="30"/>
          <w:szCs w:val="20"/>
          <w:lang w:val="en-US"/>
        </w:rPr>
        <w:tab/>
      </w:r>
      <w:r w:rsidR="00EC3E78" w:rsidRPr="00EC3E78">
        <w:rPr>
          <w:rFonts w:ascii="Times New Roman" w:eastAsia="Times New Roman" w:hAnsi="Times New Roman" w:cs="Times New Roman"/>
          <w:sz w:val="30"/>
          <w:szCs w:val="20"/>
          <w:lang w:val="en-US"/>
        </w:rPr>
        <w:tab/>
      </w:r>
      <w:r w:rsidR="00EC3E78" w:rsidRPr="00EC3E78">
        <w:rPr>
          <w:rFonts w:ascii="Times New Roman" w:eastAsia="Times New Roman" w:hAnsi="Times New Roman" w:cs="Times New Roman"/>
          <w:sz w:val="30"/>
          <w:szCs w:val="20"/>
          <w:lang w:val="en-US"/>
        </w:rPr>
        <w:tab/>
      </w:r>
      <w:r w:rsidR="00EC3E78" w:rsidRPr="00EC3E78">
        <w:rPr>
          <w:rFonts w:ascii="Times New Roman" w:eastAsia="Times New Roman" w:hAnsi="Times New Roman" w:cs="Times New Roman"/>
          <w:position w:val="-102"/>
          <w:sz w:val="30"/>
          <w:szCs w:val="20"/>
          <w:lang w:val="en-US"/>
        </w:rPr>
        <w:object w:dxaOrig="3440" w:dyaOrig="2140">
          <v:shape id="_x0000_i1150" type="#_x0000_t75" style="width:172pt;height:107pt" o:ole="" fillcolor="window">
            <v:imagedata r:id="rId260" o:title=""/>
          </v:shape>
          <o:OLEObject Type="Embed" ProgID="Equation.3" ShapeID="_x0000_i1150" DrawAspect="Content" ObjectID="_1572701782" r:id="rId261"/>
        </w:object>
      </w: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where n=2-5, m=4-10.</w:t>
      </w: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p>
    <w:p w:rsidR="00EC3E78" w:rsidRPr="00EC3E78" w:rsidRDefault="00EC3E78" w:rsidP="00EC3E78">
      <w:pPr>
        <w:spacing w:after="0" w:line="264" w:lineRule="auto"/>
        <w:ind w:firstLine="708"/>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Molecular weight from 400 up to 800 - 1000. Fusible, soluble thermoset </w:t>
      </w:r>
      <w:r w:rsidR="00D870DD" w:rsidRPr="00EC3E78">
        <w:rPr>
          <w:rFonts w:ascii="Times New Roman" w:eastAsia="Times New Roman" w:hAnsi="Times New Roman" w:cs="Times New Roman"/>
          <w:sz w:val="30"/>
          <w:szCs w:val="20"/>
          <w:lang w:val="en-US"/>
        </w:rPr>
        <w:t>product capable when heated structured and goes</w:t>
      </w:r>
      <w:r w:rsidRPr="00EC3E78">
        <w:rPr>
          <w:rFonts w:ascii="Times New Roman" w:eastAsia="Times New Roman" w:hAnsi="Times New Roman" w:cs="Times New Roman"/>
          <w:sz w:val="30"/>
          <w:szCs w:val="20"/>
          <w:lang w:val="en-US"/>
        </w:rPr>
        <w:t xml:space="preserve"> into an infusible, insoluble state.</w:t>
      </w:r>
    </w:p>
    <w:p w:rsidR="00EC3E78" w:rsidRPr="00EC3E78" w:rsidRDefault="00EC3E78" w:rsidP="00EC3E78">
      <w:pPr>
        <w:spacing w:after="0" w:line="264" w:lineRule="auto"/>
        <w:ind w:firstLine="708"/>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In the synthesis process takes three stages A, B and C.</w:t>
      </w:r>
    </w:p>
    <w:p w:rsidR="00EC3E78" w:rsidRPr="00EC3E78" w:rsidRDefault="00EC3E78" w:rsidP="00EC3E78">
      <w:pPr>
        <w:spacing w:after="0" w:line="264" w:lineRule="auto"/>
        <w:ind w:firstLine="708"/>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Polymer from Step A (resol) is P &lt; RRC in the reaction mass linear macromolecules prevail. Fusible polymer, soluble, but is able to move on further heating in an insoluble state.</w:t>
      </w:r>
    </w:p>
    <w:p w:rsidR="00EC3E78" w:rsidRPr="00EC3E78" w:rsidRDefault="00EC3E78" w:rsidP="00EC3E78">
      <w:pPr>
        <w:spacing w:after="0" w:line="264" w:lineRule="auto"/>
        <w:ind w:firstLine="708"/>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In stage polymer (rezitol) has P</w:t>
      </w:r>
      <w:r w:rsidRPr="00EC3E78">
        <w:rPr>
          <w:rFonts w:ascii="Times New Roman" w:eastAsia="Times New Roman" w:hAnsi="Times New Roman" w:cs="Times New Roman"/>
          <w:sz w:val="30"/>
          <w:szCs w:val="20"/>
        </w:rPr>
        <w:sym w:font="Symbol" w:char="F0BB"/>
      </w:r>
      <w:r w:rsidRPr="00EC3E78">
        <w:rPr>
          <w:rFonts w:ascii="Times New Roman" w:eastAsia="Times New Roman" w:hAnsi="Times New Roman" w:cs="Times New Roman"/>
          <w:sz w:val="30"/>
          <w:szCs w:val="20"/>
          <w:lang w:val="en-US"/>
        </w:rPr>
        <w:t>RRC. Began to form a mixture. Elastic polymer, capable of softening, but insoluble.</w:t>
      </w:r>
    </w:p>
    <w:p w:rsidR="00EC3E78" w:rsidRPr="00EC3E78" w:rsidRDefault="00EC3E78" w:rsidP="00EC3E78">
      <w:pPr>
        <w:spacing w:after="0" w:line="264" w:lineRule="auto"/>
        <w:ind w:firstLine="708"/>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Polymer from Step C (resite) has P&gt;RRC strongly crosslinked structure, the polymer is insoluble and infusible. </w:t>
      </w:r>
    </w:p>
    <w:p w:rsidR="00EC3E78" w:rsidRPr="00EC3E78" w:rsidRDefault="00EC3E78" w:rsidP="00EC3E78">
      <w:pPr>
        <w:spacing w:after="0" w:line="264" w:lineRule="auto"/>
        <w:jc w:val="both"/>
        <w:rPr>
          <w:rFonts w:ascii="Times New Roman" w:eastAsia="Times New Roman" w:hAnsi="Times New Roman" w:cs="Times New Roman"/>
          <w:b/>
          <w:sz w:val="30"/>
          <w:szCs w:val="20"/>
          <w:lang w:val="en-US"/>
        </w:rPr>
      </w:pPr>
    </w:p>
    <w:p w:rsidR="00EC3E78" w:rsidRDefault="00EC3E78" w:rsidP="00EC3E78">
      <w:pPr>
        <w:spacing w:after="0" w:line="264" w:lineRule="auto"/>
        <w:jc w:val="center"/>
        <w:rPr>
          <w:rFonts w:ascii="Times New Roman" w:eastAsia="Times New Roman" w:hAnsi="Times New Roman" w:cs="Times New Roman"/>
          <w:b/>
          <w:sz w:val="30"/>
          <w:szCs w:val="20"/>
          <w:lang w:val="kk-KZ"/>
        </w:rPr>
      </w:pPr>
    </w:p>
    <w:p w:rsidR="00DB55CD" w:rsidRDefault="00DB55CD" w:rsidP="00EC3E78">
      <w:pPr>
        <w:spacing w:after="0" w:line="264" w:lineRule="auto"/>
        <w:jc w:val="center"/>
        <w:rPr>
          <w:rFonts w:ascii="Times New Roman" w:eastAsia="Times New Roman" w:hAnsi="Times New Roman" w:cs="Times New Roman"/>
          <w:b/>
          <w:sz w:val="30"/>
          <w:szCs w:val="20"/>
          <w:lang w:val="kk-KZ"/>
        </w:rPr>
      </w:pPr>
    </w:p>
    <w:p w:rsidR="00DB55CD" w:rsidRPr="00DB55CD" w:rsidRDefault="00DB55CD" w:rsidP="00EC3E78">
      <w:pPr>
        <w:spacing w:after="0" w:line="264" w:lineRule="auto"/>
        <w:jc w:val="center"/>
        <w:rPr>
          <w:rFonts w:ascii="Times New Roman" w:eastAsia="Times New Roman" w:hAnsi="Times New Roman" w:cs="Times New Roman"/>
          <w:b/>
          <w:sz w:val="30"/>
          <w:szCs w:val="20"/>
          <w:lang w:val="kk-KZ"/>
        </w:rPr>
      </w:pPr>
    </w:p>
    <w:p w:rsidR="00EC3E78" w:rsidRPr="00EC3E78" w:rsidRDefault="00EC3E78" w:rsidP="00EC3E78">
      <w:pPr>
        <w:spacing w:after="0" w:line="264" w:lineRule="auto"/>
        <w:jc w:val="center"/>
        <w:rPr>
          <w:rFonts w:ascii="Times New Roman" w:eastAsia="Times New Roman" w:hAnsi="Times New Roman" w:cs="Times New Roman"/>
          <w:b/>
          <w:i/>
          <w:sz w:val="30"/>
          <w:szCs w:val="20"/>
          <w:lang w:val="en-US"/>
        </w:rPr>
      </w:pPr>
      <w:r w:rsidRPr="00EC3E78">
        <w:rPr>
          <w:rFonts w:ascii="Times New Roman" w:eastAsia="Times New Roman" w:hAnsi="Times New Roman" w:cs="Times New Roman"/>
          <w:b/>
          <w:i/>
          <w:sz w:val="30"/>
          <w:szCs w:val="20"/>
          <w:lang w:val="en-US"/>
        </w:rPr>
        <w:t>Methods of polycondensation</w:t>
      </w:r>
    </w:p>
    <w:p w:rsidR="00EC3E78" w:rsidRPr="00EC3E78" w:rsidRDefault="00EC3E78" w:rsidP="00EC3E78">
      <w:pPr>
        <w:spacing w:after="0" w:line="264" w:lineRule="auto"/>
        <w:ind w:firstLine="708"/>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Polycondensation was carried out in various ways - in solution, melt, solid-phase interfacial phase (interfacial) and emulsions. </w:t>
      </w:r>
    </w:p>
    <w:p w:rsidR="00EC3E78" w:rsidRPr="00EC3E78" w:rsidRDefault="00EC3E78" w:rsidP="00EC3E78">
      <w:pPr>
        <w:spacing w:after="0" w:line="264" w:lineRule="auto"/>
        <w:ind w:firstLine="708"/>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The polycondensation in solution - method of the process in which the monomers are in the liquid phase in the dissolved state. Thus, the resulting polymer may be completely or partially soluble or insoluble in the reaction medium. The process proceeds in mild, easily controlled conditions allows the use of monomers decompose on melting. Nature of the solvent has a significant effect on the kinetics and mechanism of the addition, the solvent serves as the catalyst is solvated-controlling agent for the initial monomers, intermediates, reaction products. T</w:t>
      </w:r>
      <w:r w:rsidR="00D870DD">
        <w:rPr>
          <w:rFonts w:ascii="Times New Roman" w:eastAsia="Times New Roman" w:hAnsi="Times New Roman" w:cs="Times New Roman"/>
          <w:sz w:val="30"/>
          <w:szCs w:val="20"/>
          <w:lang w:val="en-US"/>
        </w:rPr>
        <w:t>he disadvantage of the process is</w:t>
      </w:r>
      <w:r w:rsidRPr="00EC3E78">
        <w:rPr>
          <w:rFonts w:ascii="Times New Roman" w:eastAsia="Times New Roman" w:hAnsi="Times New Roman" w:cs="Times New Roman"/>
          <w:sz w:val="30"/>
          <w:szCs w:val="20"/>
          <w:lang w:val="en-US"/>
        </w:rPr>
        <w:t xml:space="preserve"> the need to regenerate the solvent, the use of the polymer only in the form of a solution or introducing an additional isolation step of the polymer.</w:t>
      </w:r>
      <w:r w:rsidRPr="00EC3E78">
        <w:rPr>
          <w:rFonts w:ascii="Times New Roman" w:eastAsia="Times New Roman" w:hAnsi="Times New Roman" w:cs="Times New Roman"/>
          <w:sz w:val="30"/>
          <w:szCs w:val="20"/>
          <w:lang w:val="en-US"/>
        </w:rPr>
        <w:tab/>
      </w:r>
    </w:p>
    <w:p w:rsidR="00EC3E78" w:rsidRPr="00EC3E78" w:rsidRDefault="00EC3E78" w:rsidP="00EC3E78">
      <w:pPr>
        <w:spacing w:after="0" w:line="240" w:lineRule="auto"/>
        <w:ind w:firstLine="708"/>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This method is widely used in industry for the preparation of polymers used in the production of varnishes, paints, coatings, polyurethanes, polycarbonates, polyamides, and certain types of poly-ethers. Used in equilibrium and nonequilibrium polycondensation. </w:t>
      </w:r>
    </w:p>
    <w:p w:rsidR="00EC3E78" w:rsidRPr="00EC3E78" w:rsidRDefault="00EC3E78" w:rsidP="00EC3E78">
      <w:pPr>
        <w:spacing w:after="0" w:line="240" w:lineRule="auto"/>
        <w:ind w:firstLine="708"/>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The polycondensation in the melt. Carried out, if the polymer and monomers are stable a</w:t>
      </w:r>
      <w:r w:rsidR="00D870DD">
        <w:rPr>
          <w:rFonts w:ascii="Times New Roman" w:eastAsia="Times New Roman" w:hAnsi="Times New Roman" w:cs="Times New Roman"/>
          <w:sz w:val="30"/>
          <w:szCs w:val="20"/>
          <w:lang w:val="en-US"/>
        </w:rPr>
        <w:t>t the melting temperature (200</w:t>
      </w:r>
      <w:r w:rsidR="00D870DD">
        <w:rPr>
          <w:rFonts w:ascii="Times New Roman" w:eastAsia="Times New Roman" w:hAnsi="Times New Roman" w:cs="Times New Roman"/>
          <w:sz w:val="30"/>
          <w:szCs w:val="20"/>
          <w:vertAlign w:val="superscript"/>
          <w:lang w:val="en-US"/>
        </w:rPr>
        <w:t>0</w:t>
      </w:r>
      <w:r w:rsidRPr="00EC3E78">
        <w:rPr>
          <w:rFonts w:ascii="Times New Roman" w:eastAsia="Times New Roman" w:hAnsi="Times New Roman" w:cs="Times New Roman"/>
          <w:sz w:val="30"/>
          <w:szCs w:val="20"/>
          <w:lang w:val="en-US"/>
        </w:rPr>
        <w:t xml:space="preserve"> - 400</w:t>
      </w:r>
      <w:r w:rsidR="00D870DD">
        <w:rPr>
          <w:rFonts w:ascii="Times New Roman" w:eastAsia="Times New Roman" w:hAnsi="Times New Roman" w:cs="Times New Roman"/>
          <w:sz w:val="30"/>
          <w:szCs w:val="20"/>
          <w:vertAlign w:val="superscript"/>
          <w:lang w:val="en-US"/>
        </w:rPr>
        <w:t>0</w:t>
      </w:r>
      <w:r w:rsidRPr="00EC3E78">
        <w:rPr>
          <w:rFonts w:ascii="Times New Roman" w:eastAsia="Times New Roman" w:hAnsi="Times New Roman" w:cs="Times New Roman"/>
          <w:sz w:val="30"/>
          <w:szCs w:val="20"/>
          <w:lang w:val="en-US"/>
        </w:rPr>
        <w:t xml:space="preserve">). In order to reduce oxidation and thermal degradation of the monomers of the polymer process is performed in an inert gas. The last step was performed under vacuum. The technological process is relatively simple, enables the use of monomers with positive reactivity. Disadvantages of the method - the need to use monomers are stable at high temperatures, the difficulty of creating and maintaining a high reaction temperature. The polycondensation in the melt can be considered as a special case of solution polycondensation, wherein the solvent is one or both of the monomers. Most often it is a reversible process. However, the melt can be carried out and irreversible polycondensation - synthesis of polyesters from acid chlorides of dicarboxylic acids and diols, the synthesis of the polyurethane diisocyanates and diols. </w:t>
      </w:r>
    </w:p>
    <w:p w:rsidR="00EC3E78" w:rsidRPr="00EC3E78" w:rsidRDefault="00EC3E78" w:rsidP="00EC3E78">
      <w:pPr>
        <w:spacing w:after="0" w:line="240" w:lineRule="auto"/>
        <w:jc w:val="both"/>
        <w:rPr>
          <w:rFonts w:ascii="Times New Roman" w:eastAsia="Times New Roman" w:hAnsi="Times New Roman" w:cs="Times New Roman"/>
          <w:sz w:val="28"/>
          <w:szCs w:val="28"/>
          <w:lang w:val="en-US"/>
        </w:rPr>
      </w:pPr>
      <w:r w:rsidRPr="00EC3E78">
        <w:rPr>
          <w:rFonts w:ascii="Times New Roman" w:eastAsia="Times New Roman" w:hAnsi="Times New Roman" w:cs="Times New Roman"/>
          <w:sz w:val="30"/>
          <w:szCs w:val="20"/>
          <w:lang w:val="en-US"/>
        </w:rPr>
        <w:tab/>
      </w:r>
      <w:r w:rsidR="00D870DD">
        <w:rPr>
          <w:rFonts w:ascii="Times New Roman" w:eastAsia="Times New Roman" w:hAnsi="Times New Roman" w:cs="Times New Roman"/>
          <w:sz w:val="30"/>
          <w:szCs w:val="20"/>
          <w:lang w:val="en-US"/>
        </w:rPr>
        <w:t>The p</w:t>
      </w:r>
      <w:r w:rsidRPr="00D870DD">
        <w:rPr>
          <w:rFonts w:ascii="Times New Roman" w:eastAsia="Times New Roman" w:hAnsi="Times New Roman" w:cs="Times New Roman"/>
          <w:sz w:val="30"/>
          <w:szCs w:val="20"/>
          <w:lang w:val="en-US"/>
        </w:rPr>
        <w:t xml:space="preserve">olycondensation </w:t>
      </w:r>
      <w:r w:rsidR="00D870DD">
        <w:rPr>
          <w:rFonts w:ascii="Times New Roman" w:eastAsia="Times New Roman" w:hAnsi="Times New Roman" w:cs="Times New Roman"/>
          <w:sz w:val="30"/>
          <w:szCs w:val="20"/>
          <w:lang w:val="en-US"/>
        </w:rPr>
        <w:t xml:space="preserve">in </w:t>
      </w:r>
      <w:r w:rsidRPr="00D870DD">
        <w:rPr>
          <w:rFonts w:ascii="Times New Roman" w:eastAsia="Times New Roman" w:hAnsi="Times New Roman" w:cs="Times New Roman"/>
          <w:sz w:val="30"/>
          <w:szCs w:val="20"/>
          <w:lang w:val="en-US"/>
        </w:rPr>
        <w:t>emulsion</w:t>
      </w:r>
      <w:r w:rsidRPr="00EC3E78">
        <w:rPr>
          <w:rFonts w:ascii="Times New Roman" w:eastAsia="Times New Roman" w:hAnsi="Times New Roman" w:cs="Times New Roman"/>
          <w:sz w:val="30"/>
          <w:szCs w:val="20"/>
          <w:lang w:val="en-US"/>
        </w:rPr>
        <w:t xml:space="preserve"> - interfacial process under way in the presence of emulsifiers. As emulsifiers, compounds of cationic, anionic or neutral. The most common emulsifier - acid sodium salt</w:t>
      </w:r>
      <w:r w:rsidR="00D870DD">
        <w:rPr>
          <w:rFonts w:ascii="Times New Roman" w:eastAsia="Times New Roman" w:hAnsi="Times New Roman" w:cs="Times New Roman"/>
          <w:sz w:val="30"/>
          <w:szCs w:val="20"/>
          <w:lang w:val="en-US"/>
        </w:rPr>
        <w:t xml:space="preserve"> sulfo dodecanic. Disadvantage is</w:t>
      </w:r>
      <w:r w:rsidRPr="00EC3E78">
        <w:rPr>
          <w:rFonts w:ascii="Times New Roman" w:eastAsia="Times New Roman" w:hAnsi="Times New Roman" w:cs="Times New Roman"/>
          <w:sz w:val="30"/>
          <w:szCs w:val="20"/>
          <w:lang w:val="en-US"/>
        </w:rPr>
        <w:t xml:space="preserve"> the difficulty of purifying the polymer emulsifier. </w:t>
      </w:r>
      <w:r w:rsidRPr="00EC3E78">
        <w:rPr>
          <w:rFonts w:ascii="Times New Roman" w:eastAsia="Times New Roman" w:hAnsi="Times New Roman" w:cs="Times New Roman"/>
          <w:sz w:val="30"/>
          <w:szCs w:val="20"/>
          <w:lang w:val="en-US"/>
        </w:rPr>
        <w:br/>
        <w:t xml:space="preserve">When emulsion polycondensation reaction to form the polymer completely occur in volume of the organic phase. Basic laws emulsion polycondensation similar patterns melt polycondensation in solution. This method only applies to the case of irreversible exothermic polycondensation processes, namely in the preparation of polyamides from aromatic diamines and dicarboxylic </w:t>
      </w:r>
      <w:r w:rsidRPr="00EC3E78">
        <w:rPr>
          <w:rFonts w:ascii="Times New Roman" w:eastAsia="Times New Roman" w:hAnsi="Times New Roman" w:cs="Times New Roman"/>
          <w:sz w:val="30"/>
          <w:szCs w:val="20"/>
          <w:lang w:val="en-US"/>
        </w:rPr>
        <w:lastRenderedPageBreak/>
        <w:t>acids. When interfacial polycondensation polymer formation occurs at the interface between two immiscible liquids, almost entirely in the diffusion region. Reactants are dissolved separately in two immiscible liquids, with one of the liquids is water, the other - any solvent inert to the monomers and not miscible with water. The polymer is continuously removed from the reaction zone in the form of a filament or film. The agitation increases the rate of the process, the yield of polymer and its molecular weight</w:t>
      </w:r>
      <w:r w:rsidRPr="00EC3E78">
        <w:rPr>
          <w:rFonts w:ascii="Times New Roman" w:eastAsia="Times New Roman" w:hAnsi="Times New Roman" w:cs="Times New Roman"/>
          <w:sz w:val="28"/>
          <w:szCs w:val="28"/>
          <w:lang w:val="en-US"/>
        </w:rPr>
        <w:t>.</w:t>
      </w:r>
    </w:p>
    <w:p w:rsidR="00EC3E78" w:rsidRPr="00EC3E78" w:rsidRDefault="00EC3E78" w:rsidP="00EC3E78">
      <w:pPr>
        <w:spacing w:after="0" w:line="240" w:lineRule="auto"/>
        <w:ind w:firstLine="708"/>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The process is carried out at ambient temperature, sometimes below. This method is most widely used for the synthesis of polyesters and polyamides of dicarboxylic acid chlorides and diols or diamines, respectively.</w:t>
      </w:r>
    </w:p>
    <w:p w:rsidR="00EC3E78" w:rsidRPr="00EC3E78" w:rsidRDefault="00EC3E78" w:rsidP="00EC3E78">
      <w:pPr>
        <w:spacing w:after="0" w:line="240" w:lineRule="auto"/>
        <w:ind w:firstLine="708"/>
        <w:jc w:val="both"/>
        <w:rPr>
          <w:rFonts w:ascii="Times New Roman" w:eastAsia="Times New Roman" w:hAnsi="Times New Roman" w:cs="Times New Roman"/>
          <w:sz w:val="28"/>
          <w:szCs w:val="28"/>
          <w:lang w:val="en-US"/>
        </w:rPr>
      </w:pPr>
      <w:r w:rsidRPr="00EC3E78">
        <w:rPr>
          <w:rFonts w:ascii="Times New Roman" w:eastAsia="Times New Roman" w:hAnsi="Times New Roman" w:cs="Times New Roman"/>
          <w:sz w:val="30"/>
          <w:szCs w:val="20"/>
          <w:lang w:val="en-US"/>
        </w:rPr>
        <w:t>Polycondensation in the solid phase is conducted at a temperature less than the melting point of the monomers and a polymer of 5 – 10</w:t>
      </w:r>
      <w:r w:rsidRPr="00EC3E78">
        <w:rPr>
          <w:rFonts w:ascii="Times New Roman" w:eastAsia="Times New Roman" w:hAnsi="Times New Roman" w:cs="Times New Roman"/>
          <w:sz w:val="30"/>
          <w:szCs w:val="20"/>
          <w:vertAlign w:val="superscript"/>
          <w:lang w:val="en-US"/>
        </w:rPr>
        <w:t>0</w:t>
      </w:r>
      <w:r w:rsidRPr="00EC3E78">
        <w:rPr>
          <w:rFonts w:ascii="Times New Roman" w:eastAsia="Times New Roman" w:hAnsi="Times New Roman" w:cs="Times New Roman"/>
          <w:sz w:val="30"/>
          <w:szCs w:val="20"/>
          <w:lang w:val="en-US"/>
        </w:rPr>
        <w:t xml:space="preserve">C. The reaction is autocatalytic reaction rate depends on the crystal monomer </w:t>
      </w:r>
      <w:r w:rsidRPr="00EC3E78">
        <w:rPr>
          <w:rFonts w:ascii="Times New Roman" w:eastAsia="Times New Roman" w:hAnsi="Times New Roman" w:cs="Times New Roman"/>
          <w:sz w:val="28"/>
          <w:szCs w:val="28"/>
          <w:lang w:val="en-US"/>
        </w:rPr>
        <w:t>and increases with time.</w:t>
      </w:r>
    </w:p>
    <w:p w:rsidR="00EC3E78" w:rsidRPr="003E23D3" w:rsidRDefault="00EC3E78" w:rsidP="00EC3E78">
      <w:pPr>
        <w:spacing w:after="0" w:line="264" w:lineRule="auto"/>
        <w:ind w:firstLine="709"/>
        <w:rPr>
          <w:rFonts w:ascii="Times New Roman" w:eastAsia="Times New Roman" w:hAnsi="Times New Roman" w:cs="Times New Roman"/>
          <w:b/>
          <w:sz w:val="28"/>
          <w:szCs w:val="28"/>
          <w:lang w:val="en-US"/>
        </w:rPr>
      </w:pPr>
    </w:p>
    <w:p w:rsidR="00D870DD" w:rsidRDefault="00D870DD" w:rsidP="00EC3E78">
      <w:pPr>
        <w:spacing w:after="0" w:line="264" w:lineRule="auto"/>
        <w:ind w:firstLine="709"/>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en-US"/>
        </w:rPr>
        <w:t xml:space="preserve">Laboratory work </w:t>
      </w:r>
      <w:r>
        <w:rPr>
          <w:rFonts w:ascii="Times New Roman" w:eastAsia="Times New Roman" w:hAnsi="Times New Roman" w:cs="Times New Roman"/>
          <w:b/>
          <w:sz w:val="28"/>
          <w:szCs w:val="28"/>
          <w:lang w:val="kk-KZ"/>
        </w:rPr>
        <w:t xml:space="preserve">№6 </w:t>
      </w:r>
    </w:p>
    <w:p w:rsidR="00EC3E78" w:rsidRPr="003E23D3" w:rsidRDefault="00D870DD" w:rsidP="00EC3E78">
      <w:pPr>
        <w:spacing w:after="0" w:line="264" w:lineRule="auto"/>
        <w:ind w:firstLine="709"/>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K</w:t>
      </w:r>
      <w:r w:rsidRPr="003E23D3">
        <w:rPr>
          <w:rFonts w:ascii="Times New Roman" w:eastAsia="Times New Roman" w:hAnsi="Times New Roman" w:cs="Times New Roman"/>
          <w:b/>
          <w:sz w:val="28"/>
          <w:szCs w:val="28"/>
          <w:lang w:val="en-US"/>
        </w:rPr>
        <w:t>inetics and determination of depth polyesterifiation</w:t>
      </w:r>
    </w:p>
    <w:p w:rsidR="00EC3E78" w:rsidRPr="003E23D3" w:rsidRDefault="00EC3E78" w:rsidP="00EC3E78">
      <w:pPr>
        <w:spacing w:after="0" w:line="264" w:lineRule="auto"/>
        <w:ind w:firstLine="709"/>
        <w:jc w:val="both"/>
        <w:rPr>
          <w:rFonts w:ascii="Times New Roman" w:eastAsia="Times New Roman" w:hAnsi="Times New Roman" w:cs="Times New Roman"/>
          <w:b/>
          <w:sz w:val="28"/>
          <w:szCs w:val="28"/>
          <w:lang w:val="en-US"/>
        </w:rPr>
      </w:pPr>
    </w:p>
    <w:p w:rsidR="00EC3E78" w:rsidRPr="003E23D3" w:rsidRDefault="00EC3E78" w:rsidP="00EC3E78">
      <w:pPr>
        <w:spacing w:after="0" w:line="264" w:lineRule="auto"/>
        <w:ind w:firstLine="709"/>
        <w:jc w:val="both"/>
        <w:rPr>
          <w:rFonts w:ascii="Times New Roman" w:eastAsia="Times New Roman" w:hAnsi="Times New Roman" w:cs="Times New Roman"/>
          <w:sz w:val="28"/>
          <w:szCs w:val="28"/>
          <w:lang w:val="en-US"/>
        </w:rPr>
      </w:pPr>
      <w:r w:rsidRPr="003E23D3">
        <w:rPr>
          <w:rFonts w:ascii="Times New Roman" w:eastAsia="Times New Roman" w:hAnsi="Times New Roman" w:cs="Times New Roman"/>
          <w:sz w:val="28"/>
          <w:szCs w:val="28"/>
          <w:lang w:val="en-US"/>
        </w:rPr>
        <w:t xml:space="preserve">The amount of carboxyl groups present in the polymer is characterized by an acid number. </w:t>
      </w:r>
    </w:p>
    <w:p w:rsidR="00EC3E78" w:rsidRPr="00EC3E78" w:rsidRDefault="00EC3E78" w:rsidP="00EC3E78">
      <w:pPr>
        <w:spacing w:after="0" w:line="264" w:lineRule="auto"/>
        <w:ind w:firstLine="709"/>
        <w:jc w:val="both"/>
        <w:rPr>
          <w:rFonts w:ascii="Times New Roman" w:eastAsia="Times New Roman" w:hAnsi="Times New Roman" w:cs="Times New Roman"/>
          <w:b/>
          <w:sz w:val="28"/>
          <w:szCs w:val="28"/>
          <w:lang w:val="en-US"/>
        </w:rPr>
      </w:pPr>
      <w:r w:rsidRPr="003E23D3">
        <w:rPr>
          <w:rFonts w:ascii="Times New Roman" w:eastAsia="Times New Roman" w:hAnsi="Times New Roman" w:cs="Times New Roman"/>
          <w:sz w:val="28"/>
          <w:szCs w:val="28"/>
          <w:lang w:val="en-US"/>
        </w:rPr>
        <w:t>Determination of acid value at different stages of polycondensation and measurement of the released water allows us to follow the kinetics of the process.</w:t>
      </w:r>
      <w:r w:rsidRPr="003E23D3">
        <w:rPr>
          <w:rFonts w:ascii="Times New Roman" w:eastAsia="Times New Roman" w:hAnsi="Times New Roman" w:cs="Times New Roman"/>
          <w:sz w:val="28"/>
          <w:szCs w:val="28"/>
          <w:lang w:val="en-US"/>
        </w:rPr>
        <w:br/>
        <w:t>A) The theoretical acid value (or acid number of the initial starting reaction mixture) was calculated from the ratio of the components and their molecular weights:</w:t>
      </w:r>
    </w:p>
    <w:p w:rsidR="00EC3E78" w:rsidRPr="00EC3E78" w:rsidRDefault="00EC3E78" w:rsidP="00EC3E78">
      <w:pPr>
        <w:spacing w:after="0" w:line="264" w:lineRule="auto"/>
        <w:ind w:firstLine="709"/>
        <w:rPr>
          <w:rFonts w:ascii="Times New Roman" w:eastAsia="Times New Roman" w:hAnsi="Times New Roman" w:cs="Times New Roman"/>
          <w:sz w:val="30"/>
          <w:szCs w:val="20"/>
          <w:lang w:val="en-US"/>
        </w:rPr>
      </w:pPr>
    </w:p>
    <w:p w:rsidR="00EC3E78" w:rsidRPr="00EC3E78" w:rsidRDefault="00EC3E78" w:rsidP="00EC3E78">
      <w:pPr>
        <w:spacing w:after="0" w:line="264" w:lineRule="auto"/>
        <w:ind w:firstLine="709"/>
        <w:jc w:val="center"/>
        <w:rPr>
          <w:rFonts w:ascii="Times New Roman" w:eastAsia="Times New Roman" w:hAnsi="Times New Roman" w:cs="Times New Roman"/>
          <w:sz w:val="30"/>
          <w:szCs w:val="20"/>
          <w:lang w:val="en-US"/>
        </w:rPr>
      </w:pPr>
      <w:r w:rsidRPr="00EC3E78">
        <w:rPr>
          <w:rFonts w:ascii="Times New Roman" w:eastAsia="Times New Roman" w:hAnsi="Times New Roman" w:cs="Times New Roman"/>
          <w:position w:val="-38"/>
          <w:sz w:val="30"/>
          <w:szCs w:val="20"/>
          <w:lang w:val="en-US"/>
        </w:rPr>
        <w:object w:dxaOrig="2880" w:dyaOrig="820">
          <v:shape id="_x0000_i1151" type="#_x0000_t75" style="width:2in;height:41pt" o:ole="" fillcolor="window">
            <v:imagedata r:id="rId262" o:title=""/>
          </v:shape>
          <o:OLEObject Type="Embed" ProgID="Equation.3" ShapeID="_x0000_i1151" DrawAspect="Content" ObjectID="_1572701783" r:id="rId263"/>
        </w:object>
      </w:r>
      <w:r w:rsidRPr="00EC3E78">
        <w:rPr>
          <w:rFonts w:ascii="Times New Roman" w:eastAsia="Times New Roman" w:hAnsi="Times New Roman" w:cs="Times New Roman"/>
          <w:sz w:val="30"/>
          <w:szCs w:val="20"/>
          <w:lang w:val="en-US"/>
        </w:rPr>
        <w:t xml:space="preserve"> ,</w:t>
      </w:r>
    </w:p>
    <w:p w:rsidR="00EC3E78" w:rsidRPr="00EC3E78" w:rsidRDefault="00EC3E78" w:rsidP="00EC3E78">
      <w:pPr>
        <w:spacing w:after="0" w:line="264" w:lineRule="auto"/>
        <w:rPr>
          <w:rFonts w:ascii="Times New Roman" w:eastAsia="Times New Roman" w:hAnsi="Times New Roman" w:cs="Times New Roman"/>
          <w:sz w:val="20"/>
          <w:szCs w:val="20"/>
          <w:lang w:val="en-US"/>
        </w:rPr>
      </w:pPr>
    </w:p>
    <w:p w:rsidR="00EC3E78" w:rsidRPr="00EC3E78" w:rsidRDefault="00EC3E78" w:rsidP="00EC3E78">
      <w:pPr>
        <w:spacing w:after="0" w:line="264" w:lineRule="auto"/>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where   </w:t>
      </w:r>
      <w:r w:rsidRPr="00EC3E78">
        <w:rPr>
          <w:rFonts w:ascii="Times New Roman" w:eastAsia="Times New Roman" w:hAnsi="Times New Roman" w:cs="Times New Roman"/>
          <w:sz w:val="30"/>
          <w:szCs w:val="20"/>
        </w:rPr>
        <w:t>М</w:t>
      </w:r>
      <w:r w:rsidRPr="00EC3E78">
        <w:rPr>
          <w:rFonts w:ascii="Times New Roman" w:eastAsia="Times New Roman" w:hAnsi="Times New Roman" w:cs="Times New Roman"/>
          <w:sz w:val="30"/>
          <w:szCs w:val="20"/>
          <w:vertAlign w:val="subscript"/>
        </w:rPr>
        <w:sym w:font="Symbol" w:char="F0E5"/>
      </w:r>
      <w:r w:rsidRPr="00EC3E78">
        <w:rPr>
          <w:rFonts w:ascii="Times New Roman" w:eastAsia="Times New Roman" w:hAnsi="Times New Roman" w:cs="Times New Roman"/>
          <w:sz w:val="30"/>
          <w:szCs w:val="20"/>
          <w:lang w:val="en-US"/>
        </w:rPr>
        <w:t xml:space="preserve">- </w:t>
      </w:r>
      <w:r w:rsidRPr="003E23D3">
        <w:rPr>
          <w:rFonts w:ascii="Times New Roman" w:eastAsia="Times New Roman" w:hAnsi="Times New Roman" w:cs="Times New Roman"/>
          <w:sz w:val="30"/>
          <w:szCs w:val="20"/>
          <w:lang w:val="en-US"/>
        </w:rPr>
        <w:t>total molar weight of the starting mixture.</w:t>
      </w:r>
    </w:p>
    <w:p w:rsidR="00EC3E78" w:rsidRPr="00EC3E78" w:rsidRDefault="00EC3E78" w:rsidP="00EC3E78">
      <w:pPr>
        <w:spacing w:after="0" w:line="264" w:lineRule="auto"/>
        <w:rPr>
          <w:rFonts w:ascii="Times New Roman" w:eastAsia="Times New Roman" w:hAnsi="Times New Roman" w:cs="Times New Roman"/>
          <w:sz w:val="30"/>
          <w:szCs w:val="20"/>
          <w:lang w:val="en-US"/>
        </w:rPr>
      </w:pPr>
    </w:p>
    <w:p w:rsidR="00EC3E78" w:rsidRPr="00EC3E78" w:rsidRDefault="00EC3E78" w:rsidP="00EC3E78">
      <w:pPr>
        <w:spacing w:after="0" w:line="264" w:lineRule="auto"/>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ab/>
      </w:r>
      <w:r w:rsidRPr="003E23D3">
        <w:rPr>
          <w:rFonts w:ascii="Times New Roman" w:eastAsia="Times New Roman" w:hAnsi="Times New Roman" w:cs="Times New Roman"/>
          <w:sz w:val="30"/>
          <w:szCs w:val="20"/>
          <w:lang w:val="en-US"/>
        </w:rPr>
        <w:t>Acid number is determined by titration with standard procedure soluble alkali analyte sample:</w:t>
      </w:r>
    </w:p>
    <w:p w:rsidR="00EC3E78" w:rsidRPr="00EC3E78" w:rsidRDefault="00EC3E78" w:rsidP="00EC3E78">
      <w:pPr>
        <w:spacing w:after="0" w:line="264" w:lineRule="auto"/>
        <w:rPr>
          <w:rFonts w:ascii="Times New Roman" w:eastAsia="Times New Roman" w:hAnsi="Times New Roman" w:cs="Times New Roman"/>
          <w:sz w:val="30"/>
          <w:szCs w:val="20"/>
          <w:lang w:val="en-US"/>
        </w:rPr>
      </w:pPr>
    </w:p>
    <w:p w:rsidR="00EC3E78" w:rsidRPr="00EC3E78" w:rsidRDefault="00EC3E78" w:rsidP="00EC3E78">
      <w:pPr>
        <w:spacing w:after="0" w:line="264" w:lineRule="auto"/>
        <w:rPr>
          <w:rFonts w:ascii="Times New Roman" w:eastAsia="Times New Roman" w:hAnsi="Times New Roman" w:cs="Times New Roman"/>
          <w:sz w:val="30"/>
          <w:szCs w:val="20"/>
        </w:rPr>
      </w:pPr>
      <w:r w:rsidRPr="00EC3E78">
        <w:rPr>
          <w:rFonts w:ascii="Times New Roman" w:eastAsia="Times New Roman" w:hAnsi="Times New Roman" w:cs="Times New Roman"/>
          <w:position w:val="-12"/>
          <w:sz w:val="30"/>
          <w:szCs w:val="20"/>
        </w:rPr>
        <w:object w:dxaOrig="6220" w:dyaOrig="380">
          <v:shape id="_x0000_i1152" type="#_x0000_t75" style="width:311pt;height:19pt" o:ole="" fillcolor="window">
            <v:imagedata r:id="rId264" o:title=""/>
          </v:shape>
          <o:OLEObject Type="Embed" ProgID="Equation.3" ShapeID="_x0000_i1152" DrawAspect="Content" ObjectID="_1572701784" r:id="rId265"/>
        </w:object>
      </w:r>
    </w:p>
    <w:p w:rsidR="00EC3E78" w:rsidRPr="00EC3E78" w:rsidRDefault="00EC3E78" w:rsidP="00EC3E78">
      <w:pPr>
        <w:spacing w:after="0" w:line="264" w:lineRule="auto"/>
        <w:rPr>
          <w:rFonts w:ascii="Times New Roman" w:eastAsia="Times New Roman" w:hAnsi="Times New Roman" w:cs="Times New Roman"/>
          <w:sz w:val="30"/>
          <w:szCs w:val="20"/>
        </w:rPr>
      </w:pPr>
      <w:r w:rsidRPr="00EC3E78">
        <w:rPr>
          <w:rFonts w:ascii="Times New Roman" w:eastAsia="Times New Roman" w:hAnsi="Times New Roman" w:cs="Times New Roman"/>
          <w:sz w:val="30"/>
          <w:szCs w:val="20"/>
        </w:rPr>
        <w:tab/>
      </w:r>
    </w:p>
    <w:p w:rsidR="00EC3E78" w:rsidRPr="00EC3E78" w:rsidRDefault="00EC3E78" w:rsidP="00EC3E78">
      <w:pPr>
        <w:spacing w:after="0" w:line="264" w:lineRule="auto"/>
        <w:rPr>
          <w:rFonts w:ascii="Times New Roman" w:eastAsia="Times New Roman" w:hAnsi="Times New Roman" w:cs="Times New Roman"/>
          <w:sz w:val="30"/>
          <w:szCs w:val="20"/>
          <w:lang w:val="en-US"/>
        </w:rPr>
      </w:pPr>
      <w:r w:rsidRPr="00EC3E78">
        <w:rPr>
          <w:rFonts w:ascii="Times New Roman" w:eastAsia="Times New Roman" w:hAnsi="Times New Roman" w:cs="Times New Roman"/>
          <w:position w:val="-12"/>
          <w:sz w:val="30"/>
          <w:szCs w:val="20"/>
        </w:rPr>
        <w:object w:dxaOrig="5980" w:dyaOrig="380">
          <v:shape id="_x0000_i1153" type="#_x0000_t75" style="width:299pt;height:19pt" o:ole="" fillcolor="window">
            <v:imagedata r:id="rId266" o:title=""/>
          </v:shape>
          <o:OLEObject Type="Embed" ProgID="Equation.3" ShapeID="_x0000_i1153" DrawAspect="Content" ObjectID="_1572701785" r:id="rId267"/>
        </w:object>
      </w:r>
      <w:r w:rsidRPr="00EC3E78">
        <w:rPr>
          <w:rFonts w:ascii="Times New Roman" w:eastAsia="Times New Roman" w:hAnsi="Times New Roman" w:cs="Times New Roman"/>
          <w:sz w:val="30"/>
          <w:szCs w:val="20"/>
        </w:rPr>
        <w:tab/>
      </w:r>
      <w:r w:rsidRPr="00EC3E78">
        <w:rPr>
          <w:rFonts w:ascii="Times New Roman" w:eastAsia="Times New Roman" w:hAnsi="Times New Roman" w:cs="Times New Roman"/>
          <w:sz w:val="30"/>
          <w:szCs w:val="20"/>
          <w:lang w:val="en-US"/>
        </w:rPr>
        <w:t>or</w:t>
      </w:r>
    </w:p>
    <w:p w:rsidR="00EC3E78" w:rsidRPr="00EC3E78" w:rsidRDefault="00EC3E78" w:rsidP="00EC3E78">
      <w:pPr>
        <w:spacing w:after="0" w:line="264" w:lineRule="auto"/>
        <w:rPr>
          <w:rFonts w:ascii="Times New Roman" w:eastAsia="Times New Roman" w:hAnsi="Times New Roman" w:cs="Times New Roman"/>
          <w:sz w:val="30"/>
          <w:szCs w:val="20"/>
        </w:rPr>
      </w:pPr>
    </w:p>
    <w:p w:rsidR="00EC3E78" w:rsidRPr="00EC3E78" w:rsidRDefault="00EC3E78" w:rsidP="00EC3E78">
      <w:pPr>
        <w:spacing w:after="0" w:line="264" w:lineRule="auto"/>
        <w:rPr>
          <w:rFonts w:ascii="Times New Roman" w:eastAsia="Times New Roman" w:hAnsi="Times New Roman" w:cs="Times New Roman"/>
          <w:sz w:val="30"/>
          <w:szCs w:val="20"/>
        </w:rPr>
      </w:pPr>
      <w:r w:rsidRPr="00EC3E78">
        <w:rPr>
          <w:rFonts w:ascii="Times New Roman" w:eastAsia="Times New Roman" w:hAnsi="Times New Roman" w:cs="Times New Roman"/>
          <w:position w:val="-12"/>
          <w:sz w:val="30"/>
          <w:szCs w:val="20"/>
        </w:rPr>
        <w:object w:dxaOrig="4580" w:dyaOrig="380">
          <v:shape id="_x0000_i1154" type="#_x0000_t75" style="width:229pt;height:19pt" o:ole="" fillcolor="window">
            <v:imagedata r:id="rId268" o:title=""/>
          </v:shape>
          <o:OLEObject Type="Embed" ProgID="Equation.3" ShapeID="_x0000_i1154" DrawAspect="Content" ObjectID="_1572701786" r:id="rId269"/>
        </w:object>
      </w:r>
    </w:p>
    <w:p w:rsidR="00EC3E78" w:rsidRPr="00EC3E78" w:rsidRDefault="00EC3E78" w:rsidP="00EC3E78">
      <w:pPr>
        <w:spacing w:after="0" w:line="264" w:lineRule="auto"/>
        <w:rPr>
          <w:rFonts w:ascii="Times New Roman" w:eastAsia="Times New Roman" w:hAnsi="Times New Roman" w:cs="Times New Roman"/>
          <w:sz w:val="30"/>
          <w:szCs w:val="20"/>
        </w:rPr>
      </w:pPr>
    </w:p>
    <w:p w:rsidR="00EC3E78" w:rsidRPr="00EC3E78" w:rsidRDefault="00EC3E78" w:rsidP="00EC3E78">
      <w:pPr>
        <w:spacing w:after="120" w:line="264" w:lineRule="auto"/>
        <w:rPr>
          <w:rFonts w:ascii="Times New Roman" w:eastAsia="Times New Roman" w:hAnsi="Times New Roman" w:cs="Times New Roman"/>
          <w:sz w:val="30"/>
          <w:szCs w:val="20"/>
        </w:rPr>
      </w:pPr>
      <w:r w:rsidRPr="00EC3E78">
        <w:rPr>
          <w:rFonts w:ascii="Times New Roman" w:eastAsia="Times New Roman" w:hAnsi="Times New Roman" w:cs="Times New Roman"/>
          <w:sz w:val="30"/>
          <w:szCs w:val="20"/>
        </w:rPr>
        <w:tab/>
      </w:r>
      <w:r w:rsidRPr="003E23D3">
        <w:rPr>
          <w:rFonts w:ascii="Times New Roman" w:eastAsia="Times New Roman" w:hAnsi="Times New Roman" w:cs="Times New Roman"/>
          <w:sz w:val="30"/>
          <w:szCs w:val="20"/>
          <w:lang w:val="en-US"/>
        </w:rPr>
        <w:t xml:space="preserve">The solvent used alcohol, spirits - or spitrto benzene - ether mixture (1: 1), acetone, and dioxane. </w:t>
      </w:r>
      <w:r w:rsidRPr="00EC3E78">
        <w:rPr>
          <w:rFonts w:ascii="Times New Roman" w:eastAsia="Times New Roman" w:hAnsi="Times New Roman" w:cs="Times New Roman"/>
          <w:sz w:val="30"/>
          <w:szCs w:val="20"/>
        </w:rPr>
        <w:t>Alkali used in the alcohol solutions.</w:t>
      </w:r>
    </w:p>
    <w:p w:rsidR="00EC3E78" w:rsidRPr="00D870DD" w:rsidRDefault="00EC3E78" w:rsidP="00EC3E78">
      <w:pPr>
        <w:spacing w:after="120" w:line="264" w:lineRule="auto"/>
        <w:rPr>
          <w:rFonts w:ascii="Times New Roman" w:eastAsia="Times New Roman" w:hAnsi="Times New Roman" w:cs="Times New Roman"/>
          <w:sz w:val="30"/>
          <w:szCs w:val="20"/>
          <w:lang w:val="en-US"/>
        </w:rPr>
      </w:pPr>
    </w:p>
    <w:tbl>
      <w:tblPr>
        <w:tblW w:w="0" w:type="auto"/>
        <w:tblInd w:w="108" w:type="dxa"/>
        <w:tblLayout w:type="fixed"/>
        <w:tblLook w:val="0000"/>
      </w:tblPr>
      <w:tblGrid>
        <w:gridCol w:w="4611"/>
        <w:gridCol w:w="4568"/>
      </w:tblGrid>
      <w:tr w:rsidR="00EC3E78" w:rsidRPr="00EC3E78" w:rsidTr="00EC3E78">
        <w:tc>
          <w:tcPr>
            <w:tcW w:w="4611" w:type="dxa"/>
          </w:tcPr>
          <w:p w:rsidR="00EC3E78" w:rsidRPr="00EC3E78" w:rsidRDefault="00EC3E78" w:rsidP="00EC3E78">
            <w:pPr>
              <w:keepNext/>
              <w:spacing w:after="0" w:line="264" w:lineRule="auto"/>
              <w:jc w:val="center"/>
              <w:outlineLvl w:val="7"/>
              <w:rPr>
                <w:rFonts w:ascii="Times New Roman" w:eastAsia="Times New Roman" w:hAnsi="Times New Roman" w:cs="Times New Roman"/>
                <w:b/>
                <w:sz w:val="26"/>
                <w:szCs w:val="20"/>
              </w:rPr>
            </w:pPr>
            <w:r w:rsidRPr="00EC3E78">
              <w:rPr>
                <w:rFonts w:ascii="Times New Roman" w:eastAsia="Times New Roman" w:hAnsi="Times New Roman" w:cs="Times New Roman"/>
                <w:b/>
                <w:sz w:val="26"/>
                <w:szCs w:val="20"/>
              </w:rPr>
              <w:t>Reagents</w:t>
            </w:r>
          </w:p>
        </w:tc>
        <w:tc>
          <w:tcPr>
            <w:tcW w:w="4568" w:type="dxa"/>
          </w:tcPr>
          <w:p w:rsidR="00EC3E78" w:rsidRPr="00EC3E78" w:rsidRDefault="00EC3E78" w:rsidP="00EC3E78">
            <w:pPr>
              <w:spacing w:after="0" w:line="264" w:lineRule="auto"/>
              <w:jc w:val="center"/>
              <w:rPr>
                <w:rFonts w:ascii="Times New Roman" w:eastAsia="Times New Roman" w:hAnsi="Times New Roman" w:cs="Times New Roman"/>
                <w:b/>
                <w:sz w:val="26"/>
                <w:szCs w:val="20"/>
              </w:rPr>
            </w:pPr>
            <w:r w:rsidRPr="00EC3E78">
              <w:rPr>
                <w:rFonts w:ascii="Times New Roman" w:eastAsia="Times New Roman" w:hAnsi="Times New Roman" w:cs="Times New Roman"/>
                <w:b/>
                <w:sz w:val="26"/>
                <w:szCs w:val="20"/>
              </w:rPr>
              <w:t>Apparatus</w:t>
            </w:r>
          </w:p>
          <w:p w:rsidR="00EC3E78" w:rsidRPr="00EC3E78" w:rsidRDefault="00EC3E78" w:rsidP="00EC3E78">
            <w:pPr>
              <w:spacing w:after="0" w:line="264" w:lineRule="auto"/>
              <w:jc w:val="center"/>
              <w:rPr>
                <w:rFonts w:ascii="Times New Roman" w:eastAsia="Times New Roman" w:hAnsi="Times New Roman" w:cs="Times New Roman"/>
                <w:b/>
                <w:sz w:val="26"/>
                <w:szCs w:val="20"/>
              </w:rPr>
            </w:pPr>
          </w:p>
        </w:tc>
      </w:tr>
      <w:tr w:rsidR="00EC3E78" w:rsidRPr="00CD0331" w:rsidTr="00EC3E78">
        <w:tc>
          <w:tcPr>
            <w:tcW w:w="4611" w:type="dxa"/>
          </w:tcPr>
          <w:p w:rsidR="00EC3E78" w:rsidRPr="00EC3E78" w:rsidRDefault="00EC3E78" w:rsidP="00EC3E78">
            <w:pPr>
              <w:spacing w:after="0" w:line="264" w:lineRule="auto"/>
              <w:rPr>
                <w:rFonts w:ascii="Times New Roman" w:eastAsia="Times New Roman" w:hAnsi="Times New Roman" w:cs="Times New Roman"/>
                <w:sz w:val="26"/>
                <w:szCs w:val="20"/>
              </w:rPr>
            </w:pPr>
            <w:r w:rsidRPr="003E23D3">
              <w:rPr>
                <w:rFonts w:ascii="Times New Roman" w:eastAsia="Times New Roman" w:hAnsi="Times New Roman" w:cs="Times New Roman"/>
                <w:sz w:val="26"/>
                <w:szCs w:val="20"/>
                <w:lang w:val="en-US"/>
              </w:rPr>
              <w:t>solvent, KOH or NaOH,</w:t>
            </w:r>
            <w:r w:rsidRPr="003E23D3">
              <w:rPr>
                <w:rFonts w:ascii="Times New Roman" w:eastAsia="Times New Roman" w:hAnsi="Times New Roman" w:cs="Times New Roman"/>
                <w:sz w:val="26"/>
                <w:szCs w:val="20"/>
                <w:lang w:val="en-US"/>
              </w:rPr>
              <w:br/>
              <w:t xml:space="preserve">0.1N alcoholic or aqueous solution. </w:t>
            </w:r>
            <w:r w:rsidRPr="00EC3E78">
              <w:rPr>
                <w:rFonts w:ascii="Times New Roman" w:eastAsia="Times New Roman" w:hAnsi="Times New Roman" w:cs="Times New Roman"/>
                <w:sz w:val="26"/>
                <w:szCs w:val="20"/>
              </w:rPr>
              <w:t>Phenolphthalein, 1% alcohol solution.</w:t>
            </w:r>
          </w:p>
          <w:p w:rsidR="00EC3E78" w:rsidRPr="00EC3E78" w:rsidRDefault="00EC3E78" w:rsidP="00EC3E78">
            <w:pPr>
              <w:spacing w:after="0" w:line="264" w:lineRule="auto"/>
              <w:rPr>
                <w:rFonts w:ascii="Times New Roman" w:eastAsia="Times New Roman" w:hAnsi="Times New Roman" w:cs="Times New Roman"/>
                <w:sz w:val="26"/>
                <w:szCs w:val="20"/>
              </w:rPr>
            </w:pPr>
          </w:p>
        </w:tc>
        <w:tc>
          <w:tcPr>
            <w:tcW w:w="4568" w:type="dxa"/>
          </w:tcPr>
          <w:p w:rsidR="00EC3E78" w:rsidRPr="00EC3E78" w:rsidRDefault="00EC3E78" w:rsidP="00EC3E78">
            <w:pPr>
              <w:spacing w:after="0" w:line="264" w:lineRule="auto"/>
              <w:ind w:left="243"/>
              <w:rPr>
                <w:rFonts w:ascii="Times New Roman" w:eastAsia="Times New Roman" w:hAnsi="Times New Roman" w:cs="Times New Roman"/>
                <w:sz w:val="26"/>
                <w:szCs w:val="20"/>
                <w:lang w:val="en-US"/>
              </w:rPr>
            </w:pPr>
            <w:r w:rsidRPr="003E23D3">
              <w:rPr>
                <w:rFonts w:ascii="Times New Roman" w:eastAsia="Times New Roman" w:hAnsi="Times New Roman" w:cs="Times New Roman"/>
                <w:sz w:val="26"/>
                <w:szCs w:val="20"/>
                <w:lang w:val="en-US"/>
              </w:rPr>
              <w:t>microburet capacity of 5 ml</w:t>
            </w:r>
            <w:r w:rsidRPr="003E23D3">
              <w:rPr>
                <w:rFonts w:ascii="Times New Roman" w:eastAsia="Times New Roman" w:hAnsi="Times New Roman" w:cs="Times New Roman"/>
                <w:sz w:val="26"/>
                <w:szCs w:val="20"/>
                <w:lang w:val="en-US"/>
              </w:rPr>
              <w:br/>
              <w:t>dimensional cylinder capacity of 50ml, 150ml capacity conical flask</w:t>
            </w:r>
          </w:p>
          <w:p w:rsidR="00EC3E78" w:rsidRPr="00EC3E78" w:rsidRDefault="00EC3E78" w:rsidP="00EC3E78">
            <w:pPr>
              <w:spacing w:after="0" w:line="264" w:lineRule="auto"/>
              <w:ind w:left="243"/>
              <w:rPr>
                <w:rFonts w:ascii="Times New Roman" w:eastAsia="Times New Roman" w:hAnsi="Times New Roman" w:cs="Times New Roman"/>
                <w:sz w:val="26"/>
                <w:szCs w:val="20"/>
                <w:lang w:val="en-US"/>
              </w:rPr>
            </w:pPr>
          </w:p>
        </w:tc>
      </w:tr>
    </w:tbl>
    <w:p w:rsidR="00EC3E78" w:rsidRPr="00EC3E78" w:rsidRDefault="00EC3E78" w:rsidP="00EC3E78">
      <w:pPr>
        <w:spacing w:after="0" w:line="264" w:lineRule="auto"/>
        <w:jc w:val="center"/>
        <w:rPr>
          <w:rFonts w:ascii="Times New Roman" w:eastAsia="Times New Roman" w:hAnsi="Times New Roman" w:cs="Times New Roman"/>
          <w:sz w:val="30"/>
          <w:szCs w:val="20"/>
          <w:lang w:val="en-US"/>
        </w:rPr>
      </w:pPr>
    </w:p>
    <w:p w:rsidR="00EC3E78" w:rsidRPr="003E23D3" w:rsidRDefault="00EC3E78" w:rsidP="00EC3E78">
      <w:pPr>
        <w:spacing w:after="0" w:line="264" w:lineRule="auto"/>
        <w:rPr>
          <w:rFonts w:ascii="Times New Roman" w:eastAsia="Times New Roman" w:hAnsi="Times New Roman" w:cs="Times New Roman"/>
          <w:sz w:val="30"/>
          <w:szCs w:val="20"/>
          <w:lang w:val="en-US"/>
        </w:rPr>
      </w:pPr>
      <w:r w:rsidRPr="003E23D3">
        <w:rPr>
          <w:rFonts w:ascii="Times New Roman" w:eastAsia="Times New Roman" w:hAnsi="Times New Roman" w:cs="Times New Roman"/>
          <w:b/>
          <w:sz w:val="30"/>
          <w:szCs w:val="20"/>
          <w:lang w:val="en-US"/>
        </w:rPr>
        <w:t xml:space="preserve">       Carrying out experience</w:t>
      </w:r>
      <w:r w:rsidRPr="003E23D3">
        <w:rPr>
          <w:rFonts w:ascii="Times New Roman" w:eastAsia="Times New Roman" w:hAnsi="Times New Roman" w:cs="Times New Roman"/>
          <w:b/>
          <w:sz w:val="30"/>
          <w:szCs w:val="20"/>
          <w:lang w:val="en-US"/>
        </w:rPr>
        <w:br/>
      </w:r>
      <w:r w:rsidRPr="003E23D3">
        <w:rPr>
          <w:rFonts w:ascii="Times New Roman" w:eastAsia="Times New Roman" w:hAnsi="Times New Roman" w:cs="Times New Roman"/>
          <w:sz w:val="30"/>
          <w:szCs w:val="20"/>
          <w:lang w:val="en-US"/>
        </w:rPr>
        <w:t xml:space="preserve">       The flask was placed 0,3-1.0 g of the test substance, the accuracy of the weighing 0, 0002 g, was added 15 - 30 ml of solvent after dissolution of the sample is titrated with 0.1N microburette alkali solution in the presence of phenolphthalein until the pink color.</w:t>
      </w:r>
    </w:p>
    <w:p w:rsidR="00EC3E78" w:rsidRPr="003E23D3" w:rsidRDefault="00EC3E78" w:rsidP="00EC3E78">
      <w:pPr>
        <w:spacing w:after="0" w:line="264" w:lineRule="auto"/>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 xml:space="preserve">      Analyze two samples in parallel control experiments with the same amount of solvent. From the results, take the mean value.</w:t>
      </w:r>
      <w:r w:rsidRPr="003E23D3">
        <w:rPr>
          <w:rFonts w:ascii="Times New Roman" w:eastAsia="Times New Roman" w:hAnsi="Times New Roman" w:cs="Times New Roman"/>
          <w:sz w:val="30"/>
          <w:szCs w:val="20"/>
          <w:lang w:val="en-US"/>
        </w:rPr>
        <w:br/>
        <w:t>The content of carboxyl groups (in %) was calculated using the formula:</w:t>
      </w:r>
    </w:p>
    <w:p w:rsidR="00EC3E78" w:rsidRPr="003E23D3" w:rsidRDefault="00EC3E78" w:rsidP="00EC3E78">
      <w:pPr>
        <w:spacing w:after="0" w:line="240" w:lineRule="auto"/>
        <w:rPr>
          <w:rFonts w:ascii="Times New Roman" w:eastAsia="Times New Roman" w:hAnsi="Times New Roman" w:cs="Times New Roman"/>
          <w:sz w:val="28"/>
          <w:szCs w:val="20"/>
          <w:lang w:val="en-US"/>
        </w:rPr>
      </w:pPr>
    </w:p>
    <w:p w:rsidR="00EC3E78" w:rsidRPr="00EC3E78" w:rsidRDefault="00EC3E78" w:rsidP="00EC3E78">
      <w:pPr>
        <w:spacing w:after="0" w:line="264" w:lineRule="auto"/>
        <w:ind w:firstLine="709"/>
        <w:jc w:val="both"/>
        <w:rPr>
          <w:rFonts w:ascii="Times New Roman" w:eastAsia="Times New Roman" w:hAnsi="Times New Roman" w:cs="Times New Roman"/>
          <w:sz w:val="30"/>
          <w:szCs w:val="20"/>
        </w:rPr>
      </w:pPr>
      <w:r w:rsidRPr="00EC3E78">
        <w:rPr>
          <w:rFonts w:ascii="Times New Roman" w:eastAsia="Times New Roman" w:hAnsi="Times New Roman" w:cs="Times New Roman"/>
          <w:position w:val="-32"/>
          <w:sz w:val="30"/>
          <w:szCs w:val="20"/>
        </w:rPr>
        <w:object w:dxaOrig="3519" w:dyaOrig="760">
          <v:shape id="_x0000_i1155" type="#_x0000_t75" style="width:176pt;height:38pt" o:ole="" fillcolor="window">
            <v:imagedata r:id="rId270" o:title=""/>
          </v:shape>
          <o:OLEObject Type="Embed" ProgID="Equation.3" ShapeID="_x0000_i1155" DrawAspect="Content" ObjectID="_1572701787" r:id="rId271"/>
        </w:object>
      </w:r>
    </w:p>
    <w:p w:rsidR="00EC3E78" w:rsidRPr="00EC3E78" w:rsidRDefault="00EC3E78" w:rsidP="00EC3E78">
      <w:pPr>
        <w:spacing w:after="0" w:line="264" w:lineRule="auto"/>
        <w:jc w:val="both"/>
        <w:rPr>
          <w:rFonts w:ascii="Times New Roman" w:eastAsia="Times New Roman" w:hAnsi="Times New Roman" w:cs="Times New Roman"/>
          <w:sz w:val="30"/>
          <w:szCs w:val="20"/>
        </w:rPr>
      </w:pP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where     V</w:t>
      </w:r>
      <w:r w:rsidRPr="00EC3E78">
        <w:rPr>
          <w:rFonts w:ascii="Times New Roman" w:eastAsia="Times New Roman" w:hAnsi="Times New Roman" w:cs="Times New Roman"/>
          <w:sz w:val="30"/>
          <w:szCs w:val="20"/>
          <w:vertAlign w:val="subscript"/>
          <w:lang w:val="en-US"/>
        </w:rPr>
        <w:t>1</w:t>
      </w:r>
      <w:r w:rsidRPr="00EC3E78">
        <w:rPr>
          <w:rFonts w:ascii="Times New Roman" w:eastAsia="Times New Roman" w:hAnsi="Times New Roman" w:cs="Times New Roman"/>
          <w:sz w:val="30"/>
          <w:szCs w:val="20"/>
          <w:lang w:val="en-US"/>
        </w:rPr>
        <w:t xml:space="preserve"> - </w:t>
      </w:r>
      <w:r w:rsidRPr="003E23D3">
        <w:rPr>
          <w:rFonts w:ascii="Times New Roman" w:eastAsia="Times New Roman" w:hAnsi="Times New Roman" w:cs="Times New Roman"/>
          <w:sz w:val="30"/>
          <w:szCs w:val="20"/>
          <w:lang w:val="en-US"/>
        </w:rPr>
        <w:t>volume with 0.1 N alkali solution consumed to titrate sample working ml;</w:t>
      </w:r>
    </w:p>
    <w:p w:rsidR="00EC3E78" w:rsidRPr="00EC3E78" w:rsidRDefault="00EC3E78" w:rsidP="00EC3E78">
      <w:pPr>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V</w:t>
      </w:r>
      <w:r w:rsidRPr="00EC3E78">
        <w:rPr>
          <w:rFonts w:ascii="Times New Roman" w:eastAsia="Times New Roman" w:hAnsi="Times New Roman" w:cs="Times New Roman"/>
          <w:sz w:val="30"/>
          <w:szCs w:val="20"/>
          <w:vertAlign w:val="subscript"/>
          <w:lang w:val="en-US"/>
        </w:rPr>
        <w:t>2</w:t>
      </w:r>
      <w:r w:rsidRPr="00EC3E78">
        <w:rPr>
          <w:rFonts w:ascii="Times New Roman" w:eastAsia="Times New Roman" w:hAnsi="Times New Roman" w:cs="Times New Roman"/>
          <w:sz w:val="30"/>
          <w:szCs w:val="20"/>
          <w:lang w:val="en-US"/>
        </w:rPr>
        <w:t xml:space="preserve"> - </w:t>
      </w:r>
      <w:r w:rsidRPr="003E23D3">
        <w:rPr>
          <w:rFonts w:ascii="Times New Roman" w:eastAsia="Times New Roman" w:hAnsi="Times New Roman" w:cs="Times New Roman"/>
          <w:sz w:val="30"/>
          <w:szCs w:val="20"/>
          <w:lang w:val="en-US"/>
        </w:rPr>
        <w:t>volume with 0.1 N alkali solution consumed to titrate the control sample, ml;</w:t>
      </w:r>
    </w:p>
    <w:p w:rsidR="00EC3E78" w:rsidRPr="00EC3E78" w:rsidRDefault="00EC3E78" w:rsidP="00EC3E78">
      <w:pPr>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F - </w:t>
      </w:r>
      <w:r w:rsidRPr="003E23D3">
        <w:rPr>
          <w:rFonts w:ascii="Times New Roman" w:eastAsia="Times New Roman" w:hAnsi="Times New Roman" w:cs="Times New Roman"/>
          <w:sz w:val="30"/>
          <w:szCs w:val="20"/>
          <w:lang w:val="en-US"/>
        </w:rPr>
        <w:t>correction factor 0, 1N solution of alkali;</w:t>
      </w:r>
    </w:p>
    <w:p w:rsidR="00EC3E78" w:rsidRPr="00EC3E78" w:rsidRDefault="00EC3E78" w:rsidP="00EC3E78">
      <w:pPr>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0,0045     </w:t>
      </w:r>
      <w:r w:rsidRPr="003E23D3">
        <w:rPr>
          <w:rFonts w:ascii="Times New Roman" w:eastAsia="Times New Roman" w:hAnsi="Times New Roman" w:cs="Times New Roman"/>
          <w:sz w:val="30"/>
          <w:szCs w:val="20"/>
          <w:lang w:val="en-US"/>
        </w:rPr>
        <w:t>- The number of COOH - groups corresponding to 1 ml of 0.1 N sodium exactly alkali, g;</w:t>
      </w:r>
    </w:p>
    <w:p w:rsidR="00EC3E78" w:rsidRPr="00EC3E78" w:rsidRDefault="00EC3E78" w:rsidP="00EC3E78">
      <w:pPr>
        <w:spacing w:after="0" w:line="264" w:lineRule="auto"/>
        <w:ind w:firstLine="709"/>
        <w:jc w:val="both"/>
        <w:rPr>
          <w:rFonts w:ascii="Times New Roman" w:eastAsia="Times New Roman" w:hAnsi="Times New Roman" w:cs="Times New Roman"/>
          <w:sz w:val="30"/>
          <w:szCs w:val="20"/>
          <w:lang w:val="en-US"/>
        </w:rPr>
      </w:pPr>
    </w:p>
    <w:p w:rsidR="00EC3E78" w:rsidRPr="00EC3E78" w:rsidRDefault="00EC3E78" w:rsidP="00EC3E78">
      <w:pPr>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g </w:t>
      </w:r>
      <w:r w:rsidRPr="003E23D3">
        <w:rPr>
          <w:rFonts w:ascii="Times New Roman" w:eastAsia="Times New Roman" w:hAnsi="Times New Roman" w:cs="Times New Roman"/>
          <w:sz w:val="30"/>
          <w:szCs w:val="20"/>
          <w:lang w:val="en-US"/>
        </w:rPr>
        <w:t>- Hitch substance of</w:t>
      </w:r>
    </w:p>
    <w:p w:rsidR="00EC3E78" w:rsidRPr="00EC3E78" w:rsidRDefault="00EC3E78" w:rsidP="00EC3E78">
      <w:pPr>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ab/>
      </w:r>
      <w:r w:rsidRPr="003E23D3">
        <w:rPr>
          <w:rFonts w:ascii="Times New Roman" w:eastAsia="Times New Roman" w:hAnsi="Times New Roman" w:cs="Times New Roman"/>
          <w:sz w:val="30"/>
          <w:szCs w:val="20"/>
          <w:lang w:val="en-US"/>
        </w:rPr>
        <w:t>Acid Number - is characterized by the amount of KOH (mg) required to neutralize the carboxyl groups contained in 1 g of the analyte.</w:t>
      </w:r>
      <w:r w:rsidRPr="003E23D3">
        <w:rPr>
          <w:rFonts w:ascii="Times New Roman" w:eastAsia="Times New Roman" w:hAnsi="Times New Roman" w:cs="Times New Roman"/>
          <w:sz w:val="30"/>
          <w:szCs w:val="20"/>
          <w:lang w:val="en-US"/>
        </w:rPr>
        <w:br/>
      </w:r>
      <w:r w:rsidRPr="005E4F5C">
        <w:rPr>
          <w:rFonts w:ascii="Times New Roman" w:eastAsia="Times New Roman" w:hAnsi="Times New Roman" w:cs="Times New Roman"/>
          <w:sz w:val="30"/>
          <w:szCs w:val="20"/>
          <w:lang w:val="en-US"/>
        </w:rPr>
        <w:t>Acid number (CN) is calculated by the formula:</w:t>
      </w:r>
    </w:p>
    <w:p w:rsidR="00EC3E78" w:rsidRPr="00EC3E78" w:rsidRDefault="00EC3E78" w:rsidP="00EC3E78">
      <w:pPr>
        <w:spacing w:after="0" w:line="264" w:lineRule="auto"/>
        <w:ind w:firstLine="709"/>
        <w:jc w:val="both"/>
        <w:rPr>
          <w:rFonts w:ascii="Times New Roman" w:eastAsia="Times New Roman" w:hAnsi="Times New Roman" w:cs="Times New Roman"/>
          <w:sz w:val="30"/>
          <w:szCs w:val="20"/>
          <w:lang w:val="en-US"/>
        </w:rPr>
      </w:pPr>
    </w:p>
    <w:p w:rsidR="00EC3E78" w:rsidRPr="00EC3E78" w:rsidRDefault="00EC3E78" w:rsidP="00EC3E78">
      <w:pPr>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position w:val="-32"/>
          <w:sz w:val="30"/>
          <w:szCs w:val="20"/>
        </w:rPr>
        <w:object w:dxaOrig="3900" w:dyaOrig="760">
          <v:shape id="_x0000_i1156" type="#_x0000_t75" style="width:195pt;height:38pt" o:ole="" fillcolor="window">
            <v:imagedata r:id="rId272" o:title=""/>
          </v:shape>
          <o:OLEObject Type="Embed" ProgID="Equation.3" ShapeID="_x0000_i1156" DrawAspect="Content" ObjectID="_1572701788" r:id="rId273"/>
        </w:object>
      </w:r>
      <w:r w:rsidRPr="00EC3E78">
        <w:rPr>
          <w:rFonts w:ascii="Times New Roman" w:eastAsia="Times New Roman" w:hAnsi="Times New Roman" w:cs="Times New Roman"/>
          <w:sz w:val="30"/>
          <w:szCs w:val="20"/>
          <w:lang w:val="en-US"/>
        </w:rPr>
        <w:t>,</w:t>
      </w: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lastRenderedPageBreak/>
        <w:t>where</w:t>
      </w:r>
      <w:r w:rsidRPr="00EC3E78">
        <w:rPr>
          <w:rFonts w:ascii="Times New Roman" w:eastAsia="Times New Roman" w:hAnsi="Times New Roman" w:cs="Times New Roman"/>
          <w:sz w:val="30"/>
          <w:szCs w:val="20"/>
          <w:lang w:val="en-US"/>
        </w:rPr>
        <w:tab/>
        <w:t xml:space="preserve">0,00561 – </w:t>
      </w:r>
      <w:r w:rsidRPr="003E23D3">
        <w:rPr>
          <w:rFonts w:ascii="Times New Roman" w:eastAsia="Times New Roman" w:hAnsi="Times New Roman" w:cs="Times New Roman"/>
          <w:sz w:val="30"/>
          <w:szCs w:val="20"/>
          <w:lang w:val="en-US"/>
        </w:rPr>
        <w:t>titer 0, 1N KOH, g / mol.</w:t>
      </w: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B) The number of released water is measured using a Dean-Stark trap. The amount of water can be calculated from the theoretical CN and CN obtained polyester. When polyesterification per 1 mol of a dicarboxylic acid 2 mol of water is released. The amount of water (X) is released in the process of producing polyester with a specific acid value (KCHEF.) equals:</w:t>
      </w:r>
    </w:p>
    <w:p w:rsidR="00EC3E78" w:rsidRPr="00EC3E78" w:rsidRDefault="00EC3E78" w:rsidP="00EC3E78">
      <w:pPr>
        <w:spacing w:after="0" w:line="264" w:lineRule="auto"/>
        <w:ind w:firstLine="709"/>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position w:val="-40"/>
          <w:sz w:val="30"/>
          <w:szCs w:val="20"/>
        </w:rPr>
        <w:object w:dxaOrig="3159" w:dyaOrig="940">
          <v:shape id="_x0000_i1157" type="#_x0000_t75" style="width:158pt;height:47pt" o:ole="" fillcolor="window">
            <v:imagedata r:id="rId274" o:title=""/>
          </v:shape>
          <o:OLEObject Type="Embed" ProgID="Equation.3" ShapeID="_x0000_i1157" DrawAspect="Content" ObjectID="_1572701789" r:id="rId275"/>
        </w:object>
      </w:r>
      <w:r w:rsidRPr="00EC3E78">
        <w:rPr>
          <w:rFonts w:ascii="Times New Roman" w:eastAsia="Times New Roman" w:hAnsi="Times New Roman" w:cs="Times New Roman"/>
          <w:sz w:val="30"/>
          <w:szCs w:val="20"/>
          <w:lang w:val="en-US"/>
        </w:rPr>
        <w:t>,</w:t>
      </w: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EC3E78">
        <w:rPr>
          <w:rFonts w:ascii="Times New Roman" w:eastAsia="Times New Roman" w:hAnsi="Times New Roman" w:cs="Times New Roman"/>
          <w:sz w:val="30"/>
          <w:szCs w:val="20"/>
          <w:lang w:val="en-US"/>
        </w:rPr>
        <w:t xml:space="preserve">where: </w:t>
      </w:r>
      <w:r w:rsidRPr="00EC3E78">
        <w:rPr>
          <w:rFonts w:ascii="Times New Roman" w:eastAsia="Times New Roman" w:hAnsi="Times New Roman" w:cs="Times New Roman"/>
          <w:i/>
          <w:sz w:val="30"/>
          <w:szCs w:val="20"/>
          <w:lang w:val="en-US"/>
        </w:rPr>
        <w:t>m</w:t>
      </w:r>
      <w:r w:rsidRPr="00EC3E78">
        <w:rPr>
          <w:rFonts w:ascii="Times New Roman" w:eastAsia="Times New Roman" w:hAnsi="Times New Roman" w:cs="Times New Roman"/>
          <w:sz w:val="30"/>
          <w:szCs w:val="20"/>
          <w:lang w:val="en-US"/>
        </w:rPr>
        <w:t xml:space="preserve"> – </w:t>
      </w:r>
      <w:r w:rsidRPr="003E23D3">
        <w:rPr>
          <w:rFonts w:ascii="Times New Roman" w:eastAsia="Times New Roman" w:hAnsi="Times New Roman" w:cs="Times New Roman"/>
          <w:sz w:val="30"/>
          <w:szCs w:val="20"/>
          <w:lang w:val="en-US"/>
        </w:rPr>
        <w:t>The number of moles of dicarboxylic acid.</w:t>
      </w:r>
    </w:p>
    <w:p w:rsidR="00EC3E78" w:rsidRPr="00EC3E78" w:rsidRDefault="00EC3E78" w:rsidP="00EC3E78">
      <w:pPr>
        <w:spacing w:after="0" w:line="264" w:lineRule="auto"/>
        <w:jc w:val="both"/>
        <w:rPr>
          <w:rFonts w:ascii="Times New Roman" w:eastAsia="Times New Roman" w:hAnsi="Times New Roman" w:cs="Times New Roman"/>
          <w:sz w:val="30"/>
          <w:szCs w:val="20"/>
          <w:lang w:val="en-US"/>
        </w:rPr>
      </w:pPr>
      <w:r w:rsidRPr="003E23D3">
        <w:rPr>
          <w:rFonts w:ascii="Times New Roman" w:eastAsia="Times New Roman" w:hAnsi="Times New Roman" w:cs="Times New Roman"/>
          <w:sz w:val="30"/>
          <w:szCs w:val="20"/>
          <w:lang w:val="en-US"/>
        </w:rPr>
        <w:t>B) yield polyester (N) is determined or by direct weighing (weighing flask obtained polyester and an empty flask) or the difference download components and the amount of released water (amount of water is measured or calculated).</w:t>
      </w:r>
    </w:p>
    <w:p w:rsidR="00EC3E78" w:rsidRPr="003E23D3" w:rsidRDefault="00EC3E78" w:rsidP="00EC3E78">
      <w:pPr>
        <w:spacing w:after="0" w:line="264" w:lineRule="auto"/>
        <w:jc w:val="both"/>
        <w:rPr>
          <w:rFonts w:ascii="Times New Roman" w:eastAsia="Times New Roman" w:hAnsi="Times New Roman" w:cs="Times New Roman"/>
          <w:sz w:val="30"/>
          <w:szCs w:val="30"/>
          <w:lang w:val="en-US"/>
        </w:rPr>
      </w:pPr>
      <w:r w:rsidRPr="00EC3E78">
        <w:rPr>
          <w:rFonts w:ascii="Times New Roman" w:eastAsia="Times New Roman" w:hAnsi="Times New Roman" w:cs="Times New Roman"/>
          <w:sz w:val="30"/>
          <w:szCs w:val="20"/>
          <w:lang w:val="en-US"/>
        </w:rPr>
        <w:tab/>
      </w:r>
      <w:r w:rsidRPr="003E23D3">
        <w:rPr>
          <w:rFonts w:ascii="Times New Roman" w:eastAsia="Times New Roman" w:hAnsi="Times New Roman" w:cs="Times New Roman"/>
          <w:sz w:val="30"/>
          <w:szCs w:val="30"/>
          <w:lang w:val="en-US"/>
        </w:rPr>
        <w:t>Example of calculation: Reaction mixture: 1 mol of ethylene glycol,</w:t>
      </w:r>
      <w:r w:rsidRPr="003E23D3">
        <w:rPr>
          <w:rFonts w:ascii="Times New Roman" w:eastAsia="Times New Roman" w:hAnsi="Times New Roman" w:cs="Times New Roman"/>
          <w:sz w:val="30"/>
          <w:szCs w:val="30"/>
          <w:lang w:val="en-US"/>
        </w:rPr>
        <w:br/>
        <w:t>  0 4 moles of maleic anhydride, 0, 3 mol of phthalic anhydride, and 0 3 mol of adipic acid (KC</w:t>
      </w:r>
      <w:r w:rsidRPr="003E23D3">
        <w:rPr>
          <w:rFonts w:ascii="Times New Roman" w:eastAsia="Times New Roman" w:hAnsi="Times New Roman" w:cs="Times New Roman"/>
          <w:sz w:val="30"/>
          <w:szCs w:val="30"/>
          <w:vertAlign w:val="subscript"/>
          <w:lang w:val="en-US"/>
        </w:rPr>
        <w:t>HEF</w:t>
      </w:r>
      <w:r w:rsidRPr="003E23D3">
        <w:rPr>
          <w:rFonts w:ascii="Times New Roman" w:eastAsia="Times New Roman" w:hAnsi="Times New Roman" w:cs="Times New Roman"/>
          <w:sz w:val="30"/>
          <w:szCs w:val="30"/>
          <w:lang w:val="en-US"/>
        </w:rPr>
        <w:t>. = 140)</w:t>
      </w:r>
    </w:p>
    <w:p w:rsidR="00EC3E78" w:rsidRPr="00EC3E78" w:rsidRDefault="00EC3E78" w:rsidP="00EC3E78">
      <w:pPr>
        <w:spacing w:after="0" w:line="264" w:lineRule="auto"/>
        <w:jc w:val="both"/>
        <w:rPr>
          <w:rFonts w:ascii="Times New Roman" w:eastAsia="Times New Roman" w:hAnsi="Times New Roman" w:cs="Times New Roman"/>
          <w:sz w:val="30"/>
          <w:szCs w:val="30"/>
          <w:lang w:val="en-US"/>
        </w:rPr>
      </w:pPr>
    </w:p>
    <w:p w:rsidR="00EC3E78" w:rsidRPr="003E23D3" w:rsidRDefault="00EC3E78" w:rsidP="00EC3E78">
      <w:pPr>
        <w:spacing w:after="0" w:line="264" w:lineRule="auto"/>
        <w:jc w:val="both"/>
        <w:rPr>
          <w:rFonts w:ascii="Times New Roman" w:eastAsia="Times New Roman" w:hAnsi="Times New Roman" w:cs="Times New Roman"/>
          <w:b/>
          <w:sz w:val="30"/>
          <w:szCs w:val="30"/>
          <w:lang w:val="en-US"/>
        </w:rPr>
      </w:pPr>
      <w:r w:rsidRPr="00EC3E78">
        <w:rPr>
          <w:rFonts w:ascii="Times New Roman" w:eastAsia="Times New Roman" w:hAnsi="Times New Roman" w:cs="Times New Roman"/>
          <w:sz w:val="30"/>
          <w:szCs w:val="30"/>
          <w:lang w:val="en-US"/>
        </w:rPr>
        <w:tab/>
      </w:r>
      <w:r w:rsidRPr="003E23D3">
        <w:rPr>
          <w:rFonts w:ascii="Times New Roman" w:eastAsia="Times New Roman" w:hAnsi="Times New Roman" w:cs="Times New Roman"/>
          <w:b/>
          <w:sz w:val="30"/>
          <w:szCs w:val="30"/>
          <w:lang w:val="en-US"/>
        </w:rPr>
        <w:t>Solution:</w:t>
      </w:r>
      <w:r w:rsidRPr="003E23D3">
        <w:rPr>
          <w:rFonts w:ascii="Times New Roman" w:eastAsia="Times New Roman" w:hAnsi="Times New Roman" w:cs="Times New Roman"/>
          <w:b/>
          <w:sz w:val="30"/>
          <w:szCs w:val="30"/>
          <w:lang w:val="en-US"/>
        </w:rPr>
        <w:br/>
      </w:r>
      <w:r w:rsidRPr="003E23D3">
        <w:rPr>
          <w:rFonts w:ascii="Times New Roman" w:eastAsia="Times New Roman" w:hAnsi="Times New Roman" w:cs="Times New Roman"/>
          <w:sz w:val="30"/>
          <w:szCs w:val="30"/>
          <w:lang w:val="en-US"/>
        </w:rPr>
        <w:t>The total molecular weight</w:t>
      </w:r>
    </w:p>
    <w:p w:rsidR="00EC3E78" w:rsidRPr="00EC3E78" w:rsidRDefault="00EC3E78" w:rsidP="00EC3E78">
      <w:pPr>
        <w:spacing w:after="0" w:line="264" w:lineRule="auto"/>
        <w:jc w:val="both"/>
        <w:rPr>
          <w:rFonts w:ascii="Times New Roman" w:eastAsia="Times New Roman" w:hAnsi="Times New Roman" w:cs="Times New Roman"/>
          <w:sz w:val="30"/>
          <w:szCs w:val="30"/>
          <w:lang w:val="en-US"/>
        </w:rPr>
      </w:pPr>
      <w:r w:rsidRPr="00EC3E78">
        <w:rPr>
          <w:rFonts w:ascii="Times New Roman" w:eastAsia="Times New Roman" w:hAnsi="Times New Roman" w:cs="Times New Roman"/>
          <w:sz w:val="30"/>
          <w:szCs w:val="30"/>
        </w:rPr>
        <w:t>М</w:t>
      </w:r>
      <w:r w:rsidRPr="00EC3E78">
        <w:rPr>
          <w:rFonts w:ascii="Times New Roman" w:eastAsia="Times New Roman" w:hAnsi="Times New Roman" w:cs="Times New Roman"/>
          <w:sz w:val="30"/>
          <w:szCs w:val="30"/>
          <w:lang w:val="en-US"/>
        </w:rPr>
        <w:t xml:space="preserve">= 62 + 98 </w:t>
      </w:r>
      <w:r w:rsidRPr="00EC3E78">
        <w:rPr>
          <w:rFonts w:ascii="Times New Roman" w:eastAsia="Times New Roman" w:hAnsi="Times New Roman" w:cs="Times New Roman"/>
          <w:sz w:val="30"/>
          <w:szCs w:val="30"/>
        </w:rPr>
        <w:t>х</w:t>
      </w:r>
      <w:r w:rsidRPr="00EC3E78">
        <w:rPr>
          <w:rFonts w:ascii="Times New Roman" w:eastAsia="Times New Roman" w:hAnsi="Times New Roman" w:cs="Times New Roman"/>
          <w:sz w:val="30"/>
          <w:szCs w:val="30"/>
          <w:lang w:val="en-US"/>
        </w:rPr>
        <w:t xml:space="preserve"> 0, 4 + 148 </w:t>
      </w:r>
      <w:r w:rsidRPr="00EC3E78">
        <w:rPr>
          <w:rFonts w:ascii="Times New Roman" w:eastAsia="Times New Roman" w:hAnsi="Times New Roman" w:cs="Times New Roman"/>
          <w:sz w:val="30"/>
          <w:szCs w:val="30"/>
        </w:rPr>
        <w:t>х</w:t>
      </w:r>
      <w:r w:rsidRPr="00EC3E78">
        <w:rPr>
          <w:rFonts w:ascii="Times New Roman" w:eastAsia="Times New Roman" w:hAnsi="Times New Roman" w:cs="Times New Roman"/>
          <w:sz w:val="30"/>
          <w:szCs w:val="30"/>
          <w:lang w:val="en-US"/>
        </w:rPr>
        <w:t xml:space="preserve"> 0, 3 + 146 </w:t>
      </w:r>
      <w:r w:rsidRPr="00EC3E78">
        <w:rPr>
          <w:rFonts w:ascii="Times New Roman" w:eastAsia="Times New Roman" w:hAnsi="Times New Roman" w:cs="Times New Roman"/>
          <w:sz w:val="30"/>
          <w:szCs w:val="30"/>
        </w:rPr>
        <w:t>х</w:t>
      </w:r>
      <w:r w:rsidRPr="00EC3E78">
        <w:rPr>
          <w:rFonts w:ascii="Times New Roman" w:eastAsia="Times New Roman" w:hAnsi="Times New Roman" w:cs="Times New Roman"/>
          <w:sz w:val="30"/>
          <w:szCs w:val="30"/>
          <w:lang w:val="en-US"/>
        </w:rPr>
        <w:t xml:space="preserve"> 0, 3 = 189, 4</w:t>
      </w:r>
      <w:r w:rsidRPr="00EC3E78">
        <w:rPr>
          <w:rFonts w:ascii="Times New Roman" w:eastAsia="Times New Roman" w:hAnsi="Times New Roman" w:cs="Times New Roman"/>
          <w:sz w:val="30"/>
          <w:szCs w:val="30"/>
        </w:rPr>
        <w:t>г</w:t>
      </w:r>
      <w:r w:rsidRPr="00EC3E78">
        <w:rPr>
          <w:rFonts w:ascii="Times New Roman" w:eastAsia="Times New Roman" w:hAnsi="Times New Roman" w:cs="Times New Roman"/>
          <w:sz w:val="30"/>
          <w:szCs w:val="30"/>
          <w:lang w:val="en-US"/>
        </w:rPr>
        <w:t xml:space="preserve"> </w:t>
      </w:r>
    </w:p>
    <w:p w:rsidR="00EC3E78" w:rsidRPr="003E23D3" w:rsidRDefault="00EC3E78" w:rsidP="00EC3E78">
      <w:pPr>
        <w:spacing w:after="0" w:line="264" w:lineRule="auto"/>
        <w:jc w:val="center"/>
        <w:rPr>
          <w:rFonts w:ascii="Times New Roman" w:eastAsia="Times New Roman" w:hAnsi="Times New Roman" w:cs="Times New Roman"/>
          <w:sz w:val="30"/>
          <w:szCs w:val="30"/>
          <w:lang w:val="en-US"/>
        </w:rPr>
      </w:pPr>
      <w:r w:rsidRPr="003E23D3">
        <w:rPr>
          <w:rFonts w:ascii="Times New Roman" w:eastAsia="Times New Roman" w:hAnsi="Times New Roman" w:cs="Times New Roman"/>
          <w:sz w:val="30"/>
          <w:szCs w:val="30"/>
          <w:lang w:val="en-US"/>
        </w:rPr>
        <w:t>Theoretical acid number</w:t>
      </w:r>
    </w:p>
    <w:p w:rsidR="00EC3E78" w:rsidRPr="00EC3E78" w:rsidRDefault="00EC3E78" w:rsidP="00EC3E78">
      <w:pPr>
        <w:spacing w:after="0" w:line="264" w:lineRule="auto"/>
        <w:jc w:val="center"/>
        <w:rPr>
          <w:rFonts w:ascii="Times New Roman" w:eastAsia="Times New Roman" w:hAnsi="Times New Roman" w:cs="Times New Roman"/>
          <w:sz w:val="30"/>
          <w:szCs w:val="30"/>
          <w:lang w:val="en-US"/>
        </w:rPr>
      </w:pPr>
      <w:r w:rsidRPr="00EC3E78">
        <w:rPr>
          <w:rFonts w:ascii="Times New Roman" w:eastAsia="Times New Roman" w:hAnsi="Times New Roman" w:cs="Times New Roman"/>
          <w:position w:val="-32"/>
          <w:sz w:val="30"/>
          <w:szCs w:val="30"/>
        </w:rPr>
        <w:object w:dxaOrig="3660" w:dyaOrig="760">
          <v:shape id="_x0000_i1158" type="#_x0000_t75" style="width:183pt;height:38pt" o:ole="" fillcolor="window">
            <v:imagedata r:id="rId276" o:title=""/>
          </v:shape>
          <o:OLEObject Type="Embed" ProgID="Equation.3" ShapeID="_x0000_i1158" DrawAspect="Content" ObjectID="_1572701790" r:id="rId277"/>
        </w:object>
      </w:r>
      <w:r w:rsidRPr="00EC3E78">
        <w:rPr>
          <w:rFonts w:ascii="Times New Roman" w:eastAsia="Times New Roman" w:hAnsi="Times New Roman" w:cs="Times New Roman"/>
          <w:sz w:val="30"/>
          <w:szCs w:val="30"/>
          <w:lang w:val="en-US"/>
        </w:rPr>
        <w:t>.</w:t>
      </w:r>
    </w:p>
    <w:p w:rsidR="00EC3E78" w:rsidRPr="00EC3E78" w:rsidRDefault="00EC3E78" w:rsidP="00EC3E78">
      <w:pPr>
        <w:keepNext/>
        <w:spacing w:before="240" w:after="60" w:line="264" w:lineRule="auto"/>
        <w:ind w:firstLine="709"/>
        <w:outlineLvl w:val="1"/>
        <w:rPr>
          <w:rFonts w:ascii="Times New Roman" w:eastAsia="Times New Roman" w:hAnsi="Times New Roman" w:cs="Times New Roman"/>
          <w:bCs/>
          <w:iCs/>
          <w:sz w:val="30"/>
          <w:szCs w:val="30"/>
          <w:lang w:val="en-US"/>
        </w:rPr>
      </w:pPr>
      <w:r w:rsidRPr="003E23D3">
        <w:rPr>
          <w:rFonts w:ascii="Times New Roman" w:eastAsia="Times New Roman" w:hAnsi="Times New Roman" w:cs="Times New Roman"/>
          <w:bCs/>
          <w:iCs/>
          <w:sz w:val="30"/>
          <w:szCs w:val="30"/>
          <w:lang w:val="en-US"/>
        </w:rPr>
        <w:t>Complete when the polycondensation reaction should stand</w:t>
      </w:r>
    </w:p>
    <w:p w:rsidR="00EC3E78" w:rsidRPr="00EC3E78" w:rsidRDefault="00EC3E78" w:rsidP="00EC3E78">
      <w:pPr>
        <w:keepNext/>
        <w:spacing w:before="240" w:after="60" w:line="264" w:lineRule="auto"/>
        <w:ind w:firstLine="709"/>
        <w:outlineLvl w:val="1"/>
        <w:rPr>
          <w:rFonts w:ascii="Times New Roman" w:eastAsia="Times New Roman" w:hAnsi="Times New Roman" w:cs="Times New Roman"/>
          <w:bCs/>
          <w:iCs/>
          <w:sz w:val="30"/>
          <w:szCs w:val="30"/>
        </w:rPr>
      </w:pPr>
      <w:r w:rsidRPr="00EC3E78">
        <w:rPr>
          <w:rFonts w:ascii="Times New Roman" w:eastAsia="Times New Roman" w:hAnsi="Times New Roman" w:cs="Times New Roman"/>
          <w:bCs/>
          <w:iCs/>
          <w:sz w:val="30"/>
          <w:szCs w:val="30"/>
        </w:rPr>
        <w:t xml:space="preserve">0, 4 х 1 + 0, 3 х 1 + 0, 3 х 2 = 1, 3 моль воды </w:t>
      </w:r>
    </w:p>
    <w:p w:rsidR="00EC3E78" w:rsidRPr="00EC3E78" w:rsidRDefault="00EC3E78" w:rsidP="00EC3E78">
      <w:pPr>
        <w:spacing w:after="0" w:line="264" w:lineRule="auto"/>
        <w:ind w:firstLine="709"/>
        <w:jc w:val="both"/>
        <w:rPr>
          <w:rFonts w:ascii="Times New Roman" w:eastAsia="Times New Roman" w:hAnsi="Times New Roman" w:cs="Times New Roman"/>
          <w:sz w:val="30"/>
          <w:szCs w:val="30"/>
        </w:rPr>
      </w:pPr>
      <w:r w:rsidRPr="00EC3E78">
        <w:rPr>
          <w:rFonts w:ascii="Times New Roman" w:eastAsia="Times New Roman" w:hAnsi="Times New Roman" w:cs="Times New Roman"/>
          <w:i/>
          <w:sz w:val="30"/>
          <w:szCs w:val="30"/>
        </w:rPr>
        <w:t>Х</w:t>
      </w:r>
      <w:r w:rsidRPr="00EC3E78">
        <w:rPr>
          <w:rFonts w:ascii="Times New Roman" w:eastAsia="Times New Roman" w:hAnsi="Times New Roman" w:cs="Times New Roman"/>
          <w:sz w:val="30"/>
          <w:szCs w:val="30"/>
        </w:rPr>
        <w:t xml:space="preserve"> = 1 – (140/596)  х 18 х 1, 3 = 17, 9 </w:t>
      </w:r>
      <w:r w:rsidRPr="00EC3E78">
        <w:rPr>
          <w:rFonts w:ascii="Times New Roman" w:eastAsia="Times New Roman" w:hAnsi="Times New Roman" w:cs="Times New Roman"/>
          <w:sz w:val="30"/>
          <w:szCs w:val="30"/>
          <w:u w:val="single"/>
        </w:rPr>
        <w:t xml:space="preserve"> </w:t>
      </w:r>
    </w:p>
    <w:p w:rsidR="00EC3E78" w:rsidRPr="00EC3E78" w:rsidRDefault="00EC3E78" w:rsidP="00EC3E78">
      <w:pPr>
        <w:spacing w:after="0" w:line="264" w:lineRule="auto"/>
        <w:ind w:firstLine="709"/>
        <w:jc w:val="both"/>
        <w:rPr>
          <w:rFonts w:ascii="Times New Roman" w:eastAsia="Times New Roman" w:hAnsi="Times New Roman" w:cs="Times New Roman"/>
          <w:sz w:val="30"/>
          <w:szCs w:val="30"/>
          <w:lang w:val="en-US"/>
        </w:rPr>
      </w:pPr>
      <w:r w:rsidRPr="00EC3E78">
        <w:rPr>
          <w:rFonts w:ascii="Times New Roman" w:eastAsia="Times New Roman" w:hAnsi="Times New Roman" w:cs="Times New Roman"/>
          <w:i/>
          <w:sz w:val="30"/>
          <w:szCs w:val="30"/>
          <w:lang w:val="en-US"/>
        </w:rPr>
        <w:t>N</w:t>
      </w:r>
      <w:r w:rsidRPr="00EC3E78">
        <w:rPr>
          <w:rFonts w:ascii="Times New Roman" w:eastAsia="Times New Roman" w:hAnsi="Times New Roman" w:cs="Times New Roman"/>
          <w:sz w:val="30"/>
          <w:szCs w:val="30"/>
          <w:lang w:val="en-US"/>
        </w:rPr>
        <w:t xml:space="preserve">= 189, 4 – 17, 9 = 171, </w:t>
      </w:r>
      <w:smartTag w:uri="urn:schemas-microsoft-com:office:smarttags" w:element="metricconverter">
        <w:smartTagPr>
          <w:attr w:name="ProductID" w:val="5 г"/>
        </w:smartTagPr>
        <w:r w:rsidRPr="00EC3E78">
          <w:rPr>
            <w:rFonts w:ascii="Times New Roman" w:eastAsia="Times New Roman" w:hAnsi="Times New Roman" w:cs="Times New Roman"/>
            <w:sz w:val="30"/>
            <w:szCs w:val="30"/>
            <w:lang w:val="en-US"/>
          </w:rPr>
          <w:t xml:space="preserve">5 </w:t>
        </w:r>
        <w:r w:rsidRPr="00EC3E78">
          <w:rPr>
            <w:rFonts w:ascii="Times New Roman" w:eastAsia="Times New Roman" w:hAnsi="Times New Roman" w:cs="Times New Roman"/>
            <w:sz w:val="30"/>
            <w:szCs w:val="30"/>
          </w:rPr>
          <w:t>г</w:t>
        </w:r>
      </w:smartTag>
      <w:r w:rsidRPr="00EC3E78">
        <w:rPr>
          <w:rFonts w:ascii="Times New Roman" w:eastAsia="Times New Roman" w:hAnsi="Times New Roman" w:cs="Times New Roman"/>
          <w:sz w:val="30"/>
          <w:szCs w:val="30"/>
          <w:lang w:val="en-US"/>
        </w:rPr>
        <w:t xml:space="preserve">. </w:t>
      </w:r>
    </w:p>
    <w:p w:rsidR="00EC3E78" w:rsidRPr="00EC3E78" w:rsidRDefault="00EC3E78" w:rsidP="00EC3E78">
      <w:pPr>
        <w:spacing w:after="0" w:line="264" w:lineRule="auto"/>
        <w:ind w:firstLine="709"/>
        <w:jc w:val="both"/>
        <w:rPr>
          <w:rFonts w:ascii="Times New Roman" w:eastAsia="Times New Roman" w:hAnsi="Times New Roman" w:cs="Times New Roman"/>
          <w:sz w:val="30"/>
          <w:szCs w:val="20"/>
          <w:lang w:val="en-US"/>
        </w:rPr>
      </w:pPr>
    </w:p>
    <w:p w:rsidR="00DB55CD" w:rsidRDefault="00DB55CD" w:rsidP="00EC3E78">
      <w:pPr>
        <w:widowControl w:val="0"/>
        <w:spacing w:after="0" w:line="264" w:lineRule="auto"/>
        <w:ind w:firstLine="709"/>
        <w:jc w:val="center"/>
        <w:rPr>
          <w:rFonts w:ascii="Times New Roman" w:eastAsia="Times New Roman" w:hAnsi="Times New Roman" w:cs="Times New Roman"/>
          <w:b/>
          <w:sz w:val="30"/>
          <w:szCs w:val="20"/>
          <w:lang w:val="kk-KZ"/>
        </w:rPr>
      </w:pPr>
    </w:p>
    <w:p w:rsidR="00DB55CD" w:rsidRDefault="00DB55CD" w:rsidP="00EC3E78">
      <w:pPr>
        <w:widowControl w:val="0"/>
        <w:spacing w:after="0" w:line="264" w:lineRule="auto"/>
        <w:ind w:firstLine="709"/>
        <w:jc w:val="center"/>
        <w:rPr>
          <w:rFonts w:ascii="Times New Roman" w:eastAsia="Times New Roman" w:hAnsi="Times New Roman" w:cs="Times New Roman"/>
          <w:b/>
          <w:sz w:val="30"/>
          <w:szCs w:val="20"/>
          <w:lang w:val="kk-KZ"/>
        </w:rPr>
      </w:pPr>
    </w:p>
    <w:p w:rsidR="00DB55CD" w:rsidRDefault="00DB55CD" w:rsidP="00EC3E78">
      <w:pPr>
        <w:widowControl w:val="0"/>
        <w:spacing w:after="0" w:line="264" w:lineRule="auto"/>
        <w:ind w:firstLine="709"/>
        <w:jc w:val="center"/>
        <w:rPr>
          <w:rFonts w:ascii="Times New Roman" w:eastAsia="Times New Roman" w:hAnsi="Times New Roman" w:cs="Times New Roman"/>
          <w:b/>
          <w:sz w:val="30"/>
          <w:szCs w:val="20"/>
          <w:lang w:val="kk-KZ"/>
        </w:rPr>
      </w:pPr>
    </w:p>
    <w:p w:rsidR="00DB55CD" w:rsidRDefault="00DB55CD" w:rsidP="00EC3E78">
      <w:pPr>
        <w:widowControl w:val="0"/>
        <w:spacing w:after="0" w:line="264" w:lineRule="auto"/>
        <w:ind w:firstLine="709"/>
        <w:jc w:val="center"/>
        <w:rPr>
          <w:rFonts w:ascii="Times New Roman" w:eastAsia="Times New Roman" w:hAnsi="Times New Roman" w:cs="Times New Roman"/>
          <w:b/>
          <w:sz w:val="30"/>
          <w:szCs w:val="20"/>
          <w:lang w:val="en-US"/>
        </w:rPr>
      </w:pPr>
    </w:p>
    <w:p w:rsidR="00D870DD" w:rsidRDefault="00D870DD" w:rsidP="00EC3E78">
      <w:pPr>
        <w:widowControl w:val="0"/>
        <w:spacing w:after="0" w:line="264" w:lineRule="auto"/>
        <w:ind w:firstLine="709"/>
        <w:jc w:val="center"/>
        <w:rPr>
          <w:rFonts w:ascii="Times New Roman" w:eastAsia="Times New Roman" w:hAnsi="Times New Roman" w:cs="Times New Roman"/>
          <w:b/>
          <w:sz w:val="30"/>
          <w:szCs w:val="20"/>
          <w:lang w:val="en-US"/>
        </w:rPr>
      </w:pPr>
    </w:p>
    <w:p w:rsidR="00D870DD" w:rsidRPr="00D870DD" w:rsidRDefault="00D870DD" w:rsidP="00EC3E78">
      <w:pPr>
        <w:widowControl w:val="0"/>
        <w:spacing w:after="0" w:line="264" w:lineRule="auto"/>
        <w:ind w:firstLine="709"/>
        <w:jc w:val="center"/>
        <w:rPr>
          <w:rFonts w:ascii="Times New Roman" w:eastAsia="Times New Roman" w:hAnsi="Times New Roman" w:cs="Times New Roman"/>
          <w:b/>
          <w:sz w:val="30"/>
          <w:szCs w:val="20"/>
          <w:lang w:val="en-US"/>
        </w:rPr>
      </w:pPr>
    </w:p>
    <w:p w:rsidR="00DB55CD" w:rsidRDefault="00DB55CD" w:rsidP="00EC3E78">
      <w:pPr>
        <w:widowControl w:val="0"/>
        <w:spacing w:after="0" w:line="264" w:lineRule="auto"/>
        <w:ind w:firstLine="709"/>
        <w:jc w:val="center"/>
        <w:rPr>
          <w:rFonts w:ascii="Times New Roman" w:eastAsia="Times New Roman" w:hAnsi="Times New Roman" w:cs="Times New Roman"/>
          <w:b/>
          <w:sz w:val="30"/>
          <w:szCs w:val="20"/>
          <w:lang w:val="kk-KZ"/>
        </w:rPr>
      </w:pPr>
    </w:p>
    <w:p w:rsidR="00DB55CD" w:rsidRDefault="00DB55CD" w:rsidP="00EC3E78">
      <w:pPr>
        <w:widowControl w:val="0"/>
        <w:spacing w:after="0" w:line="264" w:lineRule="auto"/>
        <w:ind w:firstLine="709"/>
        <w:jc w:val="center"/>
        <w:rPr>
          <w:rFonts w:ascii="Times New Roman" w:eastAsia="Times New Roman" w:hAnsi="Times New Roman" w:cs="Times New Roman"/>
          <w:b/>
          <w:sz w:val="30"/>
          <w:szCs w:val="20"/>
          <w:lang w:val="kk-KZ"/>
        </w:rPr>
      </w:pPr>
    </w:p>
    <w:p w:rsidR="00EC3E78" w:rsidRPr="00EC3E78" w:rsidRDefault="00EC3E78" w:rsidP="00EC3E78">
      <w:pPr>
        <w:widowControl w:val="0"/>
        <w:spacing w:after="0" w:line="264" w:lineRule="auto"/>
        <w:ind w:firstLine="709"/>
        <w:jc w:val="center"/>
        <w:rPr>
          <w:rFonts w:ascii="Times New Roman" w:eastAsia="Times New Roman" w:hAnsi="Times New Roman" w:cs="Times New Roman"/>
          <w:b/>
          <w:sz w:val="30"/>
          <w:szCs w:val="20"/>
        </w:rPr>
      </w:pPr>
      <w:r w:rsidRPr="00EC3E78">
        <w:rPr>
          <w:rFonts w:ascii="Times New Roman" w:eastAsia="Times New Roman" w:hAnsi="Times New Roman" w:cs="Times New Roman"/>
          <w:b/>
          <w:sz w:val="30"/>
          <w:szCs w:val="20"/>
        </w:rPr>
        <w:lastRenderedPageBreak/>
        <w:t>LITERATURE</w:t>
      </w:r>
    </w:p>
    <w:p w:rsidR="00EC3E78" w:rsidRPr="00EC3E78" w:rsidRDefault="00EC3E78" w:rsidP="00EC3E78">
      <w:pPr>
        <w:widowControl w:val="0"/>
        <w:spacing w:after="0" w:line="264" w:lineRule="auto"/>
        <w:jc w:val="center"/>
        <w:rPr>
          <w:rFonts w:ascii="Times New Roman" w:eastAsia="Times New Roman" w:hAnsi="Times New Roman" w:cs="Times New Roman"/>
          <w:b/>
          <w:sz w:val="30"/>
          <w:szCs w:val="20"/>
        </w:rPr>
      </w:pPr>
    </w:p>
    <w:p w:rsidR="00EC3E78" w:rsidRPr="00EC3E78" w:rsidRDefault="00EC3E78" w:rsidP="00EC3E78">
      <w:pPr>
        <w:widowControl w:val="0"/>
        <w:spacing w:after="0" w:line="264" w:lineRule="auto"/>
        <w:jc w:val="center"/>
        <w:rPr>
          <w:rFonts w:ascii="Times New Roman" w:eastAsia="Times New Roman" w:hAnsi="Times New Roman" w:cs="Times New Roman"/>
          <w:sz w:val="30"/>
          <w:szCs w:val="20"/>
        </w:rPr>
      </w:pPr>
    </w:p>
    <w:p w:rsidR="00EC3E78" w:rsidRPr="00EC3E78" w:rsidRDefault="00EC3E78" w:rsidP="00EC3E78">
      <w:pPr>
        <w:widowControl w:val="0"/>
        <w:numPr>
          <w:ilvl w:val="0"/>
          <w:numId w:val="4"/>
        </w:numPr>
        <w:spacing w:after="0" w:line="264" w:lineRule="auto"/>
        <w:jc w:val="both"/>
        <w:rPr>
          <w:rFonts w:ascii="Times New Roman" w:eastAsia="Times New Roman" w:hAnsi="Times New Roman" w:cs="Times New Roman"/>
          <w:sz w:val="30"/>
          <w:szCs w:val="20"/>
        </w:rPr>
      </w:pPr>
      <w:r w:rsidRPr="00EC3E78">
        <w:rPr>
          <w:rFonts w:ascii="Times New Roman" w:eastAsia="Times New Roman" w:hAnsi="Times New Roman" w:cs="Times New Roman"/>
          <w:sz w:val="30"/>
          <w:szCs w:val="20"/>
        </w:rPr>
        <w:t>Кулезнев В.Н., Шершнев В.А. Физика и химия полимеров. М.:Высшая школа, 1988, 313с.</w:t>
      </w:r>
    </w:p>
    <w:p w:rsidR="00EC3E78" w:rsidRPr="00EC3E78" w:rsidRDefault="00EC3E78" w:rsidP="00EC3E78">
      <w:pPr>
        <w:widowControl w:val="0"/>
        <w:numPr>
          <w:ilvl w:val="0"/>
          <w:numId w:val="4"/>
        </w:numPr>
        <w:spacing w:after="0" w:line="264" w:lineRule="auto"/>
        <w:jc w:val="both"/>
        <w:rPr>
          <w:rFonts w:ascii="Times New Roman" w:eastAsia="Times New Roman" w:hAnsi="Times New Roman" w:cs="Times New Roman"/>
          <w:sz w:val="30"/>
          <w:szCs w:val="20"/>
        </w:rPr>
      </w:pPr>
      <w:r w:rsidRPr="00EC3E78">
        <w:rPr>
          <w:rFonts w:ascii="Times New Roman" w:eastAsia="Times New Roman" w:hAnsi="Times New Roman" w:cs="Times New Roman"/>
          <w:sz w:val="30"/>
          <w:szCs w:val="20"/>
        </w:rPr>
        <w:t>Тугов И.И., Кострыкина Г.И. Физика и химия полимеров. М.:Химия, 1989, 431с.</w:t>
      </w:r>
    </w:p>
    <w:p w:rsidR="00EC3E78" w:rsidRPr="00EC3E78" w:rsidRDefault="00EC3E78" w:rsidP="00EC3E78">
      <w:pPr>
        <w:widowControl w:val="0"/>
        <w:numPr>
          <w:ilvl w:val="0"/>
          <w:numId w:val="4"/>
        </w:numPr>
        <w:spacing w:after="0" w:line="264" w:lineRule="auto"/>
        <w:jc w:val="both"/>
        <w:rPr>
          <w:rFonts w:ascii="Times New Roman" w:eastAsia="Times New Roman" w:hAnsi="Times New Roman" w:cs="Times New Roman"/>
          <w:sz w:val="30"/>
          <w:szCs w:val="20"/>
        </w:rPr>
      </w:pPr>
      <w:r w:rsidRPr="00EC3E78">
        <w:rPr>
          <w:rFonts w:ascii="Times New Roman" w:eastAsia="Times New Roman" w:hAnsi="Times New Roman" w:cs="Times New Roman"/>
          <w:sz w:val="30"/>
          <w:szCs w:val="20"/>
        </w:rPr>
        <w:t>Догадкин Б.А., Донцов А.А., Шершев В.А. Химия эластомеров. М.:Химия, 1981, 424с.</w:t>
      </w:r>
    </w:p>
    <w:p w:rsidR="00EC3E78" w:rsidRPr="00EC3E78" w:rsidRDefault="00EC3E78" w:rsidP="00EC3E78">
      <w:pPr>
        <w:widowControl w:val="0"/>
        <w:numPr>
          <w:ilvl w:val="0"/>
          <w:numId w:val="4"/>
        </w:numPr>
        <w:spacing w:after="0" w:line="264" w:lineRule="auto"/>
        <w:jc w:val="both"/>
        <w:rPr>
          <w:rFonts w:ascii="Times New Roman" w:eastAsia="Times New Roman" w:hAnsi="Times New Roman" w:cs="Times New Roman"/>
          <w:sz w:val="30"/>
          <w:szCs w:val="20"/>
        </w:rPr>
      </w:pPr>
      <w:r w:rsidRPr="00EC3E78">
        <w:rPr>
          <w:rFonts w:ascii="Times New Roman" w:eastAsia="Times New Roman" w:hAnsi="Times New Roman" w:cs="Times New Roman"/>
          <w:sz w:val="30"/>
          <w:szCs w:val="20"/>
        </w:rPr>
        <w:t>Кирпичников В.А., Аверко-Антонович Л.А., Аверко-Антонович Ю.О. Химия и технология синтетического каучука. Л.:Химия, 1987, 424с.</w:t>
      </w:r>
    </w:p>
    <w:p w:rsidR="00EC3E78" w:rsidRPr="00EC3E78" w:rsidRDefault="00EC3E78" w:rsidP="00EC3E78">
      <w:pPr>
        <w:widowControl w:val="0"/>
        <w:numPr>
          <w:ilvl w:val="0"/>
          <w:numId w:val="4"/>
        </w:numPr>
        <w:spacing w:after="0" w:line="264" w:lineRule="auto"/>
        <w:jc w:val="both"/>
        <w:rPr>
          <w:rFonts w:ascii="Times New Roman" w:eastAsia="Times New Roman" w:hAnsi="Times New Roman" w:cs="Times New Roman"/>
          <w:sz w:val="30"/>
          <w:szCs w:val="20"/>
        </w:rPr>
      </w:pPr>
      <w:r w:rsidRPr="00EC3E78">
        <w:rPr>
          <w:rFonts w:ascii="Times New Roman" w:eastAsia="Times New Roman" w:hAnsi="Times New Roman" w:cs="Times New Roman"/>
          <w:sz w:val="30"/>
          <w:szCs w:val="20"/>
        </w:rPr>
        <w:t>Шур А.М. Высокомолекулярные соединения. М.:Высшая школа, 1981, 656с.</w:t>
      </w:r>
    </w:p>
    <w:p w:rsidR="00EC3E78" w:rsidRPr="00EC3E78" w:rsidRDefault="00EC3E78" w:rsidP="00EC3E78">
      <w:pPr>
        <w:widowControl w:val="0"/>
        <w:numPr>
          <w:ilvl w:val="0"/>
          <w:numId w:val="4"/>
        </w:numPr>
        <w:spacing w:after="0" w:line="264" w:lineRule="auto"/>
        <w:jc w:val="both"/>
        <w:rPr>
          <w:rFonts w:ascii="Times New Roman" w:eastAsia="Times New Roman" w:hAnsi="Times New Roman" w:cs="Times New Roman"/>
          <w:sz w:val="30"/>
          <w:szCs w:val="20"/>
        </w:rPr>
      </w:pPr>
      <w:r w:rsidRPr="00EC3E78">
        <w:rPr>
          <w:rFonts w:ascii="Times New Roman" w:eastAsia="Times New Roman" w:hAnsi="Times New Roman" w:cs="Times New Roman"/>
          <w:sz w:val="30"/>
          <w:szCs w:val="20"/>
        </w:rPr>
        <w:t>Лосев И.П., Тростянская Е.Б. Химия синтетических полимеров. 3-е изд., М.:Химия, 1971, 616с.</w:t>
      </w:r>
    </w:p>
    <w:p w:rsidR="00EC3E78" w:rsidRPr="00EC3E78" w:rsidRDefault="00EC3E78" w:rsidP="00EC3E78">
      <w:pPr>
        <w:widowControl w:val="0"/>
        <w:numPr>
          <w:ilvl w:val="0"/>
          <w:numId w:val="4"/>
        </w:numPr>
        <w:spacing w:after="0" w:line="264" w:lineRule="auto"/>
        <w:jc w:val="both"/>
        <w:rPr>
          <w:rFonts w:ascii="Times New Roman" w:eastAsia="Times New Roman" w:hAnsi="Times New Roman" w:cs="Times New Roman"/>
          <w:sz w:val="30"/>
          <w:szCs w:val="20"/>
        </w:rPr>
      </w:pPr>
      <w:r w:rsidRPr="00EC3E78">
        <w:rPr>
          <w:rFonts w:ascii="Times New Roman" w:eastAsia="Times New Roman" w:hAnsi="Times New Roman" w:cs="Times New Roman"/>
          <w:sz w:val="30"/>
          <w:szCs w:val="20"/>
        </w:rPr>
        <w:t>Стрепихеев А.А., Деревицкая В.А. Основы химии высокомолекулярных соединений, 3-е изд., М.:Химия, 1976, 137с.</w:t>
      </w:r>
    </w:p>
    <w:p w:rsidR="00EC3E78" w:rsidRPr="00EC3E78" w:rsidRDefault="00EC3E78" w:rsidP="00EC3E78">
      <w:pPr>
        <w:widowControl w:val="0"/>
        <w:numPr>
          <w:ilvl w:val="0"/>
          <w:numId w:val="4"/>
        </w:numPr>
        <w:spacing w:after="0" w:line="264" w:lineRule="auto"/>
        <w:jc w:val="both"/>
        <w:rPr>
          <w:rFonts w:ascii="Times New Roman" w:eastAsia="Times New Roman" w:hAnsi="Times New Roman" w:cs="Times New Roman"/>
          <w:sz w:val="30"/>
          <w:szCs w:val="20"/>
        </w:rPr>
      </w:pPr>
      <w:r w:rsidRPr="00EC3E78">
        <w:rPr>
          <w:rFonts w:ascii="Times New Roman" w:eastAsia="Times New Roman" w:hAnsi="Times New Roman" w:cs="Times New Roman"/>
          <w:sz w:val="30"/>
          <w:szCs w:val="20"/>
        </w:rPr>
        <w:t>Практикум по высокомолекулярным соединениям /Под ред.В.А.Кабанова, М.:Химия, 1985, 224с.</w:t>
      </w:r>
    </w:p>
    <w:p w:rsidR="00EC3E78" w:rsidRPr="00EC3E78" w:rsidRDefault="00EC3E78" w:rsidP="00EC3E78">
      <w:pPr>
        <w:widowControl w:val="0"/>
        <w:numPr>
          <w:ilvl w:val="0"/>
          <w:numId w:val="4"/>
        </w:numPr>
        <w:spacing w:after="0" w:line="264" w:lineRule="auto"/>
        <w:jc w:val="both"/>
        <w:rPr>
          <w:rFonts w:ascii="Times New Roman" w:eastAsia="Times New Roman" w:hAnsi="Times New Roman" w:cs="Times New Roman"/>
          <w:sz w:val="30"/>
          <w:szCs w:val="20"/>
        </w:rPr>
      </w:pPr>
      <w:r w:rsidRPr="00EC3E78">
        <w:rPr>
          <w:rFonts w:ascii="Times New Roman" w:eastAsia="Times New Roman" w:hAnsi="Times New Roman" w:cs="Times New Roman"/>
          <w:sz w:val="30"/>
          <w:szCs w:val="20"/>
        </w:rPr>
        <w:t>Шатейштейн Л.Н. Определение молекулярных весов полимеров.-Л.:Химия, 1964.-179с.</w:t>
      </w:r>
    </w:p>
    <w:p w:rsidR="00EC3E78" w:rsidRPr="00EC3E78" w:rsidRDefault="00EC3E78" w:rsidP="00EC3E78">
      <w:pPr>
        <w:widowControl w:val="0"/>
        <w:numPr>
          <w:ilvl w:val="0"/>
          <w:numId w:val="4"/>
        </w:numPr>
        <w:spacing w:after="0" w:line="264" w:lineRule="auto"/>
        <w:jc w:val="both"/>
        <w:rPr>
          <w:rFonts w:ascii="Times New Roman" w:eastAsia="Times New Roman" w:hAnsi="Times New Roman" w:cs="Times New Roman"/>
          <w:sz w:val="30"/>
          <w:szCs w:val="20"/>
        </w:rPr>
      </w:pPr>
      <w:r w:rsidRPr="00EC3E78">
        <w:rPr>
          <w:rFonts w:ascii="Times New Roman" w:eastAsia="Times New Roman" w:hAnsi="Times New Roman" w:cs="Times New Roman"/>
          <w:sz w:val="30"/>
          <w:szCs w:val="20"/>
        </w:rPr>
        <w:t>Торопцева А.М., Белогородская К.В., Бондаренко В.М. Лабораторный практикум по химии и технологии высокомолекулярных соединений.-Л.:Химия, 1972.-416с.</w:t>
      </w: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rPr>
      </w:pP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rPr>
      </w:pP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rPr>
      </w:pP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rPr>
      </w:pP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rPr>
      </w:pP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rPr>
      </w:pP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rPr>
      </w:pP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rPr>
      </w:pP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rPr>
      </w:pP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rPr>
      </w:pP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rPr>
      </w:pP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rPr>
      </w:pPr>
    </w:p>
    <w:p w:rsidR="00EC3E78" w:rsidRPr="00CD0331" w:rsidRDefault="00EC3E78" w:rsidP="00EC3E78">
      <w:pPr>
        <w:widowControl w:val="0"/>
        <w:spacing w:after="0" w:line="264" w:lineRule="auto"/>
        <w:jc w:val="both"/>
        <w:rPr>
          <w:rFonts w:ascii="Times New Roman" w:eastAsia="Times New Roman" w:hAnsi="Times New Roman" w:cs="Times New Roman"/>
          <w:sz w:val="30"/>
          <w:szCs w:val="20"/>
        </w:rPr>
      </w:pPr>
    </w:p>
    <w:p w:rsidR="00EC3E78" w:rsidRPr="00EC3E78" w:rsidRDefault="00EC3E78" w:rsidP="00EC3E78">
      <w:pPr>
        <w:widowControl w:val="0"/>
        <w:spacing w:after="0" w:line="264" w:lineRule="auto"/>
        <w:jc w:val="center"/>
        <w:rPr>
          <w:rFonts w:ascii="Times New Roman" w:eastAsia="Times New Roman" w:hAnsi="Times New Roman" w:cs="Times New Roman"/>
          <w:sz w:val="30"/>
          <w:szCs w:val="20"/>
        </w:rPr>
      </w:pPr>
      <w:r w:rsidRPr="00EC3E78">
        <w:rPr>
          <w:rFonts w:ascii="Times New Roman" w:eastAsia="Times New Roman" w:hAnsi="Times New Roman" w:cs="Times New Roman"/>
          <w:b/>
          <w:sz w:val="30"/>
          <w:szCs w:val="20"/>
        </w:rPr>
        <w:lastRenderedPageBreak/>
        <w:t>CONTENTS</w:t>
      </w:r>
    </w:p>
    <w:tbl>
      <w:tblPr>
        <w:tblW w:w="0" w:type="auto"/>
        <w:tblInd w:w="108" w:type="dxa"/>
        <w:tblLayout w:type="fixed"/>
        <w:tblLook w:val="0000"/>
      </w:tblPr>
      <w:tblGrid>
        <w:gridCol w:w="851"/>
        <w:gridCol w:w="7513"/>
        <w:gridCol w:w="814"/>
      </w:tblGrid>
      <w:tr w:rsidR="00EC3E78" w:rsidRPr="00EC3E78" w:rsidTr="00EC3E78">
        <w:tc>
          <w:tcPr>
            <w:tcW w:w="851" w:type="dxa"/>
          </w:tcPr>
          <w:p w:rsidR="00EC3E78" w:rsidRPr="00EC3E78" w:rsidRDefault="00EC3E78" w:rsidP="00EC3E78">
            <w:pPr>
              <w:widowControl w:val="0"/>
              <w:spacing w:before="60" w:after="60" w:line="240" w:lineRule="auto"/>
              <w:jc w:val="both"/>
              <w:rPr>
                <w:rFonts w:ascii="Times New Roman" w:eastAsia="Times New Roman" w:hAnsi="Times New Roman" w:cs="Times New Roman"/>
                <w:sz w:val="28"/>
                <w:szCs w:val="20"/>
              </w:rPr>
            </w:pPr>
          </w:p>
        </w:tc>
        <w:tc>
          <w:tcPr>
            <w:tcW w:w="7513" w:type="dxa"/>
          </w:tcPr>
          <w:p w:rsidR="00EC3E78" w:rsidRPr="00EC3E78" w:rsidRDefault="00EC3E78" w:rsidP="00EC3E78">
            <w:pPr>
              <w:widowControl w:val="0"/>
              <w:spacing w:before="60" w:after="60" w:line="240" w:lineRule="auto"/>
              <w:ind w:right="-108"/>
              <w:jc w:val="both"/>
              <w:rPr>
                <w:rFonts w:ascii="Times New Roman" w:eastAsia="Times New Roman" w:hAnsi="Times New Roman" w:cs="Times New Roman"/>
                <w:sz w:val="28"/>
                <w:szCs w:val="20"/>
              </w:rPr>
            </w:pPr>
          </w:p>
        </w:tc>
        <w:tc>
          <w:tcPr>
            <w:tcW w:w="814" w:type="dxa"/>
          </w:tcPr>
          <w:p w:rsidR="00EC3E78" w:rsidRPr="00EC3E78" w:rsidRDefault="00EC3E78" w:rsidP="00EC3E78">
            <w:pPr>
              <w:widowControl w:val="0"/>
              <w:spacing w:before="60" w:after="60" w:line="240" w:lineRule="auto"/>
              <w:jc w:val="center"/>
              <w:rPr>
                <w:rFonts w:ascii="Times New Roman" w:eastAsia="Times New Roman" w:hAnsi="Times New Roman" w:cs="Times New Roman"/>
                <w:b/>
                <w:sz w:val="28"/>
                <w:szCs w:val="20"/>
              </w:rPr>
            </w:pPr>
          </w:p>
        </w:tc>
      </w:tr>
      <w:tr w:rsidR="00EC3E78" w:rsidRPr="00D870DD" w:rsidTr="00EC3E78">
        <w:tc>
          <w:tcPr>
            <w:tcW w:w="851" w:type="dxa"/>
          </w:tcPr>
          <w:p w:rsidR="00EC3E78" w:rsidRPr="00D870DD" w:rsidRDefault="00EC3E78" w:rsidP="00EC3E78">
            <w:pPr>
              <w:widowControl w:val="0"/>
              <w:spacing w:before="60" w:after="60" w:line="240" w:lineRule="auto"/>
              <w:jc w:val="both"/>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1</w:t>
            </w:r>
          </w:p>
        </w:tc>
        <w:tc>
          <w:tcPr>
            <w:tcW w:w="7513" w:type="dxa"/>
          </w:tcPr>
          <w:p w:rsidR="00EC3E78" w:rsidRPr="00D870DD" w:rsidRDefault="00EC3E78" w:rsidP="00EC3E78">
            <w:pPr>
              <w:widowControl w:val="0"/>
              <w:spacing w:before="60" w:after="60" w:line="264" w:lineRule="auto"/>
              <w:ind w:right="-108"/>
              <w:rPr>
                <w:rFonts w:ascii="Times New Roman" w:eastAsia="Times New Roman" w:hAnsi="Times New Roman" w:cs="Times New Roman"/>
                <w:sz w:val="28"/>
                <w:szCs w:val="28"/>
                <w:lang w:val="en-US"/>
              </w:rPr>
            </w:pPr>
            <w:r w:rsidRPr="00D870DD">
              <w:rPr>
                <w:rFonts w:ascii="Times New Roman" w:eastAsia="Times New Roman" w:hAnsi="Times New Roman" w:cs="Times New Roman"/>
                <w:sz w:val="28"/>
                <w:szCs w:val="28"/>
              </w:rPr>
              <w:t>General chain polymerization .........................</w:t>
            </w:r>
          </w:p>
        </w:tc>
        <w:tc>
          <w:tcPr>
            <w:tcW w:w="814" w:type="dxa"/>
          </w:tcPr>
          <w:p w:rsidR="00EC3E78" w:rsidRPr="00D870DD" w:rsidRDefault="00EC3E78" w:rsidP="00EC3E78">
            <w:pPr>
              <w:widowControl w:val="0"/>
              <w:spacing w:before="60" w:after="60" w:line="240" w:lineRule="auto"/>
              <w:jc w:val="center"/>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3</w:t>
            </w:r>
          </w:p>
        </w:tc>
      </w:tr>
      <w:tr w:rsidR="00EC3E78" w:rsidRPr="00D870DD" w:rsidTr="00EC3E78">
        <w:tc>
          <w:tcPr>
            <w:tcW w:w="851" w:type="dxa"/>
          </w:tcPr>
          <w:p w:rsidR="00EC3E78" w:rsidRPr="00D870DD" w:rsidRDefault="00EC3E78" w:rsidP="00EC3E78">
            <w:pPr>
              <w:widowControl w:val="0"/>
              <w:spacing w:before="60" w:after="60" w:line="240" w:lineRule="auto"/>
              <w:jc w:val="both"/>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2</w:t>
            </w:r>
          </w:p>
        </w:tc>
        <w:tc>
          <w:tcPr>
            <w:tcW w:w="7513" w:type="dxa"/>
          </w:tcPr>
          <w:p w:rsidR="00EC3E78" w:rsidRPr="00D870DD" w:rsidRDefault="00EC3E78" w:rsidP="00EC3E78">
            <w:pPr>
              <w:widowControl w:val="0"/>
              <w:spacing w:before="60" w:after="60" w:line="240" w:lineRule="auto"/>
              <w:ind w:right="-108"/>
              <w:jc w:val="both"/>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Radical polymerization ..........................................</w:t>
            </w:r>
          </w:p>
        </w:tc>
        <w:tc>
          <w:tcPr>
            <w:tcW w:w="814" w:type="dxa"/>
          </w:tcPr>
          <w:p w:rsidR="00EC3E78" w:rsidRPr="00D870DD" w:rsidRDefault="00EC3E78" w:rsidP="00EC3E78">
            <w:pPr>
              <w:widowControl w:val="0"/>
              <w:spacing w:before="60" w:after="60" w:line="240" w:lineRule="auto"/>
              <w:jc w:val="center"/>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5</w:t>
            </w:r>
          </w:p>
        </w:tc>
      </w:tr>
      <w:tr w:rsidR="00EC3E78" w:rsidRPr="00D870DD" w:rsidTr="00EC3E78">
        <w:tc>
          <w:tcPr>
            <w:tcW w:w="851" w:type="dxa"/>
          </w:tcPr>
          <w:p w:rsidR="00EC3E78" w:rsidRPr="00D870DD" w:rsidRDefault="00EC3E78" w:rsidP="00EC3E78">
            <w:pPr>
              <w:widowControl w:val="0"/>
              <w:spacing w:before="60" w:after="60" w:line="240" w:lineRule="auto"/>
              <w:jc w:val="both"/>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2.1</w:t>
            </w:r>
          </w:p>
        </w:tc>
        <w:tc>
          <w:tcPr>
            <w:tcW w:w="7513" w:type="dxa"/>
          </w:tcPr>
          <w:p w:rsidR="00EC3E78" w:rsidRPr="00D870DD" w:rsidRDefault="00EC3E78" w:rsidP="00EC3E78">
            <w:pPr>
              <w:widowControl w:val="0"/>
              <w:spacing w:before="60" w:after="60" w:line="264" w:lineRule="auto"/>
              <w:ind w:right="-108"/>
              <w:jc w:val="both"/>
              <w:rPr>
                <w:rFonts w:ascii="Times New Roman" w:eastAsia="Times New Roman" w:hAnsi="Times New Roman" w:cs="Times New Roman"/>
                <w:sz w:val="28"/>
                <w:szCs w:val="28"/>
                <w:lang w:val="en-US"/>
              </w:rPr>
            </w:pPr>
            <w:r w:rsidRPr="00D870DD">
              <w:rPr>
                <w:rFonts w:ascii="Times New Roman" w:eastAsia="Times New Roman" w:hAnsi="Times New Roman" w:cs="Times New Roman"/>
                <w:sz w:val="28"/>
                <w:szCs w:val="28"/>
              </w:rPr>
              <w:t>Initiation ...........................................................</w:t>
            </w:r>
          </w:p>
        </w:tc>
        <w:tc>
          <w:tcPr>
            <w:tcW w:w="814" w:type="dxa"/>
          </w:tcPr>
          <w:p w:rsidR="00EC3E78" w:rsidRPr="00D870DD" w:rsidRDefault="00EC3E78" w:rsidP="00EC3E78">
            <w:pPr>
              <w:widowControl w:val="0"/>
              <w:spacing w:before="60" w:after="60" w:line="240" w:lineRule="auto"/>
              <w:jc w:val="center"/>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5</w:t>
            </w:r>
          </w:p>
        </w:tc>
      </w:tr>
      <w:tr w:rsidR="00EC3E78" w:rsidRPr="00D870DD" w:rsidTr="00EC3E78">
        <w:tc>
          <w:tcPr>
            <w:tcW w:w="851" w:type="dxa"/>
          </w:tcPr>
          <w:p w:rsidR="00EC3E78" w:rsidRPr="00D870DD" w:rsidRDefault="00EC3E78" w:rsidP="00EC3E78">
            <w:pPr>
              <w:widowControl w:val="0"/>
              <w:spacing w:before="60" w:after="60" w:line="240" w:lineRule="auto"/>
              <w:jc w:val="both"/>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2.1.1</w:t>
            </w:r>
          </w:p>
        </w:tc>
        <w:tc>
          <w:tcPr>
            <w:tcW w:w="7513" w:type="dxa"/>
          </w:tcPr>
          <w:p w:rsidR="00EC3E78" w:rsidRPr="00D870DD" w:rsidRDefault="00EC3E78" w:rsidP="00EC3E78">
            <w:pPr>
              <w:widowControl w:val="0"/>
              <w:spacing w:before="60" w:after="60" w:line="264" w:lineRule="auto"/>
              <w:ind w:right="-108"/>
              <w:jc w:val="both"/>
              <w:rPr>
                <w:rFonts w:ascii="Times New Roman" w:eastAsia="Times New Roman" w:hAnsi="Times New Roman" w:cs="Times New Roman"/>
                <w:sz w:val="28"/>
                <w:szCs w:val="28"/>
                <w:lang w:val="en-US"/>
              </w:rPr>
            </w:pPr>
            <w:r w:rsidRPr="00D870DD">
              <w:rPr>
                <w:rFonts w:ascii="Times New Roman" w:eastAsia="Times New Roman" w:hAnsi="Times New Roman" w:cs="Times New Roman"/>
                <w:sz w:val="28"/>
                <w:szCs w:val="28"/>
              </w:rPr>
              <w:t>Chemical initiation ...........................................</w:t>
            </w:r>
          </w:p>
        </w:tc>
        <w:tc>
          <w:tcPr>
            <w:tcW w:w="814" w:type="dxa"/>
          </w:tcPr>
          <w:p w:rsidR="00EC3E78" w:rsidRPr="00D870DD" w:rsidRDefault="00EC3E78" w:rsidP="00EC3E78">
            <w:pPr>
              <w:widowControl w:val="0"/>
              <w:spacing w:before="60" w:after="60" w:line="240" w:lineRule="auto"/>
              <w:jc w:val="center"/>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5</w:t>
            </w:r>
          </w:p>
        </w:tc>
      </w:tr>
      <w:tr w:rsidR="00EC3E78" w:rsidRPr="00D870DD" w:rsidTr="00EC3E78">
        <w:tc>
          <w:tcPr>
            <w:tcW w:w="851" w:type="dxa"/>
          </w:tcPr>
          <w:p w:rsidR="00EC3E78" w:rsidRPr="00D870DD" w:rsidRDefault="00EC3E78" w:rsidP="00EC3E78">
            <w:pPr>
              <w:widowControl w:val="0"/>
              <w:spacing w:before="60" w:after="60" w:line="240" w:lineRule="auto"/>
              <w:jc w:val="both"/>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2.2</w:t>
            </w:r>
          </w:p>
        </w:tc>
        <w:tc>
          <w:tcPr>
            <w:tcW w:w="7513" w:type="dxa"/>
          </w:tcPr>
          <w:p w:rsidR="00EC3E78" w:rsidRPr="00D870DD" w:rsidRDefault="00EC3E78" w:rsidP="00EC3E78">
            <w:pPr>
              <w:widowControl w:val="0"/>
              <w:spacing w:before="60" w:after="60" w:line="264" w:lineRule="auto"/>
              <w:ind w:right="-108"/>
              <w:jc w:val="both"/>
              <w:rPr>
                <w:rFonts w:ascii="Times New Roman" w:eastAsia="Times New Roman" w:hAnsi="Times New Roman" w:cs="Times New Roman"/>
                <w:sz w:val="28"/>
                <w:szCs w:val="28"/>
                <w:lang w:val="en-US"/>
              </w:rPr>
            </w:pPr>
            <w:r w:rsidRPr="00D870DD">
              <w:rPr>
                <w:rFonts w:ascii="Times New Roman" w:eastAsia="Times New Roman" w:hAnsi="Times New Roman" w:cs="Times New Roman"/>
                <w:sz w:val="28"/>
                <w:szCs w:val="28"/>
              </w:rPr>
              <w:t>Growth kinetic chain ................................................</w:t>
            </w:r>
          </w:p>
        </w:tc>
        <w:tc>
          <w:tcPr>
            <w:tcW w:w="814" w:type="dxa"/>
          </w:tcPr>
          <w:p w:rsidR="00EC3E78" w:rsidRPr="00D870DD" w:rsidRDefault="00EC3E78" w:rsidP="00EC3E78">
            <w:pPr>
              <w:widowControl w:val="0"/>
              <w:spacing w:before="60" w:after="60" w:line="240" w:lineRule="auto"/>
              <w:jc w:val="center"/>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6</w:t>
            </w:r>
          </w:p>
        </w:tc>
      </w:tr>
      <w:tr w:rsidR="00EC3E78" w:rsidRPr="00D870DD" w:rsidTr="00EC3E78">
        <w:tc>
          <w:tcPr>
            <w:tcW w:w="851" w:type="dxa"/>
          </w:tcPr>
          <w:p w:rsidR="00EC3E78" w:rsidRPr="00D870DD" w:rsidRDefault="00EC3E78" w:rsidP="00EC3E78">
            <w:pPr>
              <w:widowControl w:val="0"/>
              <w:spacing w:before="60" w:after="60" w:line="240" w:lineRule="auto"/>
              <w:jc w:val="both"/>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2.3</w:t>
            </w:r>
          </w:p>
        </w:tc>
        <w:tc>
          <w:tcPr>
            <w:tcW w:w="7513" w:type="dxa"/>
          </w:tcPr>
          <w:p w:rsidR="00EC3E78" w:rsidRPr="00D870DD" w:rsidRDefault="00EC3E78" w:rsidP="00EC3E78">
            <w:pPr>
              <w:widowControl w:val="0"/>
              <w:spacing w:before="60" w:after="60" w:line="264" w:lineRule="auto"/>
              <w:ind w:right="-108"/>
              <w:jc w:val="both"/>
              <w:rPr>
                <w:rFonts w:ascii="Times New Roman" w:eastAsia="Times New Roman" w:hAnsi="Times New Roman" w:cs="Times New Roman"/>
                <w:sz w:val="28"/>
                <w:szCs w:val="28"/>
                <w:lang w:val="en-US"/>
              </w:rPr>
            </w:pPr>
            <w:r w:rsidRPr="00D870DD">
              <w:rPr>
                <w:rFonts w:ascii="Times New Roman" w:eastAsia="Times New Roman" w:hAnsi="Times New Roman" w:cs="Times New Roman"/>
                <w:sz w:val="28"/>
                <w:szCs w:val="28"/>
              </w:rPr>
              <w:t>Cessation of growth Macroradicals .................................</w:t>
            </w:r>
          </w:p>
        </w:tc>
        <w:tc>
          <w:tcPr>
            <w:tcW w:w="814" w:type="dxa"/>
          </w:tcPr>
          <w:p w:rsidR="00EC3E78" w:rsidRPr="00D870DD" w:rsidRDefault="00EC3E78" w:rsidP="00EC3E78">
            <w:pPr>
              <w:widowControl w:val="0"/>
              <w:spacing w:before="60" w:after="60" w:line="240" w:lineRule="auto"/>
              <w:jc w:val="center"/>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7</w:t>
            </w:r>
          </w:p>
        </w:tc>
      </w:tr>
      <w:tr w:rsidR="00EC3E78" w:rsidRPr="00D870DD" w:rsidTr="00EC3E78">
        <w:tc>
          <w:tcPr>
            <w:tcW w:w="851" w:type="dxa"/>
          </w:tcPr>
          <w:p w:rsidR="00EC3E78" w:rsidRPr="00D870DD" w:rsidRDefault="00EC3E78" w:rsidP="00EC3E78">
            <w:pPr>
              <w:widowControl w:val="0"/>
              <w:spacing w:before="60" w:after="60" w:line="240" w:lineRule="auto"/>
              <w:jc w:val="both"/>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2.3.1</w:t>
            </w:r>
          </w:p>
        </w:tc>
        <w:tc>
          <w:tcPr>
            <w:tcW w:w="7513" w:type="dxa"/>
          </w:tcPr>
          <w:p w:rsidR="00EC3E78" w:rsidRPr="00D870DD" w:rsidRDefault="00EC3E78" w:rsidP="00EC3E78">
            <w:pPr>
              <w:widowControl w:val="0"/>
              <w:spacing w:before="60" w:after="60" w:line="264" w:lineRule="auto"/>
              <w:ind w:right="-108"/>
              <w:jc w:val="both"/>
              <w:rPr>
                <w:rFonts w:ascii="Times New Roman" w:eastAsia="Times New Roman" w:hAnsi="Times New Roman" w:cs="Times New Roman"/>
                <w:sz w:val="28"/>
                <w:szCs w:val="28"/>
                <w:lang w:val="en-US"/>
              </w:rPr>
            </w:pPr>
            <w:r w:rsidRPr="00D870DD">
              <w:rPr>
                <w:rFonts w:ascii="Times New Roman" w:eastAsia="Times New Roman" w:hAnsi="Times New Roman" w:cs="Times New Roman"/>
                <w:sz w:val="28"/>
                <w:szCs w:val="28"/>
              </w:rPr>
              <w:t>Open circuit ...............................................................</w:t>
            </w:r>
          </w:p>
        </w:tc>
        <w:tc>
          <w:tcPr>
            <w:tcW w:w="814" w:type="dxa"/>
          </w:tcPr>
          <w:p w:rsidR="00EC3E78" w:rsidRPr="00D870DD" w:rsidRDefault="00EC3E78" w:rsidP="00EC3E78">
            <w:pPr>
              <w:widowControl w:val="0"/>
              <w:spacing w:before="60" w:after="60" w:line="240" w:lineRule="auto"/>
              <w:jc w:val="center"/>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8</w:t>
            </w:r>
          </w:p>
        </w:tc>
      </w:tr>
      <w:tr w:rsidR="00EC3E78" w:rsidRPr="00D870DD" w:rsidTr="00EC3E78">
        <w:tc>
          <w:tcPr>
            <w:tcW w:w="851" w:type="dxa"/>
          </w:tcPr>
          <w:p w:rsidR="00EC3E78" w:rsidRPr="00D870DD" w:rsidRDefault="00EC3E78" w:rsidP="00EC3E78">
            <w:pPr>
              <w:widowControl w:val="0"/>
              <w:spacing w:before="60" w:after="60" w:line="240" w:lineRule="auto"/>
              <w:jc w:val="both"/>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2.3.2</w:t>
            </w:r>
          </w:p>
        </w:tc>
        <w:tc>
          <w:tcPr>
            <w:tcW w:w="7513" w:type="dxa"/>
          </w:tcPr>
          <w:p w:rsidR="00EC3E78" w:rsidRPr="00D870DD" w:rsidRDefault="00EC3E78" w:rsidP="00EC3E78">
            <w:pPr>
              <w:widowControl w:val="0"/>
              <w:spacing w:before="60" w:after="60" w:line="264" w:lineRule="auto"/>
              <w:ind w:right="-108"/>
              <w:jc w:val="both"/>
              <w:rPr>
                <w:rFonts w:ascii="Times New Roman" w:eastAsia="Times New Roman" w:hAnsi="Times New Roman" w:cs="Times New Roman"/>
                <w:sz w:val="28"/>
                <w:szCs w:val="28"/>
                <w:lang w:val="en-US"/>
              </w:rPr>
            </w:pPr>
            <w:r w:rsidRPr="00D870DD">
              <w:rPr>
                <w:rFonts w:ascii="Times New Roman" w:eastAsia="Times New Roman" w:hAnsi="Times New Roman" w:cs="Times New Roman"/>
                <w:sz w:val="28"/>
                <w:szCs w:val="28"/>
              </w:rPr>
              <w:t>Transfer of kinetic chain ..................................................</w:t>
            </w:r>
            <w:r w:rsidR="00D870DD" w:rsidRPr="00D870DD">
              <w:rPr>
                <w:rFonts w:ascii="Times New Roman" w:eastAsia="Times New Roman" w:hAnsi="Times New Roman" w:cs="Times New Roman"/>
                <w:sz w:val="28"/>
                <w:szCs w:val="28"/>
                <w:lang w:val="en-US"/>
              </w:rPr>
              <w:t>....</w:t>
            </w:r>
            <w:r w:rsidRPr="00D870DD">
              <w:rPr>
                <w:rFonts w:ascii="Times New Roman" w:eastAsia="Times New Roman" w:hAnsi="Times New Roman" w:cs="Times New Roman"/>
                <w:sz w:val="28"/>
                <w:szCs w:val="28"/>
              </w:rPr>
              <w:t>.</w:t>
            </w:r>
          </w:p>
        </w:tc>
        <w:tc>
          <w:tcPr>
            <w:tcW w:w="814" w:type="dxa"/>
          </w:tcPr>
          <w:p w:rsidR="00EC3E78" w:rsidRPr="00D870DD" w:rsidRDefault="00EC3E78" w:rsidP="00EC3E78">
            <w:pPr>
              <w:widowControl w:val="0"/>
              <w:spacing w:before="60" w:after="60" w:line="240" w:lineRule="auto"/>
              <w:jc w:val="center"/>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9</w:t>
            </w:r>
          </w:p>
        </w:tc>
      </w:tr>
      <w:tr w:rsidR="00EC3E78" w:rsidRPr="00D870DD" w:rsidTr="00EC3E78">
        <w:tc>
          <w:tcPr>
            <w:tcW w:w="851" w:type="dxa"/>
          </w:tcPr>
          <w:p w:rsidR="00EC3E78" w:rsidRPr="00D870DD" w:rsidRDefault="00EC3E78" w:rsidP="00EC3E78">
            <w:pPr>
              <w:widowControl w:val="0"/>
              <w:spacing w:before="60" w:after="60" w:line="240" w:lineRule="auto"/>
              <w:jc w:val="both"/>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2.4</w:t>
            </w:r>
          </w:p>
        </w:tc>
        <w:tc>
          <w:tcPr>
            <w:tcW w:w="7513" w:type="dxa"/>
          </w:tcPr>
          <w:p w:rsidR="00EC3E78" w:rsidRPr="00D870DD" w:rsidRDefault="00EC3E78" w:rsidP="00EC3E78">
            <w:pPr>
              <w:widowControl w:val="0"/>
              <w:spacing w:before="60" w:after="60" w:line="264" w:lineRule="auto"/>
              <w:ind w:right="-108"/>
              <w:jc w:val="both"/>
              <w:rPr>
                <w:rFonts w:ascii="Times New Roman" w:eastAsia="Times New Roman" w:hAnsi="Times New Roman" w:cs="Times New Roman"/>
                <w:sz w:val="28"/>
                <w:szCs w:val="28"/>
                <w:lang w:val="en-US"/>
              </w:rPr>
            </w:pPr>
            <w:r w:rsidRPr="00D870DD">
              <w:rPr>
                <w:rFonts w:ascii="Times New Roman" w:eastAsia="Times New Roman" w:hAnsi="Times New Roman" w:cs="Times New Roman"/>
                <w:sz w:val="28"/>
                <w:szCs w:val="28"/>
              </w:rPr>
              <w:t>Inhibitors and retarders .....................................................</w:t>
            </w:r>
            <w:r w:rsidR="00D870DD" w:rsidRPr="00D870DD">
              <w:rPr>
                <w:rFonts w:ascii="Times New Roman" w:eastAsia="Times New Roman" w:hAnsi="Times New Roman" w:cs="Times New Roman"/>
                <w:sz w:val="28"/>
                <w:szCs w:val="28"/>
                <w:lang w:val="en-US"/>
              </w:rPr>
              <w:t>....</w:t>
            </w:r>
          </w:p>
        </w:tc>
        <w:tc>
          <w:tcPr>
            <w:tcW w:w="814" w:type="dxa"/>
          </w:tcPr>
          <w:p w:rsidR="00EC3E78" w:rsidRPr="00D870DD" w:rsidRDefault="00EC3E78" w:rsidP="00EC3E78">
            <w:pPr>
              <w:widowControl w:val="0"/>
              <w:spacing w:before="60" w:after="60" w:line="240" w:lineRule="auto"/>
              <w:jc w:val="center"/>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10</w:t>
            </w:r>
          </w:p>
        </w:tc>
      </w:tr>
      <w:tr w:rsidR="00EC3E78" w:rsidRPr="00D870DD" w:rsidTr="00EC3E78">
        <w:tc>
          <w:tcPr>
            <w:tcW w:w="851" w:type="dxa"/>
          </w:tcPr>
          <w:p w:rsidR="00EC3E78" w:rsidRPr="00D870DD" w:rsidRDefault="00EC3E78" w:rsidP="00EC3E78">
            <w:pPr>
              <w:widowControl w:val="0"/>
              <w:spacing w:before="60" w:after="60" w:line="240" w:lineRule="auto"/>
              <w:jc w:val="both"/>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2.5</w:t>
            </w:r>
          </w:p>
        </w:tc>
        <w:tc>
          <w:tcPr>
            <w:tcW w:w="7513" w:type="dxa"/>
          </w:tcPr>
          <w:p w:rsidR="00EC3E78" w:rsidRPr="00D870DD" w:rsidRDefault="00EC3E78" w:rsidP="00EC3E78">
            <w:pPr>
              <w:widowControl w:val="0"/>
              <w:spacing w:before="60" w:after="60" w:line="240" w:lineRule="auto"/>
              <w:ind w:right="-108"/>
              <w:jc w:val="both"/>
              <w:rPr>
                <w:rFonts w:ascii="Times New Roman" w:eastAsia="Times New Roman" w:hAnsi="Times New Roman" w:cs="Times New Roman"/>
                <w:sz w:val="28"/>
                <w:szCs w:val="28"/>
                <w:lang w:val="en-US"/>
              </w:rPr>
            </w:pPr>
            <w:r w:rsidRPr="00D870DD">
              <w:rPr>
                <w:rFonts w:ascii="Times New Roman" w:eastAsia="Times New Roman" w:hAnsi="Times New Roman" w:cs="Times New Roman"/>
                <w:sz w:val="28"/>
                <w:szCs w:val="28"/>
              </w:rPr>
              <w:t>Molecular weight regulators ...............................................</w:t>
            </w:r>
            <w:r w:rsidR="00D870DD" w:rsidRPr="00D870DD">
              <w:rPr>
                <w:rFonts w:ascii="Times New Roman" w:eastAsia="Times New Roman" w:hAnsi="Times New Roman" w:cs="Times New Roman"/>
                <w:sz w:val="28"/>
                <w:szCs w:val="28"/>
                <w:lang w:val="en-US"/>
              </w:rPr>
              <w:t>.........</w:t>
            </w:r>
          </w:p>
        </w:tc>
        <w:tc>
          <w:tcPr>
            <w:tcW w:w="814" w:type="dxa"/>
          </w:tcPr>
          <w:p w:rsidR="00EC3E78" w:rsidRPr="00D870DD" w:rsidRDefault="00EC3E78" w:rsidP="00EC3E78">
            <w:pPr>
              <w:widowControl w:val="0"/>
              <w:spacing w:before="60" w:after="60" w:line="240" w:lineRule="auto"/>
              <w:jc w:val="center"/>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11</w:t>
            </w:r>
          </w:p>
        </w:tc>
      </w:tr>
      <w:tr w:rsidR="00EC3E78" w:rsidRPr="00D870DD" w:rsidTr="00EC3E78">
        <w:tc>
          <w:tcPr>
            <w:tcW w:w="851" w:type="dxa"/>
          </w:tcPr>
          <w:p w:rsidR="00EC3E78" w:rsidRPr="00D870DD" w:rsidRDefault="00EC3E78" w:rsidP="00EC3E78">
            <w:pPr>
              <w:widowControl w:val="0"/>
              <w:spacing w:before="60" w:after="60" w:line="240" w:lineRule="auto"/>
              <w:jc w:val="both"/>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2.6</w:t>
            </w:r>
          </w:p>
        </w:tc>
        <w:tc>
          <w:tcPr>
            <w:tcW w:w="7513" w:type="dxa"/>
          </w:tcPr>
          <w:p w:rsidR="00EC3E78" w:rsidRPr="00D870DD" w:rsidRDefault="00EC3E78" w:rsidP="00EC3E78">
            <w:pPr>
              <w:widowControl w:val="0"/>
              <w:spacing w:before="60" w:after="60" w:line="264" w:lineRule="auto"/>
              <w:ind w:right="-108"/>
              <w:jc w:val="both"/>
              <w:rPr>
                <w:rFonts w:ascii="Times New Roman" w:eastAsia="Times New Roman" w:hAnsi="Times New Roman" w:cs="Times New Roman"/>
                <w:sz w:val="28"/>
                <w:szCs w:val="28"/>
                <w:lang w:val="en-US"/>
              </w:rPr>
            </w:pPr>
            <w:r w:rsidRPr="00D870DD">
              <w:rPr>
                <w:rFonts w:ascii="Times New Roman" w:eastAsia="Times New Roman" w:hAnsi="Times New Roman" w:cs="Times New Roman"/>
                <w:sz w:val="28"/>
                <w:szCs w:val="28"/>
              </w:rPr>
              <w:t>Kinetics of radical polymerization ...................................</w:t>
            </w:r>
            <w:r w:rsidR="00D870DD" w:rsidRPr="00D870DD">
              <w:rPr>
                <w:rFonts w:ascii="Times New Roman" w:eastAsia="Times New Roman" w:hAnsi="Times New Roman" w:cs="Times New Roman"/>
                <w:sz w:val="28"/>
                <w:szCs w:val="28"/>
                <w:lang w:val="en-US"/>
              </w:rPr>
              <w:t>......</w:t>
            </w:r>
          </w:p>
        </w:tc>
        <w:tc>
          <w:tcPr>
            <w:tcW w:w="814" w:type="dxa"/>
          </w:tcPr>
          <w:p w:rsidR="00EC3E78" w:rsidRPr="00D870DD" w:rsidRDefault="00EC3E78" w:rsidP="00EC3E78">
            <w:pPr>
              <w:widowControl w:val="0"/>
              <w:spacing w:before="60" w:after="60" w:line="240" w:lineRule="auto"/>
              <w:jc w:val="center"/>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11</w:t>
            </w:r>
          </w:p>
        </w:tc>
      </w:tr>
      <w:tr w:rsidR="00EC3E78" w:rsidRPr="00D870DD" w:rsidTr="00EC3E78">
        <w:tc>
          <w:tcPr>
            <w:tcW w:w="851" w:type="dxa"/>
          </w:tcPr>
          <w:p w:rsidR="00EC3E78" w:rsidRPr="00D870DD" w:rsidRDefault="00EC3E78" w:rsidP="00EC3E78">
            <w:pPr>
              <w:widowControl w:val="0"/>
              <w:spacing w:before="60" w:after="60" w:line="240" w:lineRule="auto"/>
              <w:jc w:val="both"/>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2.7</w:t>
            </w:r>
          </w:p>
        </w:tc>
        <w:tc>
          <w:tcPr>
            <w:tcW w:w="7513" w:type="dxa"/>
          </w:tcPr>
          <w:p w:rsidR="00EC3E78" w:rsidRPr="00D870DD" w:rsidRDefault="00EC3E78" w:rsidP="00EC3E78">
            <w:pPr>
              <w:widowControl w:val="0"/>
              <w:spacing w:before="60" w:after="60" w:line="264" w:lineRule="auto"/>
              <w:ind w:right="-108"/>
              <w:jc w:val="both"/>
              <w:rPr>
                <w:rFonts w:ascii="Times New Roman" w:eastAsia="Times New Roman" w:hAnsi="Times New Roman" w:cs="Times New Roman"/>
                <w:sz w:val="28"/>
                <w:szCs w:val="28"/>
                <w:lang w:val="en-US"/>
              </w:rPr>
            </w:pPr>
            <w:r w:rsidRPr="00D870DD">
              <w:rPr>
                <w:rFonts w:ascii="Times New Roman" w:eastAsia="Times New Roman" w:hAnsi="Times New Roman" w:cs="Times New Roman"/>
                <w:sz w:val="28"/>
                <w:szCs w:val="28"/>
                <w:lang w:val="en-US"/>
              </w:rPr>
              <w:t>Effect of polymerization conditions on the rate and properties of the polymers ..................................................................</w:t>
            </w:r>
            <w:r w:rsidR="00D870DD" w:rsidRPr="00D870DD">
              <w:rPr>
                <w:rFonts w:ascii="Times New Roman" w:eastAsia="Times New Roman" w:hAnsi="Times New Roman" w:cs="Times New Roman"/>
                <w:sz w:val="28"/>
                <w:szCs w:val="28"/>
                <w:lang w:val="en-US"/>
              </w:rPr>
              <w:t>....</w:t>
            </w:r>
          </w:p>
        </w:tc>
        <w:tc>
          <w:tcPr>
            <w:tcW w:w="814" w:type="dxa"/>
          </w:tcPr>
          <w:p w:rsidR="00EC3E78" w:rsidRPr="00D870DD" w:rsidRDefault="00EC3E78" w:rsidP="00EC3E78">
            <w:pPr>
              <w:widowControl w:val="0"/>
              <w:spacing w:before="60" w:after="60" w:line="240" w:lineRule="auto"/>
              <w:jc w:val="center"/>
              <w:rPr>
                <w:rFonts w:ascii="Times New Roman" w:eastAsia="Times New Roman" w:hAnsi="Times New Roman" w:cs="Times New Roman"/>
                <w:sz w:val="28"/>
                <w:szCs w:val="28"/>
                <w:lang w:val="en-US"/>
              </w:rPr>
            </w:pPr>
          </w:p>
          <w:p w:rsidR="00EC3E78" w:rsidRPr="00D870DD" w:rsidRDefault="00EC3E78" w:rsidP="00EC3E78">
            <w:pPr>
              <w:widowControl w:val="0"/>
              <w:spacing w:before="60" w:after="60" w:line="240" w:lineRule="auto"/>
              <w:jc w:val="center"/>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13</w:t>
            </w:r>
          </w:p>
        </w:tc>
      </w:tr>
      <w:tr w:rsidR="00EC3E78" w:rsidRPr="00D870DD" w:rsidTr="00EC3E78">
        <w:tc>
          <w:tcPr>
            <w:tcW w:w="851" w:type="dxa"/>
          </w:tcPr>
          <w:p w:rsidR="00EC3E78" w:rsidRPr="00D870DD" w:rsidRDefault="00EC3E78" w:rsidP="00EC3E78">
            <w:pPr>
              <w:widowControl w:val="0"/>
              <w:spacing w:before="60" w:after="60" w:line="240" w:lineRule="auto"/>
              <w:jc w:val="both"/>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2.8</w:t>
            </w:r>
          </w:p>
        </w:tc>
        <w:tc>
          <w:tcPr>
            <w:tcW w:w="7513" w:type="dxa"/>
          </w:tcPr>
          <w:p w:rsidR="00EC3E78" w:rsidRPr="00D870DD" w:rsidRDefault="00EC3E78" w:rsidP="00EC3E78">
            <w:pPr>
              <w:widowControl w:val="0"/>
              <w:spacing w:before="60" w:after="60" w:line="264" w:lineRule="auto"/>
              <w:ind w:right="-108"/>
              <w:jc w:val="both"/>
              <w:rPr>
                <w:rFonts w:ascii="Times New Roman" w:eastAsia="Times New Roman" w:hAnsi="Times New Roman" w:cs="Times New Roman"/>
                <w:sz w:val="28"/>
                <w:szCs w:val="28"/>
                <w:lang w:val="en-US"/>
              </w:rPr>
            </w:pPr>
            <w:r w:rsidRPr="00D870DD">
              <w:rPr>
                <w:rFonts w:ascii="Times New Roman" w:eastAsia="Times New Roman" w:hAnsi="Times New Roman" w:cs="Times New Roman"/>
                <w:sz w:val="28"/>
                <w:szCs w:val="28"/>
              </w:rPr>
              <w:t>Copolymerization …………………………………………</w:t>
            </w:r>
            <w:r w:rsidR="00D870DD" w:rsidRPr="00D870DD">
              <w:rPr>
                <w:rFonts w:ascii="Times New Roman" w:eastAsia="Times New Roman" w:hAnsi="Times New Roman" w:cs="Times New Roman"/>
                <w:sz w:val="28"/>
                <w:szCs w:val="28"/>
              </w:rPr>
              <w:t>…</w:t>
            </w:r>
            <w:r w:rsidR="00D870DD" w:rsidRPr="00D870DD">
              <w:rPr>
                <w:rFonts w:ascii="Times New Roman" w:eastAsia="Times New Roman" w:hAnsi="Times New Roman" w:cs="Times New Roman"/>
                <w:sz w:val="28"/>
                <w:szCs w:val="28"/>
                <w:lang w:val="en-US"/>
              </w:rPr>
              <w:t>…</w:t>
            </w:r>
          </w:p>
        </w:tc>
        <w:tc>
          <w:tcPr>
            <w:tcW w:w="814" w:type="dxa"/>
          </w:tcPr>
          <w:p w:rsidR="00EC3E78" w:rsidRPr="00D870DD" w:rsidRDefault="00EC3E78" w:rsidP="00EC3E78">
            <w:pPr>
              <w:widowControl w:val="0"/>
              <w:spacing w:before="60" w:after="60" w:line="240" w:lineRule="auto"/>
              <w:jc w:val="center"/>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14</w:t>
            </w:r>
          </w:p>
        </w:tc>
      </w:tr>
      <w:tr w:rsidR="00EC3E78" w:rsidRPr="00D870DD" w:rsidTr="00EC3E78">
        <w:tc>
          <w:tcPr>
            <w:tcW w:w="851" w:type="dxa"/>
          </w:tcPr>
          <w:p w:rsidR="00EC3E78" w:rsidRPr="00D870DD" w:rsidRDefault="00EC3E78" w:rsidP="00EC3E78">
            <w:pPr>
              <w:widowControl w:val="0"/>
              <w:spacing w:before="60" w:after="60" w:line="240" w:lineRule="auto"/>
              <w:jc w:val="both"/>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2.9</w:t>
            </w:r>
          </w:p>
        </w:tc>
        <w:tc>
          <w:tcPr>
            <w:tcW w:w="7513" w:type="dxa"/>
          </w:tcPr>
          <w:p w:rsidR="00EC3E78" w:rsidRPr="00D870DD" w:rsidRDefault="00EC3E78" w:rsidP="00EC3E78">
            <w:pPr>
              <w:widowControl w:val="0"/>
              <w:spacing w:before="60" w:after="60" w:line="240" w:lineRule="auto"/>
              <w:ind w:right="-108"/>
              <w:jc w:val="both"/>
              <w:rPr>
                <w:rFonts w:ascii="Times New Roman" w:eastAsia="Times New Roman" w:hAnsi="Times New Roman" w:cs="Times New Roman"/>
                <w:sz w:val="28"/>
                <w:szCs w:val="28"/>
                <w:lang w:val="en-US"/>
              </w:rPr>
            </w:pPr>
            <w:r w:rsidRPr="00D870DD">
              <w:rPr>
                <w:rFonts w:ascii="Times New Roman" w:eastAsia="Times New Roman" w:hAnsi="Times New Roman" w:cs="Times New Roman"/>
                <w:sz w:val="28"/>
                <w:szCs w:val="28"/>
                <w:lang w:val="en-US"/>
              </w:rPr>
              <w:t>Technology laboratory work in ampoules .........................</w:t>
            </w:r>
            <w:r w:rsidR="00D870DD" w:rsidRPr="00D870DD">
              <w:rPr>
                <w:rFonts w:ascii="Times New Roman" w:eastAsia="Times New Roman" w:hAnsi="Times New Roman" w:cs="Times New Roman"/>
                <w:sz w:val="28"/>
                <w:szCs w:val="28"/>
                <w:lang w:val="en-US"/>
              </w:rPr>
              <w:t>..........</w:t>
            </w:r>
            <w:r w:rsidRPr="00D870DD">
              <w:rPr>
                <w:rFonts w:ascii="Times New Roman" w:eastAsia="Times New Roman" w:hAnsi="Times New Roman" w:cs="Times New Roman"/>
                <w:sz w:val="28"/>
                <w:szCs w:val="28"/>
                <w:lang w:val="en-US"/>
              </w:rPr>
              <w:t>.</w:t>
            </w:r>
          </w:p>
        </w:tc>
        <w:tc>
          <w:tcPr>
            <w:tcW w:w="814" w:type="dxa"/>
          </w:tcPr>
          <w:p w:rsidR="00EC3E78" w:rsidRPr="00D870DD" w:rsidRDefault="00EC3E78" w:rsidP="00EC3E78">
            <w:pPr>
              <w:widowControl w:val="0"/>
              <w:spacing w:before="60" w:after="60" w:line="240" w:lineRule="auto"/>
              <w:jc w:val="center"/>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15</w:t>
            </w:r>
          </w:p>
        </w:tc>
      </w:tr>
      <w:tr w:rsidR="00EC3E78" w:rsidRPr="00D870DD" w:rsidTr="00EC3E78">
        <w:tc>
          <w:tcPr>
            <w:tcW w:w="851" w:type="dxa"/>
          </w:tcPr>
          <w:p w:rsidR="00EC3E78" w:rsidRPr="00D870DD" w:rsidRDefault="00EC3E78" w:rsidP="00EC3E78">
            <w:pPr>
              <w:widowControl w:val="0"/>
              <w:spacing w:before="60" w:after="60" w:line="240" w:lineRule="auto"/>
              <w:jc w:val="both"/>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3</w:t>
            </w:r>
          </w:p>
        </w:tc>
        <w:tc>
          <w:tcPr>
            <w:tcW w:w="7513" w:type="dxa"/>
          </w:tcPr>
          <w:p w:rsidR="00EC3E78" w:rsidRPr="00D870DD" w:rsidRDefault="00EC3E78" w:rsidP="00EC3E78">
            <w:pPr>
              <w:widowControl w:val="0"/>
              <w:spacing w:before="60" w:after="60" w:line="240" w:lineRule="auto"/>
              <w:ind w:right="-108"/>
              <w:jc w:val="both"/>
              <w:rPr>
                <w:rFonts w:ascii="Times New Roman" w:eastAsia="Times New Roman" w:hAnsi="Times New Roman" w:cs="Times New Roman"/>
                <w:sz w:val="28"/>
                <w:szCs w:val="28"/>
                <w:lang w:val="en-US"/>
              </w:rPr>
            </w:pPr>
            <w:r w:rsidRPr="00D870DD">
              <w:rPr>
                <w:rFonts w:ascii="Times New Roman" w:eastAsia="Times New Roman" w:hAnsi="Times New Roman" w:cs="Times New Roman"/>
                <w:sz w:val="28"/>
                <w:szCs w:val="28"/>
              </w:rPr>
              <w:t>Laboratory work №</w:t>
            </w:r>
            <w:r w:rsidRPr="00D870DD">
              <w:rPr>
                <w:rFonts w:ascii="Times New Roman" w:eastAsia="Times New Roman" w:hAnsi="Times New Roman" w:cs="Times New Roman"/>
                <w:sz w:val="28"/>
                <w:szCs w:val="28"/>
                <w:lang w:val="en-US"/>
              </w:rPr>
              <w:t>1</w:t>
            </w:r>
            <w:r w:rsidR="00D870DD" w:rsidRPr="00D870DD">
              <w:rPr>
                <w:rFonts w:ascii="Times New Roman" w:eastAsia="Times New Roman" w:hAnsi="Times New Roman" w:cs="Times New Roman"/>
                <w:sz w:val="28"/>
                <w:szCs w:val="28"/>
              </w:rPr>
              <w:t>…………………………………</w:t>
            </w:r>
            <w:r w:rsidR="00D870DD" w:rsidRPr="00D870DD">
              <w:rPr>
                <w:rFonts w:ascii="Times New Roman" w:eastAsia="Times New Roman" w:hAnsi="Times New Roman" w:cs="Times New Roman"/>
                <w:sz w:val="28"/>
                <w:szCs w:val="28"/>
                <w:lang w:val="en-US"/>
              </w:rPr>
              <w:t>…………...</w:t>
            </w:r>
          </w:p>
        </w:tc>
        <w:tc>
          <w:tcPr>
            <w:tcW w:w="814" w:type="dxa"/>
          </w:tcPr>
          <w:p w:rsidR="00EC3E78" w:rsidRPr="00D870DD" w:rsidRDefault="00EC3E78" w:rsidP="00EC3E78">
            <w:pPr>
              <w:widowControl w:val="0"/>
              <w:spacing w:before="60" w:after="60" w:line="240" w:lineRule="auto"/>
              <w:jc w:val="center"/>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17</w:t>
            </w:r>
          </w:p>
        </w:tc>
      </w:tr>
      <w:tr w:rsidR="00EC3E78" w:rsidRPr="00D870DD" w:rsidTr="00EC3E78">
        <w:tc>
          <w:tcPr>
            <w:tcW w:w="851" w:type="dxa"/>
          </w:tcPr>
          <w:p w:rsidR="00EC3E78" w:rsidRPr="00D870DD" w:rsidRDefault="00EC3E78" w:rsidP="00EC3E78">
            <w:pPr>
              <w:widowControl w:val="0"/>
              <w:spacing w:before="60" w:after="60" w:line="240" w:lineRule="auto"/>
              <w:jc w:val="both"/>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4</w:t>
            </w:r>
          </w:p>
        </w:tc>
        <w:tc>
          <w:tcPr>
            <w:tcW w:w="7513" w:type="dxa"/>
          </w:tcPr>
          <w:p w:rsidR="00EC3E78" w:rsidRPr="00D870DD" w:rsidRDefault="00EC3E78" w:rsidP="00EC3E78">
            <w:pPr>
              <w:widowControl w:val="0"/>
              <w:spacing w:before="60" w:after="60" w:line="240" w:lineRule="auto"/>
              <w:ind w:right="-108"/>
              <w:jc w:val="both"/>
              <w:rPr>
                <w:rFonts w:ascii="Times New Roman" w:eastAsia="Times New Roman" w:hAnsi="Times New Roman" w:cs="Times New Roman"/>
                <w:sz w:val="28"/>
                <w:szCs w:val="28"/>
                <w:lang w:val="en-US"/>
              </w:rPr>
            </w:pPr>
            <w:r w:rsidRPr="00D870DD">
              <w:rPr>
                <w:rFonts w:ascii="Times New Roman" w:eastAsia="Times New Roman" w:hAnsi="Times New Roman" w:cs="Times New Roman"/>
                <w:sz w:val="28"/>
                <w:szCs w:val="28"/>
              </w:rPr>
              <w:t>Laboratory work №</w:t>
            </w:r>
            <w:r w:rsidRPr="00D870DD">
              <w:rPr>
                <w:rFonts w:ascii="Times New Roman" w:eastAsia="Times New Roman" w:hAnsi="Times New Roman" w:cs="Times New Roman"/>
                <w:sz w:val="28"/>
                <w:szCs w:val="28"/>
                <w:lang w:val="en-US"/>
              </w:rPr>
              <w:t>2</w:t>
            </w:r>
            <w:r w:rsidRPr="00D870DD">
              <w:rPr>
                <w:rFonts w:ascii="Times New Roman" w:eastAsia="Times New Roman" w:hAnsi="Times New Roman" w:cs="Times New Roman"/>
                <w:sz w:val="28"/>
                <w:szCs w:val="28"/>
              </w:rPr>
              <w:t>………………………………………</w:t>
            </w:r>
            <w:r w:rsidR="00D870DD" w:rsidRPr="00D870DD">
              <w:rPr>
                <w:rFonts w:ascii="Times New Roman" w:eastAsia="Times New Roman" w:hAnsi="Times New Roman" w:cs="Times New Roman"/>
                <w:sz w:val="28"/>
                <w:szCs w:val="28"/>
              </w:rPr>
              <w:t>…</w:t>
            </w:r>
            <w:r w:rsidR="00D870DD" w:rsidRPr="00D870DD">
              <w:rPr>
                <w:rFonts w:ascii="Times New Roman" w:eastAsia="Times New Roman" w:hAnsi="Times New Roman" w:cs="Times New Roman"/>
                <w:sz w:val="28"/>
                <w:szCs w:val="28"/>
                <w:lang w:val="en-US"/>
              </w:rPr>
              <w:t>…...</w:t>
            </w:r>
          </w:p>
        </w:tc>
        <w:tc>
          <w:tcPr>
            <w:tcW w:w="814" w:type="dxa"/>
          </w:tcPr>
          <w:p w:rsidR="00EC3E78" w:rsidRPr="00D870DD" w:rsidRDefault="00EC3E78" w:rsidP="00EC3E78">
            <w:pPr>
              <w:widowControl w:val="0"/>
              <w:spacing w:before="60" w:after="60" w:line="240" w:lineRule="auto"/>
              <w:jc w:val="center"/>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20</w:t>
            </w:r>
          </w:p>
        </w:tc>
      </w:tr>
      <w:tr w:rsidR="00EC3E78" w:rsidRPr="00D870DD" w:rsidTr="00EC3E78">
        <w:tc>
          <w:tcPr>
            <w:tcW w:w="851" w:type="dxa"/>
          </w:tcPr>
          <w:p w:rsidR="00EC3E78" w:rsidRPr="00D870DD" w:rsidRDefault="00EC3E78" w:rsidP="00EC3E78">
            <w:pPr>
              <w:widowControl w:val="0"/>
              <w:spacing w:before="60" w:after="60" w:line="240" w:lineRule="auto"/>
              <w:jc w:val="both"/>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5</w:t>
            </w:r>
          </w:p>
        </w:tc>
        <w:tc>
          <w:tcPr>
            <w:tcW w:w="7513" w:type="dxa"/>
          </w:tcPr>
          <w:p w:rsidR="00EC3E78" w:rsidRPr="00D870DD" w:rsidRDefault="00EC3E78" w:rsidP="00EC3E78">
            <w:pPr>
              <w:widowControl w:val="0"/>
              <w:spacing w:before="60" w:after="60" w:line="240" w:lineRule="auto"/>
              <w:ind w:right="-108"/>
              <w:jc w:val="both"/>
              <w:rPr>
                <w:rFonts w:ascii="Times New Roman" w:eastAsia="Times New Roman" w:hAnsi="Times New Roman" w:cs="Times New Roman"/>
                <w:sz w:val="28"/>
                <w:szCs w:val="28"/>
                <w:lang w:val="en-US"/>
              </w:rPr>
            </w:pPr>
            <w:r w:rsidRPr="00D870DD">
              <w:rPr>
                <w:rFonts w:ascii="Times New Roman" w:eastAsia="Times New Roman" w:hAnsi="Times New Roman" w:cs="Times New Roman"/>
                <w:sz w:val="28"/>
                <w:szCs w:val="28"/>
              </w:rPr>
              <w:t>Laboratory work №</w:t>
            </w:r>
            <w:r w:rsidRPr="00D870DD">
              <w:rPr>
                <w:rFonts w:ascii="Times New Roman" w:eastAsia="Times New Roman" w:hAnsi="Times New Roman" w:cs="Times New Roman"/>
                <w:sz w:val="28"/>
                <w:szCs w:val="28"/>
                <w:lang w:val="en-US"/>
              </w:rPr>
              <w:t>3</w:t>
            </w:r>
            <w:r w:rsidRPr="00D870DD">
              <w:rPr>
                <w:rFonts w:ascii="Times New Roman" w:eastAsia="Times New Roman" w:hAnsi="Times New Roman" w:cs="Times New Roman"/>
                <w:sz w:val="28"/>
                <w:szCs w:val="28"/>
              </w:rPr>
              <w:t>………………………………………</w:t>
            </w:r>
            <w:r w:rsidR="00D870DD" w:rsidRPr="00D870DD">
              <w:rPr>
                <w:rFonts w:ascii="Times New Roman" w:eastAsia="Times New Roman" w:hAnsi="Times New Roman" w:cs="Times New Roman"/>
                <w:sz w:val="28"/>
                <w:szCs w:val="28"/>
              </w:rPr>
              <w:t>…</w:t>
            </w:r>
            <w:r w:rsidR="00D870DD" w:rsidRPr="00D870DD">
              <w:rPr>
                <w:rFonts w:ascii="Times New Roman" w:eastAsia="Times New Roman" w:hAnsi="Times New Roman" w:cs="Times New Roman"/>
                <w:sz w:val="28"/>
                <w:szCs w:val="28"/>
                <w:lang w:val="en-US"/>
              </w:rPr>
              <w:t>…...</w:t>
            </w:r>
          </w:p>
        </w:tc>
        <w:tc>
          <w:tcPr>
            <w:tcW w:w="814" w:type="dxa"/>
          </w:tcPr>
          <w:p w:rsidR="00EC3E78" w:rsidRPr="00D870DD" w:rsidRDefault="00EC3E78" w:rsidP="00EC3E78">
            <w:pPr>
              <w:widowControl w:val="0"/>
              <w:spacing w:before="60" w:after="60" w:line="240" w:lineRule="auto"/>
              <w:jc w:val="center"/>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25</w:t>
            </w:r>
          </w:p>
        </w:tc>
      </w:tr>
      <w:tr w:rsidR="00EC3E78" w:rsidRPr="00D870DD" w:rsidTr="00EC3E78">
        <w:tc>
          <w:tcPr>
            <w:tcW w:w="851" w:type="dxa"/>
          </w:tcPr>
          <w:p w:rsidR="00EC3E78" w:rsidRPr="00D870DD" w:rsidRDefault="00EC3E78" w:rsidP="00EC3E78">
            <w:pPr>
              <w:widowControl w:val="0"/>
              <w:spacing w:before="60" w:after="60" w:line="240" w:lineRule="auto"/>
              <w:jc w:val="both"/>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6</w:t>
            </w:r>
          </w:p>
        </w:tc>
        <w:tc>
          <w:tcPr>
            <w:tcW w:w="7513" w:type="dxa"/>
          </w:tcPr>
          <w:p w:rsidR="00EC3E78" w:rsidRPr="00D870DD" w:rsidRDefault="00EC3E78" w:rsidP="00EC3E78">
            <w:pPr>
              <w:widowControl w:val="0"/>
              <w:spacing w:before="60" w:after="60" w:line="264" w:lineRule="auto"/>
              <w:ind w:right="-108"/>
              <w:jc w:val="both"/>
              <w:rPr>
                <w:rFonts w:ascii="Times New Roman" w:eastAsia="Times New Roman" w:hAnsi="Times New Roman" w:cs="Times New Roman"/>
                <w:sz w:val="28"/>
                <w:szCs w:val="28"/>
                <w:lang w:val="en-US"/>
              </w:rPr>
            </w:pPr>
            <w:r w:rsidRPr="00D870DD">
              <w:rPr>
                <w:rFonts w:ascii="Times New Roman" w:eastAsia="Times New Roman" w:hAnsi="Times New Roman" w:cs="Times New Roman"/>
                <w:sz w:val="28"/>
                <w:szCs w:val="28"/>
                <w:lang w:val="en-US"/>
              </w:rPr>
              <w:t>Molecular weight polymers and methods</w:t>
            </w:r>
            <w:r w:rsidRPr="00D870DD">
              <w:rPr>
                <w:rFonts w:ascii="Times New Roman" w:eastAsia="Times New Roman" w:hAnsi="Times New Roman" w:cs="Times New Roman"/>
                <w:sz w:val="28"/>
                <w:szCs w:val="28"/>
                <w:lang w:val="en-US"/>
              </w:rPr>
              <w:br/>
              <w:t>definition ...........................................................................</w:t>
            </w:r>
            <w:r w:rsidR="00D870DD" w:rsidRPr="00D870DD">
              <w:rPr>
                <w:rFonts w:ascii="Times New Roman" w:eastAsia="Times New Roman" w:hAnsi="Times New Roman" w:cs="Times New Roman"/>
                <w:sz w:val="28"/>
                <w:szCs w:val="28"/>
                <w:lang w:val="en-US"/>
              </w:rPr>
              <w:t>....</w:t>
            </w:r>
          </w:p>
        </w:tc>
        <w:tc>
          <w:tcPr>
            <w:tcW w:w="814" w:type="dxa"/>
          </w:tcPr>
          <w:p w:rsidR="00EC3E78" w:rsidRPr="00D870DD" w:rsidRDefault="00EC3E78" w:rsidP="00EC3E78">
            <w:pPr>
              <w:widowControl w:val="0"/>
              <w:spacing w:before="60" w:after="60" w:line="240" w:lineRule="auto"/>
              <w:jc w:val="center"/>
              <w:rPr>
                <w:rFonts w:ascii="Times New Roman" w:eastAsia="Times New Roman" w:hAnsi="Times New Roman" w:cs="Times New Roman"/>
                <w:sz w:val="28"/>
                <w:szCs w:val="28"/>
                <w:lang w:val="en-US"/>
              </w:rPr>
            </w:pPr>
          </w:p>
          <w:p w:rsidR="00EC3E78" w:rsidRPr="00D870DD" w:rsidRDefault="00EC3E78" w:rsidP="00EC3E78">
            <w:pPr>
              <w:widowControl w:val="0"/>
              <w:spacing w:before="60" w:after="60" w:line="240" w:lineRule="auto"/>
              <w:jc w:val="center"/>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27</w:t>
            </w:r>
          </w:p>
        </w:tc>
      </w:tr>
      <w:tr w:rsidR="00EC3E78" w:rsidRPr="00D870DD" w:rsidTr="00EC3E78">
        <w:tc>
          <w:tcPr>
            <w:tcW w:w="851" w:type="dxa"/>
          </w:tcPr>
          <w:p w:rsidR="00EC3E78" w:rsidRPr="00D870DD" w:rsidRDefault="00EC3E78" w:rsidP="00EC3E78">
            <w:pPr>
              <w:widowControl w:val="0"/>
              <w:spacing w:before="60" w:after="60" w:line="240" w:lineRule="auto"/>
              <w:jc w:val="both"/>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7</w:t>
            </w:r>
          </w:p>
        </w:tc>
        <w:tc>
          <w:tcPr>
            <w:tcW w:w="7513" w:type="dxa"/>
          </w:tcPr>
          <w:p w:rsidR="00EC3E78" w:rsidRPr="00D870DD" w:rsidRDefault="00EC3E78" w:rsidP="00EC3E78">
            <w:pPr>
              <w:widowControl w:val="0"/>
              <w:spacing w:before="60" w:after="60" w:line="240" w:lineRule="auto"/>
              <w:ind w:right="-108"/>
              <w:jc w:val="both"/>
              <w:rPr>
                <w:rFonts w:ascii="Times New Roman" w:eastAsia="Times New Roman" w:hAnsi="Times New Roman" w:cs="Times New Roman"/>
                <w:sz w:val="28"/>
                <w:szCs w:val="28"/>
                <w:lang w:val="en-US"/>
              </w:rPr>
            </w:pPr>
            <w:r w:rsidRPr="00D870DD">
              <w:rPr>
                <w:rFonts w:ascii="Times New Roman" w:eastAsia="Times New Roman" w:hAnsi="Times New Roman" w:cs="Times New Roman"/>
                <w:sz w:val="28"/>
                <w:szCs w:val="28"/>
              </w:rPr>
              <w:t>Laboratory work №</w:t>
            </w:r>
            <w:r w:rsidRPr="00D870DD">
              <w:rPr>
                <w:rFonts w:ascii="Times New Roman" w:eastAsia="Times New Roman" w:hAnsi="Times New Roman" w:cs="Times New Roman"/>
                <w:sz w:val="28"/>
                <w:szCs w:val="28"/>
                <w:lang w:val="en-US"/>
              </w:rPr>
              <w:t>4</w:t>
            </w:r>
            <w:r w:rsidRPr="00D870DD">
              <w:rPr>
                <w:rFonts w:ascii="Times New Roman" w:eastAsia="Times New Roman" w:hAnsi="Times New Roman" w:cs="Times New Roman"/>
                <w:sz w:val="28"/>
                <w:szCs w:val="28"/>
              </w:rPr>
              <w:t>………………………………………</w:t>
            </w:r>
            <w:r w:rsidR="00D870DD" w:rsidRPr="00D870DD">
              <w:rPr>
                <w:rFonts w:ascii="Times New Roman" w:eastAsia="Times New Roman" w:hAnsi="Times New Roman" w:cs="Times New Roman"/>
                <w:sz w:val="28"/>
                <w:szCs w:val="28"/>
              </w:rPr>
              <w:t>…</w:t>
            </w:r>
            <w:r w:rsidR="00D870DD" w:rsidRPr="00D870DD">
              <w:rPr>
                <w:rFonts w:ascii="Times New Roman" w:eastAsia="Times New Roman" w:hAnsi="Times New Roman" w:cs="Times New Roman"/>
                <w:sz w:val="28"/>
                <w:szCs w:val="28"/>
                <w:lang w:val="en-US"/>
              </w:rPr>
              <w:t>….</w:t>
            </w:r>
          </w:p>
        </w:tc>
        <w:tc>
          <w:tcPr>
            <w:tcW w:w="814" w:type="dxa"/>
          </w:tcPr>
          <w:p w:rsidR="00EC3E78" w:rsidRPr="00D870DD" w:rsidRDefault="00EC3E78" w:rsidP="00EC3E78">
            <w:pPr>
              <w:widowControl w:val="0"/>
              <w:spacing w:before="60" w:after="60" w:line="240" w:lineRule="auto"/>
              <w:jc w:val="center"/>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33</w:t>
            </w:r>
          </w:p>
        </w:tc>
      </w:tr>
      <w:tr w:rsidR="00EC3E78" w:rsidRPr="00D870DD" w:rsidTr="00EC3E78">
        <w:tc>
          <w:tcPr>
            <w:tcW w:w="851" w:type="dxa"/>
          </w:tcPr>
          <w:p w:rsidR="00EC3E78" w:rsidRPr="00D870DD" w:rsidRDefault="00EC3E78" w:rsidP="00EC3E78">
            <w:pPr>
              <w:widowControl w:val="0"/>
              <w:spacing w:before="60" w:after="60" w:line="240" w:lineRule="auto"/>
              <w:jc w:val="both"/>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8</w:t>
            </w:r>
          </w:p>
        </w:tc>
        <w:tc>
          <w:tcPr>
            <w:tcW w:w="7513" w:type="dxa"/>
          </w:tcPr>
          <w:p w:rsidR="00EC3E78" w:rsidRPr="00D870DD" w:rsidRDefault="00D870DD" w:rsidP="00D870DD">
            <w:pPr>
              <w:spacing w:after="0" w:line="264" w:lineRule="auto"/>
              <w:rPr>
                <w:rFonts w:ascii="Times New Roman" w:eastAsia="Times New Roman" w:hAnsi="Times New Roman" w:cs="Times New Roman"/>
                <w:sz w:val="28"/>
                <w:szCs w:val="28"/>
                <w:lang w:val="en-US"/>
              </w:rPr>
            </w:pPr>
            <w:r w:rsidRPr="00D870DD">
              <w:rPr>
                <w:rFonts w:ascii="Times New Roman" w:eastAsia="Times New Roman" w:hAnsi="Times New Roman" w:cs="Times New Roman"/>
                <w:sz w:val="28"/>
                <w:szCs w:val="28"/>
                <w:lang w:val="en-US"/>
              </w:rPr>
              <w:t>General provisions of polycondensation…………………………</w:t>
            </w:r>
          </w:p>
        </w:tc>
        <w:tc>
          <w:tcPr>
            <w:tcW w:w="814" w:type="dxa"/>
          </w:tcPr>
          <w:p w:rsidR="00EC3E78" w:rsidRPr="00D870DD" w:rsidRDefault="00EC3E78" w:rsidP="00EC3E78">
            <w:pPr>
              <w:widowControl w:val="0"/>
              <w:spacing w:before="60" w:after="60" w:line="240" w:lineRule="auto"/>
              <w:jc w:val="center"/>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37</w:t>
            </w:r>
          </w:p>
        </w:tc>
      </w:tr>
      <w:tr w:rsidR="00EC3E78" w:rsidRPr="00D870DD" w:rsidTr="00EC3E78">
        <w:tc>
          <w:tcPr>
            <w:tcW w:w="851" w:type="dxa"/>
          </w:tcPr>
          <w:p w:rsidR="00EC3E78" w:rsidRPr="00D870DD" w:rsidRDefault="00EC3E78" w:rsidP="00EC3E78">
            <w:pPr>
              <w:widowControl w:val="0"/>
              <w:spacing w:before="60" w:after="60" w:line="240" w:lineRule="auto"/>
              <w:jc w:val="both"/>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9</w:t>
            </w:r>
          </w:p>
        </w:tc>
        <w:tc>
          <w:tcPr>
            <w:tcW w:w="7513" w:type="dxa"/>
          </w:tcPr>
          <w:p w:rsidR="00EC3E78" w:rsidRPr="00D870DD" w:rsidRDefault="00EC3E78" w:rsidP="00EC3E78">
            <w:pPr>
              <w:widowControl w:val="0"/>
              <w:spacing w:before="60" w:after="60" w:line="240" w:lineRule="auto"/>
              <w:ind w:right="-108"/>
              <w:jc w:val="both"/>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Laboratory work №</w:t>
            </w:r>
            <w:r w:rsidRPr="00D870DD">
              <w:rPr>
                <w:rFonts w:ascii="Times New Roman" w:eastAsia="Times New Roman" w:hAnsi="Times New Roman" w:cs="Times New Roman"/>
                <w:sz w:val="28"/>
                <w:szCs w:val="28"/>
                <w:lang w:val="en-US"/>
              </w:rPr>
              <w:t>5</w:t>
            </w:r>
            <w:r w:rsidRPr="00D870DD">
              <w:rPr>
                <w:rFonts w:ascii="Times New Roman" w:eastAsia="Times New Roman" w:hAnsi="Times New Roman" w:cs="Times New Roman"/>
                <w:sz w:val="28"/>
                <w:szCs w:val="28"/>
              </w:rPr>
              <w:t>………………………………………</w:t>
            </w:r>
            <w:r w:rsidR="00D870DD" w:rsidRPr="00D870DD">
              <w:rPr>
                <w:rFonts w:ascii="Times New Roman" w:eastAsia="Times New Roman" w:hAnsi="Times New Roman" w:cs="Times New Roman"/>
                <w:sz w:val="28"/>
                <w:szCs w:val="28"/>
              </w:rPr>
              <w:t>…</w:t>
            </w:r>
            <w:r w:rsidR="00D870DD" w:rsidRPr="00D870DD">
              <w:rPr>
                <w:rFonts w:ascii="Times New Roman" w:eastAsia="Times New Roman" w:hAnsi="Times New Roman" w:cs="Times New Roman"/>
                <w:sz w:val="28"/>
                <w:szCs w:val="28"/>
                <w:lang w:val="en-US"/>
              </w:rPr>
              <w:t>….</w:t>
            </w:r>
            <w:r w:rsidRPr="00D870DD">
              <w:rPr>
                <w:rFonts w:ascii="Times New Roman" w:eastAsia="Times New Roman" w:hAnsi="Times New Roman" w:cs="Times New Roman"/>
                <w:sz w:val="28"/>
                <w:szCs w:val="28"/>
              </w:rPr>
              <w:t>.</w:t>
            </w:r>
          </w:p>
        </w:tc>
        <w:tc>
          <w:tcPr>
            <w:tcW w:w="814" w:type="dxa"/>
          </w:tcPr>
          <w:p w:rsidR="00EC3E78" w:rsidRPr="00D870DD" w:rsidRDefault="00EC3E78" w:rsidP="00EC3E78">
            <w:pPr>
              <w:widowControl w:val="0"/>
              <w:spacing w:before="60" w:after="60" w:line="240" w:lineRule="auto"/>
              <w:jc w:val="center"/>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54</w:t>
            </w:r>
          </w:p>
        </w:tc>
      </w:tr>
      <w:tr w:rsidR="00D870DD" w:rsidRPr="00D870DD" w:rsidTr="00184A46">
        <w:tc>
          <w:tcPr>
            <w:tcW w:w="851" w:type="dxa"/>
          </w:tcPr>
          <w:p w:rsidR="00D870DD" w:rsidRPr="00D870DD" w:rsidRDefault="00D870DD" w:rsidP="00184A46">
            <w:pPr>
              <w:widowControl w:val="0"/>
              <w:spacing w:before="60" w:after="60" w:line="240" w:lineRule="auto"/>
              <w:jc w:val="both"/>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11</w:t>
            </w:r>
          </w:p>
        </w:tc>
        <w:tc>
          <w:tcPr>
            <w:tcW w:w="7513" w:type="dxa"/>
          </w:tcPr>
          <w:p w:rsidR="00D870DD" w:rsidRPr="00D870DD" w:rsidRDefault="00D870DD" w:rsidP="00184A46">
            <w:pPr>
              <w:widowControl w:val="0"/>
              <w:spacing w:before="60" w:after="60" w:line="264" w:lineRule="auto"/>
              <w:ind w:right="-108"/>
              <w:jc w:val="both"/>
              <w:rPr>
                <w:rFonts w:ascii="Times New Roman" w:eastAsia="Times New Roman" w:hAnsi="Times New Roman" w:cs="Times New Roman"/>
                <w:sz w:val="28"/>
                <w:szCs w:val="28"/>
                <w:lang w:val="en-US"/>
              </w:rPr>
            </w:pPr>
            <w:r w:rsidRPr="00D870DD">
              <w:rPr>
                <w:rFonts w:ascii="Times New Roman" w:eastAsia="Times New Roman" w:hAnsi="Times New Roman" w:cs="Times New Roman"/>
                <w:sz w:val="28"/>
                <w:szCs w:val="28"/>
              </w:rPr>
              <w:t>Literature …………………………………………………</w:t>
            </w:r>
            <w:r w:rsidRPr="00D870DD">
              <w:rPr>
                <w:rFonts w:ascii="Times New Roman" w:eastAsia="Times New Roman" w:hAnsi="Times New Roman" w:cs="Times New Roman"/>
                <w:sz w:val="28"/>
                <w:szCs w:val="28"/>
                <w:lang w:val="en-US"/>
              </w:rPr>
              <w:t>..</w:t>
            </w:r>
            <w:r w:rsidRPr="00D870DD">
              <w:rPr>
                <w:rFonts w:ascii="Times New Roman" w:eastAsia="Times New Roman" w:hAnsi="Times New Roman" w:cs="Times New Roman"/>
                <w:sz w:val="28"/>
                <w:szCs w:val="28"/>
              </w:rPr>
              <w:t>.</w:t>
            </w:r>
            <w:r w:rsidRPr="00D870DD">
              <w:rPr>
                <w:rFonts w:ascii="Times New Roman" w:eastAsia="Times New Roman" w:hAnsi="Times New Roman" w:cs="Times New Roman"/>
                <w:sz w:val="28"/>
                <w:szCs w:val="28"/>
                <w:lang w:val="en-US"/>
              </w:rPr>
              <w:t>......</w:t>
            </w:r>
          </w:p>
        </w:tc>
        <w:tc>
          <w:tcPr>
            <w:tcW w:w="814" w:type="dxa"/>
          </w:tcPr>
          <w:p w:rsidR="00D870DD" w:rsidRPr="00D870DD" w:rsidRDefault="00D870DD" w:rsidP="00184A46">
            <w:pPr>
              <w:widowControl w:val="0"/>
              <w:spacing w:before="60" w:after="60" w:line="240" w:lineRule="auto"/>
              <w:jc w:val="center"/>
              <w:rPr>
                <w:rFonts w:ascii="Times New Roman" w:eastAsia="Times New Roman" w:hAnsi="Times New Roman" w:cs="Times New Roman"/>
                <w:sz w:val="28"/>
                <w:szCs w:val="28"/>
              </w:rPr>
            </w:pPr>
            <w:r w:rsidRPr="00D870DD">
              <w:rPr>
                <w:rFonts w:ascii="Times New Roman" w:eastAsia="Times New Roman" w:hAnsi="Times New Roman" w:cs="Times New Roman"/>
                <w:sz w:val="28"/>
                <w:szCs w:val="28"/>
              </w:rPr>
              <w:t>60</w:t>
            </w:r>
          </w:p>
        </w:tc>
      </w:tr>
      <w:tr w:rsidR="00EC3E78" w:rsidRPr="00D870DD" w:rsidTr="00EC3E78">
        <w:tc>
          <w:tcPr>
            <w:tcW w:w="851" w:type="dxa"/>
          </w:tcPr>
          <w:p w:rsidR="00EC3E78" w:rsidRPr="00D870DD" w:rsidRDefault="00EC3E78" w:rsidP="00EC3E78">
            <w:pPr>
              <w:widowControl w:val="0"/>
              <w:spacing w:before="60" w:after="60" w:line="240" w:lineRule="auto"/>
              <w:jc w:val="both"/>
              <w:rPr>
                <w:rFonts w:ascii="Times New Roman" w:eastAsia="Times New Roman" w:hAnsi="Times New Roman" w:cs="Times New Roman"/>
                <w:sz w:val="28"/>
                <w:szCs w:val="28"/>
                <w:lang w:val="en-US"/>
              </w:rPr>
            </w:pPr>
          </w:p>
        </w:tc>
        <w:tc>
          <w:tcPr>
            <w:tcW w:w="7513" w:type="dxa"/>
          </w:tcPr>
          <w:p w:rsidR="00EC3E78" w:rsidRPr="00D870DD" w:rsidRDefault="00EC3E78" w:rsidP="00EC3E78">
            <w:pPr>
              <w:widowControl w:val="0"/>
              <w:spacing w:before="60" w:after="60" w:line="240" w:lineRule="auto"/>
              <w:ind w:right="-108"/>
              <w:jc w:val="both"/>
              <w:rPr>
                <w:rFonts w:ascii="Times New Roman" w:eastAsia="Times New Roman" w:hAnsi="Times New Roman" w:cs="Times New Roman"/>
                <w:sz w:val="28"/>
                <w:szCs w:val="28"/>
              </w:rPr>
            </w:pPr>
          </w:p>
        </w:tc>
        <w:tc>
          <w:tcPr>
            <w:tcW w:w="814" w:type="dxa"/>
          </w:tcPr>
          <w:p w:rsidR="00EC3E78" w:rsidRPr="00D870DD" w:rsidRDefault="00EC3E78" w:rsidP="00EC3E78">
            <w:pPr>
              <w:widowControl w:val="0"/>
              <w:spacing w:before="60" w:after="60" w:line="240" w:lineRule="auto"/>
              <w:jc w:val="center"/>
              <w:rPr>
                <w:rFonts w:ascii="Times New Roman" w:eastAsia="Times New Roman" w:hAnsi="Times New Roman" w:cs="Times New Roman"/>
                <w:sz w:val="28"/>
                <w:szCs w:val="28"/>
              </w:rPr>
            </w:pPr>
          </w:p>
        </w:tc>
      </w:tr>
    </w:tbl>
    <w:p w:rsidR="00EC3E78" w:rsidRPr="00D870DD" w:rsidRDefault="00EC3E78" w:rsidP="00EC3E78">
      <w:pPr>
        <w:widowControl w:val="0"/>
        <w:spacing w:after="0" w:line="264" w:lineRule="auto"/>
        <w:ind w:firstLine="709"/>
        <w:jc w:val="both"/>
        <w:rPr>
          <w:rFonts w:ascii="Times New Roman" w:eastAsia="Times New Roman" w:hAnsi="Times New Roman" w:cs="Times New Roman"/>
          <w:sz w:val="28"/>
          <w:szCs w:val="28"/>
        </w:rPr>
      </w:pPr>
    </w:p>
    <w:p w:rsid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p>
    <w:p w:rsidR="00D870DD" w:rsidRPr="00D870DD" w:rsidRDefault="00D870DD" w:rsidP="00EC3E78">
      <w:pPr>
        <w:widowControl w:val="0"/>
        <w:spacing w:after="0" w:line="264" w:lineRule="auto"/>
        <w:ind w:firstLine="709"/>
        <w:jc w:val="both"/>
        <w:rPr>
          <w:rFonts w:ascii="Times New Roman" w:eastAsia="Times New Roman" w:hAnsi="Times New Roman" w:cs="Times New Roman"/>
          <w:sz w:val="30"/>
          <w:szCs w:val="20"/>
          <w:lang w:val="en-US"/>
        </w:rPr>
      </w:pPr>
    </w:p>
    <w:p w:rsidR="00EC3E78" w:rsidRPr="00EC3E78" w:rsidRDefault="00EC3E78" w:rsidP="00EC3E78">
      <w:pPr>
        <w:widowControl w:val="0"/>
        <w:spacing w:after="0" w:line="264" w:lineRule="auto"/>
        <w:jc w:val="both"/>
        <w:rPr>
          <w:rFonts w:ascii="Times New Roman" w:eastAsia="Times New Roman" w:hAnsi="Times New Roman" w:cs="Times New Roman"/>
          <w:sz w:val="30"/>
          <w:szCs w:val="20"/>
        </w:rPr>
      </w:pPr>
    </w:p>
    <w:p w:rsidR="00EC3E78" w:rsidRDefault="00EC3E78" w:rsidP="00EC3E78">
      <w:pPr>
        <w:widowControl w:val="0"/>
        <w:spacing w:after="0" w:line="264" w:lineRule="auto"/>
        <w:ind w:firstLine="709"/>
        <w:jc w:val="both"/>
        <w:rPr>
          <w:rFonts w:ascii="Times New Roman" w:eastAsia="Times New Roman" w:hAnsi="Times New Roman" w:cs="Times New Roman"/>
          <w:sz w:val="30"/>
          <w:szCs w:val="20"/>
          <w:lang w:val="en-US"/>
        </w:rPr>
      </w:pPr>
    </w:p>
    <w:p w:rsidR="00C91312" w:rsidRPr="00C91312" w:rsidRDefault="00C91312" w:rsidP="00EC3E78">
      <w:pPr>
        <w:widowControl w:val="0"/>
        <w:spacing w:after="0" w:line="264" w:lineRule="auto"/>
        <w:ind w:firstLine="709"/>
        <w:jc w:val="both"/>
        <w:rPr>
          <w:rFonts w:ascii="Times New Roman" w:eastAsia="Times New Roman" w:hAnsi="Times New Roman" w:cs="Times New Roman"/>
          <w:sz w:val="30"/>
          <w:szCs w:val="20"/>
          <w:lang w:val="en-US"/>
        </w:rPr>
      </w:pPr>
    </w:p>
    <w:p w:rsidR="00EC3E78" w:rsidRPr="00EC3E78" w:rsidRDefault="00EC3E78" w:rsidP="00EC3E78">
      <w:pPr>
        <w:spacing w:after="0" w:line="240" w:lineRule="auto"/>
        <w:jc w:val="center"/>
        <w:rPr>
          <w:rFonts w:ascii="Times New Roman" w:eastAsia="Times New Roman" w:hAnsi="Times New Roman" w:cs="Times New Roman"/>
          <w:sz w:val="28"/>
          <w:szCs w:val="28"/>
          <w:lang w:val="kk-KZ"/>
        </w:rPr>
      </w:pPr>
      <w:r w:rsidRPr="00EC3E78">
        <w:rPr>
          <w:rFonts w:ascii="Times New Roman" w:eastAsia="Times New Roman" w:hAnsi="Times New Roman" w:cs="Times New Roman"/>
          <w:sz w:val="28"/>
          <w:szCs w:val="28"/>
          <w:lang w:val="kk-KZ"/>
        </w:rPr>
        <w:lastRenderedPageBreak/>
        <w:t>I</w:t>
      </w:r>
      <w:r w:rsidR="00DB55CD">
        <w:rPr>
          <w:rFonts w:ascii="Times New Roman" w:eastAsia="Times New Roman" w:hAnsi="Times New Roman" w:cs="Times New Roman"/>
          <w:sz w:val="28"/>
          <w:szCs w:val="28"/>
          <w:lang w:val="en-US"/>
        </w:rPr>
        <w:t>s</w:t>
      </w:r>
      <w:r w:rsidRPr="00EC3E78">
        <w:rPr>
          <w:rFonts w:ascii="Times New Roman" w:eastAsia="Times New Roman" w:hAnsi="Times New Roman" w:cs="Times New Roman"/>
          <w:sz w:val="28"/>
          <w:szCs w:val="28"/>
          <w:lang w:val="kk-KZ"/>
        </w:rPr>
        <w:t xml:space="preserve">sa A.B, </w:t>
      </w:r>
      <w:r w:rsidR="00DB55CD">
        <w:rPr>
          <w:rFonts w:ascii="Times New Roman" w:eastAsia="Times New Roman" w:hAnsi="Times New Roman" w:cs="Times New Roman"/>
          <w:sz w:val="28"/>
          <w:szCs w:val="28"/>
          <w:lang w:val="en-US"/>
        </w:rPr>
        <w:t>Kydyralyeva A.Sh, Sakibayeva S.A.</w:t>
      </w:r>
      <w:r w:rsidRPr="00EC3E78">
        <w:rPr>
          <w:rFonts w:ascii="Times New Roman" w:eastAsia="Times New Roman" w:hAnsi="Times New Roman" w:cs="Times New Roman"/>
          <w:sz w:val="28"/>
          <w:szCs w:val="28"/>
          <w:lang w:val="kk-KZ"/>
        </w:rPr>
        <w:t xml:space="preserve"> </w:t>
      </w:r>
    </w:p>
    <w:p w:rsidR="00EC3E78" w:rsidRPr="00EC3E78" w:rsidRDefault="00EC3E78" w:rsidP="00EC3E78">
      <w:pPr>
        <w:spacing w:after="0" w:line="240" w:lineRule="auto"/>
        <w:jc w:val="both"/>
        <w:rPr>
          <w:rFonts w:ascii="Times New Roman" w:eastAsia="Times New Roman" w:hAnsi="Times New Roman" w:cs="Times New Roman"/>
          <w:sz w:val="28"/>
          <w:szCs w:val="28"/>
          <w:lang w:val="kk-KZ" w:eastAsia="ko-KR"/>
        </w:rPr>
      </w:pPr>
    </w:p>
    <w:p w:rsidR="00EC3E78" w:rsidRPr="00EC3E78" w:rsidRDefault="00EC3E78" w:rsidP="00EC3E78">
      <w:pPr>
        <w:spacing w:after="0" w:line="240" w:lineRule="auto"/>
        <w:jc w:val="center"/>
        <w:rPr>
          <w:rFonts w:ascii="Times New Roman" w:eastAsia="Times New Roman" w:hAnsi="Times New Roman" w:cs="Times New Roman"/>
          <w:sz w:val="28"/>
          <w:szCs w:val="28"/>
          <w:lang w:val="en-US"/>
        </w:rPr>
      </w:pPr>
    </w:p>
    <w:p w:rsidR="00EC3E78" w:rsidRPr="00EC3E78" w:rsidRDefault="00EC3E78" w:rsidP="00EC3E78">
      <w:pPr>
        <w:spacing w:after="0" w:line="240" w:lineRule="auto"/>
        <w:jc w:val="center"/>
        <w:rPr>
          <w:rFonts w:ascii="Times New Roman" w:eastAsia="Times New Roman" w:hAnsi="Times New Roman" w:cs="Times New Roman"/>
          <w:sz w:val="28"/>
          <w:szCs w:val="28"/>
          <w:lang w:val="en-US"/>
        </w:rPr>
      </w:pPr>
    </w:p>
    <w:p w:rsidR="00EC3E78" w:rsidRPr="00EC3E78" w:rsidRDefault="00EC3E78" w:rsidP="00EC3E78">
      <w:pPr>
        <w:spacing w:after="0" w:line="240" w:lineRule="auto"/>
        <w:jc w:val="center"/>
        <w:rPr>
          <w:rFonts w:ascii="Times New Roman" w:eastAsia="Times New Roman" w:hAnsi="Times New Roman" w:cs="Times New Roman"/>
          <w:sz w:val="28"/>
          <w:szCs w:val="28"/>
          <w:lang w:val="en-US"/>
        </w:rPr>
      </w:pPr>
    </w:p>
    <w:p w:rsidR="00EC3E78" w:rsidRPr="00EC3E78" w:rsidRDefault="00EC3E78" w:rsidP="00EC3E78">
      <w:pPr>
        <w:spacing w:after="0" w:line="240" w:lineRule="auto"/>
        <w:jc w:val="center"/>
        <w:rPr>
          <w:rFonts w:ascii="Times New Roman" w:eastAsia="Times New Roman" w:hAnsi="Times New Roman" w:cs="Times New Roman"/>
          <w:sz w:val="28"/>
          <w:szCs w:val="28"/>
          <w:lang w:val="en-US"/>
        </w:rPr>
      </w:pPr>
    </w:p>
    <w:p w:rsidR="00EC3E78" w:rsidRPr="00EC3E78" w:rsidRDefault="00EC3E78" w:rsidP="00EC3E78">
      <w:pPr>
        <w:spacing w:after="0" w:line="240" w:lineRule="auto"/>
        <w:jc w:val="center"/>
        <w:rPr>
          <w:rFonts w:ascii="Times New Roman" w:eastAsia="Times New Roman" w:hAnsi="Times New Roman" w:cs="Times New Roman"/>
          <w:sz w:val="28"/>
          <w:szCs w:val="28"/>
          <w:lang w:val="en-US"/>
        </w:rPr>
      </w:pPr>
    </w:p>
    <w:p w:rsidR="00EC3E78" w:rsidRPr="00EC3E78" w:rsidRDefault="00EC3E78" w:rsidP="00EC3E78">
      <w:pPr>
        <w:spacing w:after="0" w:line="240" w:lineRule="auto"/>
        <w:jc w:val="center"/>
        <w:rPr>
          <w:rFonts w:ascii="Times New Roman" w:eastAsia="Times New Roman" w:hAnsi="Times New Roman" w:cs="Times New Roman"/>
          <w:i/>
          <w:sz w:val="28"/>
          <w:szCs w:val="28"/>
          <w:lang w:val="en-US"/>
        </w:rPr>
      </w:pPr>
    </w:p>
    <w:p w:rsidR="00EC3E78" w:rsidRPr="00EC3E78" w:rsidRDefault="00EC3E78" w:rsidP="00EC3E78">
      <w:pPr>
        <w:spacing w:after="0" w:line="240" w:lineRule="auto"/>
        <w:jc w:val="center"/>
        <w:rPr>
          <w:rFonts w:ascii="Times New Roman" w:eastAsia="Times New Roman" w:hAnsi="Times New Roman" w:cs="Times New Roman"/>
          <w:sz w:val="28"/>
          <w:szCs w:val="28"/>
          <w:lang w:val="en-US"/>
        </w:rPr>
      </w:pPr>
      <w:r w:rsidRPr="00EC3E78">
        <w:rPr>
          <w:rFonts w:ascii="Times New Roman" w:eastAsia="Times New Roman" w:hAnsi="Times New Roman" w:cs="Times New Roman"/>
          <w:sz w:val="28"/>
          <w:szCs w:val="28"/>
          <w:lang w:val="en-US"/>
        </w:rPr>
        <w:t xml:space="preserve">Methodical guidelines </w:t>
      </w:r>
    </w:p>
    <w:p w:rsidR="00EC3E78" w:rsidRPr="00EC3E78" w:rsidRDefault="00EC3E78" w:rsidP="00EC3E78">
      <w:pPr>
        <w:spacing w:after="0" w:line="240" w:lineRule="auto"/>
        <w:jc w:val="center"/>
        <w:rPr>
          <w:rFonts w:ascii="Times New Roman" w:eastAsia="Times New Roman" w:hAnsi="Times New Roman" w:cs="Times New Roman"/>
          <w:sz w:val="28"/>
          <w:szCs w:val="28"/>
          <w:lang w:val="en-US"/>
        </w:rPr>
      </w:pPr>
    </w:p>
    <w:p w:rsidR="00EC3E78" w:rsidRPr="00EC3E78" w:rsidRDefault="00EC3E78" w:rsidP="00EC3E78">
      <w:pPr>
        <w:spacing w:after="0" w:line="240" w:lineRule="auto"/>
        <w:jc w:val="center"/>
        <w:rPr>
          <w:rFonts w:ascii="Times New Roman" w:eastAsia="Times New Roman" w:hAnsi="Times New Roman" w:cs="Times New Roman"/>
          <w:sz w:val="28"/>
          <w:szCs w:val="28"/>
          <w:lang w:val="en-US"/>
        </w:rPr>
      </w:pPr>
      <w:r w:rsidRPr="00EC3E78">
        <w:rPr>
          <w:rFonts w:ascii="Times New Roman" w:eastAsia="Times New Roman" w:hAnsi="Times New Roman" w:cs="Times New Roman"/>
          <w:sz w:val="28"/>
          <w:szCs w:val="28"/>
          <w:lang w:val="en-US"/>
        </w:rPr>
        <w:t>for laboratory works on the discipline</w:t>
      </w:r>
    </w:p>
    <w:p w:rsidR="00EC3E78" w:rsidRPr="00EC3E78" w:rsidRDefault="00EC3E78" w:rsidP="00EC3E78">
      <w:pPr>
        <w:spacing w:after="0" w:line="240" w:lineRule="auto"/>
        <w:jc w:val="center"/>
        <w:rPr>
          <w:rFonts w:ascii="Times New Roman" w:eastAsia="Times New Roman" w:hAnsi="Times New Roman" w:cs="Times New Roman"/>
          <w:sz w:val="28"/>
          <w:szCs w:val="28"/>
          <w:lang w:val="en-US"/>
        </w:rPr>
      </w:pPr>
      <w:r w:rsidRPr="00EC3E78">
        <w:rPr>
          <w:rFonts w:ascii="Times New Roman" w:eastAsia="Times New Roman" w:hAnsi="Times New Roman" w:cs="Times New Roman"/>
          <w:sz w:val="28"/>
          <w:szCs w:val="28"/>
          <w:lang w:val="en-US"/>
        </w:rPr>
        <w:t>"</w:t>
      </w:r>
      <w:r w:rsidR="00DB55CD">
        <w:rPr>
          <w:rFonts w:ascii="Times New Roman" w:eastAsia="Times New Roman" w:hAnsi="Times New Roman" w:cs="Times New Roman"/>
          <w:sz w:val="28"/>
          <w:szCs w:val="28"/>
          <w:lang w:val="en-US"/>
        </w:rPr>
        <w:t>C</w:t>
      </w:r>
      <w:r w:rsidR="00DB55CD" w:rsidRPr="00EC3E78">
        <w:rPr>
          <w:rFonts w:ascii="Times New Roman" w:eastAsia="Times New Roman" w:hAnsi="Times New Roman" w:cs="Times New Roman"/>
          <w:sz w:val="28"/>
          <w:szCs w:val="28"/>
          <w:lang w:val="en-US"/>
        </w:rPr>
        <w:t>hemistry and</w:t>
      </w:r>
      <w:r w:rsidR="00DB55CD" w:rsidRPr="00EC3E78">
        <w:rPr>
          <w:rFonts w:ascii="Times New Roman" w:eastAsia="Times New Roman" w:hAnsi="Times New Roman" w:cs="Times New Roman"/>
          <w:sz w:val="28"/>
          <w:szCs w:val="28"/>
          <w:lang w:val="kk-KZ"/>
        </w:rPr>
        <w:t xml:space="preserve"> </w:t>
      </w:r>
      <w:r w:rsidRPr="00EC3E78">
        <w:rPr>
          <w:rFonts w:ascii="Times New Roman" w:eastAsia="Times New Roman" w:hAnsi="Times New Roman" w:cs="Times New Roman"/>
          <w:sz w:val="28"/>
          <w:szCs w:val="28"/>
          <w:lang w:val="en-US"/>
        </w:rPr>
        <w:t>Physics</w:t>
      </w:r>
      <w:r w:rsidRPr="00EC3E78">
        <w:rPr>
          <w:rFonts w:ascii="Times New Roman" w:eastAsia="Times New Roman" w:hAnsi="Times New Roman" w:cs="Times New Roman"/>
          <w:sz w:val="28"/>
          <w:szCs w:val="28"/>
          <w:lang w:val="kk-KZ"/>
        </w:rPr>
        <w:t xml:space="preserve"> </w:t>
      </w:r>
      <w:r w:rsidRPr="00EC3E78">
        <w:rPr>
          <w:rFonts w:ascii="Times New Roman" w:eastAsia="Times New Roman" w:hAnsi="Times New Roman" w:cs="Times New Roman"/>
          <w:sz w:val="28"/>
          <w:szCs w:val="28"/>
          <w:lang w:val="en-US"/>
        </w:rPr>
        <w:t>of polymers"</w:t>
      </w:r>
    </w:p>
    <w:p w:rsidR="00EC3E78" w:rsidRPr="00EC3E78" w:rsidRDefault="00EC3E78" w:rsidP="00EC3E78">
      <w:pPr>
        <w:spacing w:after="0" w:line="240" w:lineRule="auto"/>
        <w:jc w:val="center"/>
        <w:rPr>
          <w:rFonts w:ascii="Times New Roman" w:eastAsia="Times New Roman" w:hAnsi="Times New Roman" w:cs="Times New Roman"/>
          <w:sz w:val="28"/>
          <w:szCs w:val="28"/>
          <w:lang w:val="en-US"/>
        </w:rPr>
      </w:pPr>
    </w:p>
    <w:p w:rsidR="00EC3E78" w:rsidRPr="00EC3E78" w:rsidRDefault="00EC3E78" w:rsidP="00EC3E78">
      <w:pPr>
        <w:spacing w:after="0" w:line="240" w:lineRule="auto"/>
        <w:jc w:val="center"/>
        <w:rPr>
          <w:rFonts w:ascii="Times New Roman" w:eastAsia="Times New Roman" w:hAnsi="Times New Roman" w:cs="Times New Roman"/>
          <w:sz w:val="28"/>
          <w:szCs w:val="28"/>
          <w:lang w:val="en-US"/>
        </w:rPr>
      </w:pPr>
    </w:p>
    <w:p w:rsidR="00EC3E78" w:rsidRPr="00EC3E78" w:rsidRDefault="00EC3E78" w:rsidP="00EC3E78">
      <w:pPr>
        <w:spacing w:after="0" w:line="240" w:lineRule="auto"/>
        <w:jc w:val="center"/>
        <w:rPr>
          <w:rFonts w:ascii="Times New Roman" w:eastAsia="Times New Roman" w:hAnsi="Times New Roman" w:cs="Times New Roman"/>
          <w:sz w:val="28"/>
          <w:szCs w:val="28"/>
          <w:lang w:val="en-US"/>
        </w:rPr>
      </w:pPr>
    </w:p>
    <w:p w:rsidR="00EC3E78" w:rsidRPr="00EC3E78" w:rsidRDefault="00EC3E78" w:rsidP="00EC3E78">
      <w:pPr>
        <w:autoSpaceDE w:val="0"/>
        <w:autoSpaceDN w:val="0"/>
        <w:adjustRightInd w:val="0"/>
        <w:spacing w:after="0" w:line="240" w:lineRule="auto"/>
        <w:jc w:val="center"/>
        <w:rPr>
          <w:rFonts w:ascii="Times New Roman" w:eastAsia="Times New Roman" w:hAnsi="Times New Roman" w:cs="Times New Roman"/>
          <w:sz w:val="28"/>
          <w:szCs w:val="28"/>
          <w:lang w:val="en-US"/>
        </w:rPr>
      </w:pPr>
      <w:r w:rsidRPr="00EC3E78">
        <w:rPr>
          <w:rFonts w:ascii="Times New Roman" w:eastAsia="Times New Roman" w:hAnsi="Times New Roman" w:cs="Times New Roman"/>
          <w:sz w:val="28"/>
          <w:szCs w:val="28"/>
          <w:lang w:val="en-US"/>
        </w:rPr>
        <w:t xml:space="preserve">                                           </w:t>
      </w:r>
    </w:p>
    <w:p w:rsidR="00EC3E78" w:rsidRPr="00EC3E78" w:rsidRDefault="00EC3E78" w:rsidP="00EC3E78">
      <w:pPr>
        <w:spacing w:after="0" w:line="240" w:lineRule="auto"/>
        <w:rPr>
          <w:rFonts w:ascii="Times New Roman" w:eastAsia="Times New Roman" w:hAnsi="Times New Roman" w:cs="Times New Roman"/>
          <w:sz w:val="28"/>
          <w:szCs w:val="28"/>
          <w:lang w:val="en-US"/>
        </w:rPr>
      </w:pPr>
    </w:p>
    <w:p w:rsidR="00EC3E78" w:rsidRPr="00EC3E78" w:rsidRDefault="00EC3E78" w:rsidP="00EC3E78">
      <w:pPr>
        <w:spacing w:after="0" w:line="240" w:lineRule="auto"/>
        <w:jc w:val="center"/>
        <w:rPr>
          <w:rFonts w:ascii="Times New Roman" w:eastAsia="Times New Roman" w:hAnsi="Times New Roman" w:cs="Times New Roman"/>
          <w:sz w:val="28"/>
          <w:szCs w:val="28"/>
          <w:lang w:val="en-US"/>
        </w:rPr>
      </w:pPr>
    </w:p>
    <w:p w:rsidR="00EC3E78" w:rsidRPr="00EC3E78" w:rsidRDefault="00EC3E78" w:rsidP="00EC3E78">
      <w:pPr>
        <w:spacing w:after="0" w:line="240" w:lineRule="auto"/>
        <w:jc w:val="center"/>
        <w:rPr>
          <w:rFonts w:ascii="Times New Roman" w:eastAsia="Times New Roman" w:hAnsi="Times New Roman" w:cs="Times New Roman"/>
          <w:sz w:val="28"/>
          <w:szCs w:val="28"/>
          <w:u w:val="single"/>
          <w:lang w:val="en-US"/>
        </w:rPr>
      </w:pPr>
      <w:r w:rsidRPr="00EC3E78">
        <w:rPr>
          <w:rFonts w:ascii="Times New Roman" w:eastAsia="Times New Roman" w:hAnsi="Times New Roman" w:cs="Times New Roman"/>
          <w:sz w:val="28"/>
          <w:szCs w:val="28"/>
          <w:lang w:val="en-US"/>
        </w:rPr>
        <w:t>It is passed for printing ____</w:t>
      </w:r>
    </w:p>
    <w:p w:rsidR="00EC3E78" w:rsidRPr="00EC3E78" w:rsidRDefault="00EC3E78" w:rsidP="00EC3E78">
      <w:pPr>
        <w:spacing w:after="0" w:line="240" w:lineRule="auto"/>
        <w:jc w:val="center"/>
        <w:rPr>
          <w:rFonts w:ascii="Times New Roman" w:eastAsia="Times New Roman" w:hAnsi="Times New Roman" w:cs="Times New Roman"/>
          <w:sz w:val="28"/>
          <w:szCs w:val="28"/>
          <w:lang w:val="en-US"/>
        </w:rPr>
      </w:pPr>
      <w:r w:rsidRPr="00EC3E78">
        <w:rPr>
          <w:rFonts w:ascii="Times New Roman" w:eastAsia="Times New Roman" w:hAnsi="Times New Roman" w:cs="Times New Roman"/>
          <w:sz w:val="28"/>
          <w:szCs w:val="28"/>
          <w:lang w:val="en-US"/>
        </w:rPr>
        <w:t>Paper format 60-84  1/16</w:t>
      </w:r>
    </w:p>
    <w:p w:rsidR="00EC3E78" w:rsidRPr="00EC3E78" w:rsidRDefault="00EC3E78" w:rsidP="00EC3E78">
      <w:pPr>
        <w:spacing w:after="0" w:line="240" w:lineRule="auto"/>
        <w:jc w:val="center"/>
        <w:rPr>
          <w:rFonts w:ascii="Times New Roman" w:eastAsia="Times New Roman" w:hAnsi="Times New Roman" w:cs="Times New Roman"/>
          <w:sz w:val="28"/>
          <w:szCs w:val="28"/>
          <w:lang w:val="en-US"/>
        </w:rPr>
      </w:pPr>
      <w:r w:rsidRPr="00EC3E78">
        <w:rPr>
          <w:rFonts w:ascii="Times New Roman" w:eastAsia="Times New Roman" w:hAnsi="Times New Roman" w:cs="Times New Roman"/>
          <w:sz w:val="28"/>
          <w:szCs w:val="28"/>
          <w:lang w:val="en-US"/>
        </w:rPr>
        <w:t>Typographic paper. Offset printing. Volume 2.</w:t>
      </w:r>
    </w:p>
    <w:p w:rsidR="00EC3E78" w:rsidRPr="00EC3E78" w:rsidRDefault="00EC3E78" w:rsidP="00EC3E78">
      <w:pPr>
        <w:spacing w:after="0" w:line="240" w:lineRule="auto"/>
        <w:jc w:val="center"/>
        <w:rPr>
          <w:rFonts w:ascii="Times New Roman" w:eastAsia="Times New Roman" w:hAnsi="Times New Roman" w:cs="Times New Roman"/>
          <w:sz w:val="28"/>
          <w:szCs w:val="28"/>
          <w:lang w:val="en-US"/>
        </w:rPr>
      </w:pPr>
      <w:r w:rsidRPr="00EC3E78">
        <w:rPr>
          <w:rFonts w:ascii="Times New Roman" w:eastAsia="Times New Roman" w:hAnsi="Times New Roman" w:cs="Times New Roman"/>
          <w:sz w:val="28"/>
          <w:szCs w:val="28"/>
          <w:lang w:val="en-US"/>
        </w:rPr>
        <w:t>Number of printed copies</w:t>
      </w:r>
      <w:r w:rsidRPr="00EC3E78">
        <w:rPr>
          <w:rFonts w:ascii="Times New Roman" w:eastAsia="Times New Roman" w:hAnsi="Times New Roman" w:cs="Times New Roman"/>
          <w:sz w:val="28"/>
          <w:szCs w:val="28"/>
          <w:u w:val="single"/>
          <w:lang w:val="en-US"/>
        </w:rPr>
        <w:t xml:space="preserve">      </w:t>
      </w:r>
      <w:r w:rsidRPr="00EC3E78">
        <w:rPr>
          <w:rFonts w:ascii="Times New Roman" w:eastAsia="Times New Roman" w:hAnsi="Times New Roman" w:cs="Times New Roman"/>
          <w:sz w:val="28"/>
          <w:szCs w:val="28"/>
          <w:lang w:val="en-US"/>
        </w:rPr>
        <w:t>. Order  № ____</w:t>
      </w:r>
    </w:p>
    <w:p w:rsidR="00EC3E78" w:rsidRPr="00EC3E78" w:rsidRDefault="00EC3E78" w:rsidP="00EC3E78">
      <w:pPr>
        <w:spacing w:after="0" w:line="240" w:lineRule="auto"/>
        <w:rPr>
          <w:rFonts w:ascii="Times New Roman" w:eastAsia="Times New Roman" w:hAnsi="Times New Roman" w:cs="Times New Roman"/>
          <w:sz w:val="28"/>
          <w:szCs w:val="28"/>
          <w:lang w:val="en-US"/>
        </w:rPr>
      </w:pPr>
    </w:p>
    <w:p w:rsidR="00EC3E78" w:rsidRPr="00EC3E78" w:rsidRDefault="00EC3E78" w:rsidP="00EC3E78">
      <w:pPr>
        <w:spacing w:after="0" w:line="240" w:lineRule="auto"/>
        <w:rPr>
          <w:rFonts w:ascii="Times New Roman" w:eastAsia="Times New Roman" w:hAnsi="Times New Roman" w:cs="Times New Roman"/>
          <w:sz w:val="28"/>
          <w:szCs w:val="28"/>
          <w:lang w:val="en-US"/>
        </w:rPr>
      </w:pPr>
    </w:p>
    <w:p w:rsidR="00EC3E78" w:rsidRPr="00EC3E78" w:rsidRDefault="00EC3E78" w:rsidP="00EC3E78">
      <w:pPr>
        <w:spacing w:after="0" w:line="240" w:lineRule="auto"/>
        <w:rPr>
          <w:rFonts w:ascii="Times New Roman" w:eastAsia="Times New Roman" w:hAnsi="Times New Roman" w:cs="Times New Roman"/>
          <w:sz w:val="28"/>
          <w:szCs w:val="28"/>
          <w:lang w:val="en-US"/>
        </w:rPr>
      </w:pPr>
    </w:p>
    <w:p w:rsidR="00EC3E78" w:rsidRPr="00EC3E78" w:rsidRDefault="00EC3E78" w:rsidP="00EC3E78">
      <w:pPr>
        <w:spacing w:after="0" w:line="240" w:lineRule="auto"/>
        <w:rPr>
          <w:rFonts w:ascii="Times New Roman" w:eastAsia="Times New Roman" w:hAnsi="Times New Roman" w:cs="Times New Roman"/>
          <w:sz w:val="28"/>
          <w:szCs w:val="28"/>
          <w:lang w:val="en-US"/>
        </w:rPr>
      </w:pPr>
    </w:p>
    <w:p w:rsidR="00EC3E78" w:rsidRPr="00EC3E78" w:rsidRDefault="00EC3E78" w:rsidP="00EC3E78">
      <w:pPr>
        <w:spacing w:after="0" w:line="240" w:lineRule="auto"/>
        <w:rPr>
          <w:rFonts w:ascii="Times New Roman" w:eastAsia="Times New Roman" w:hAnsi="Times New Roman" w:cs="Times New Roman"/>
          <w:sz w:val="28"/>
          <w:szCs w:val="28"/>
          <w:lang w:val="en-US"/>
        </w:rPr>
      </w:pPr>
    </w:p>
    <w:p w:rsidR="00EC3E78" w:rsidRPr="00EC3E78" w:rsidRDefault="00EC3E78" w:rsidP="00EC3E78">
      <w:pPr>
        <w:spacing w:after="0" w:line="240" w:lineRule="auto"/>
        <w:rPr>
          <w:rFonts w:ascii="Times New Roman" w:eastAsia="Times New Roman" w:hAnsi="Times New Roman" w:cs="Times New Roman"/>
          <w:sz w:val="28"/>
          <w:szCs w:val="28"/>
          <w:lang w:val="en-US"/>
        </w:rPr>
      </w:pPr>
    </w:p>
    <w:p w:rsidR="00EC3E78" w:rsidRPr="00EC3E78" w:rsidRDefault="00EC3E78" w:rsidP="00EC3E78">
      <w:pPr>
        <w:spacing w:after="0" w:line="240" w:lineRule="auto"/>
        <w:rPr>
          <w:rFonts w:ascii="Times New Roman" w:eastAsia="Times New Roman" w:hAnsi="Times New Roman" w:cs="Times New Roman"/>
          <w:sz w:val="28"/>
          <w:szCs w:val="28"/>
          <w:lang w:val="en-US"/>
        </w:rPr>
      </w:pPr>
    </w:p>
    <w:p w:rsidR="00EC3E78" w:rsidRPr="00EC3E78" w:rsidRDefault="00EC3E78" w:rsidP="00EC3E78">
      <w:pPr>
        <w:spacing w:after="0" w:line="240" w:lineRule="auto"/>
        <w:rPr>
          <w:rFonts w:ascii="Times New Roman" w:eastAsia="Times New Roman" w:hAnsi="Times New Roman" w:cs="Times New Roman"/>
          <w:sz w:val="28"/>
          <w:szCs w:val="28"/>
          <w:lang w:val="en-US"/>
        </w:rPr>
      </w:pPr>
    </w:p>
    <w:p w:rsidR="00EC3E78" w:rsidRPr="00EC3E78" w:rsidRDefault="00EC3E78" w:rsidP="00EC3E78">
      <w:pPr>
        <w:spacing w:after="0" w:line="240" w:lineRule="auto"/>
        <w:rPr>
          <w:rFonts w:ascii="Times New Roman" w:eastAsia="Times New Roman" w:hAnsi="Times New Roman" w:cs="Times New Roman"/>
          <w:sz w:val="28"/>
          <w:szCs w:val="28"/>
          <w:lang w:val="en-US"/>
        </w:rPr>
      </w:pPr>
    </w:p>
    <w:p w:rsidR="00EC3E78" w:rsidRPr="00EC3E78" w:rsidRDefault="00EC3E78" w:rsidP="00EC3E78">
      <w:pPr>
        <w:spacing w:after="0" w:line="240" w:lineRule="auto"/>
        <w:rPr>
          <w:rFonts w:ascii="Times New Roman" w:eastAsia="Times New Roman" w:hAnsi="Times New Roman" w:cs="Times New Roman"/>
          <w:sz w:val="28"/>
          <w:szCs w:val="28"/>
          <w:lang w:val="en-US"/>
        </w:rPr>
      </w:pPr>
    </w:p>
    <w:p w:rsidR="00EC3E78" w:rsidRPr="00EC3E78" w:rsidRDefault="00EC3E78" w:rsidP="00EC3E78">
      <w:pPr>
        <w:spacing w:after="0" w:line="240" w:lineRule="auto"/>
        <w:rPr>
          <w:rFonts w:ascii="Times New Roman" w:eastAsia="Times New Roman" w:hAnsi="Times New Roman" w:cs="Times New Roman"/>
          <w:sz w:val="28"/>
          <w:szCs w:val="28"/>
          <w:lang w:val="kk-KZ"/>
        </w:rPr>
      </w:pPr>
    </w:p>
    <w:p w:rsidR="00EC3E78" w:rsidRPr="00EC3E78" w:rsidRDefault="00EC3E78" w:rsidP="00EC3E78">
      <w:pPr>
        <w:spacing w:after="0" w:line="240" w:lineRule="auto"/>
        <w:jc w:val="center"/>
        <w:rPr>
          <w:rFonts w:ascii="Times New Roman" w:eastAsia="Times New Roman" w:hAnsi="Times New Roman" w:cs="Times New Roman"/>
          <w:sz w:val="28"/>
          <w:szCs w:val="28"/>
          <w:lang w:val="en-US"/>
        </w:rPr>
      </w:pPr>
    </w:p>
    <w:p w:rsidR="00EC3E78" w:rsidRPr="00EC3E78" w:rsidRDefault="00EC3E78" w:rsidP="00EC3E78">
      <w:pPr>
        <w:spacing w:after="0" w:line="240" w:lineRule="auto"/>
        <w:rPr>
          <w:rFonts w:ascii="Times New Roman" w:eastAsia="Times New Roman" w:hAnsi="Times New Roman" w:cs="Times New Roman"/>
          <w:sz w:val="28"/>
          <w:szCs w:val="28"/>
          <w:lang w:val="en-US"/>
        </w:rPr>
      </w:pPr>
    </w:p>
    <w:p w:rsidR="00EC3E78" w:rsidRDefault="00EC3E78" w:rsidP="00EC3E78">
      <w:pPr>
        <w:spacing w:after="0" w:line="240" w:lineRule="auto"/>
        <w:jc w:val="center"/>
        <w:rPr>
          <w:rFonts w:ascii="Times New Roman" w:eastAsia="Times New Roman" w:hAnsi="Times New Roman" w:cs="Times New Roman"/>
          <w:sz w:val="28"/>
          <w:szCs w:val="28"/>
          <w:lang w:val="en-US"/>
        </w:rPr>
      </w:pPr>
    </w:p>
    <w:p w:rsidR="00DB55CD" w:rsidRDefault="00DB55CD" w:rsidP="00EC3E78">
      <w:pPr>
        <w:spacing w:after="0" w:line="240" w:lineRule="auto"/>
        <w:jc w:val="center"/>
        <w:rPr>
          <w:rFonts w:ascii="Times New Roman" w:eastAsia="Times New Roman" w:hAnsi="Times New Roman" w:cs="Times New Roman"/>
          <w:sz w:val="28"/>
          <w:szCs w:val="28"/>
          <w:lang w:val="en-US"/>
        </w:rPr>
      </w:pPr>
    </w:p>
    <w:p w:rsidR="00DB55CD" w:rsidRDefault="00DB55CD" w:rsidP="00EC3E78">
      <w:pPr>
        <w:spacing w:after="0" w:line="240" w:lineRule="auto"/>
        <w:jc w:val="center"/>
        <w:rPr>
          <w:rFonts w:ascii="Times New Roman" w:eastAsia="Times New Roman" w:hAnsi="Times New Roman" w:cs="Times New Roman"/>
          <w:sz w:val="28"/>
          <w:szCs w:val="28"/>
          <w:lang w:val="en-US"/>
        </w:rPr>
      </w:pPr>
    </w:p>
    <w:p w:rsidR="00DB55CD" w:rsidRDefault="00DB55CD" w:rsidP="00EC3E78">
      <w:pPr>
        <w:spacing w:after="0" w:line="240" w:lineRule="auto"/>
        <w:jc w:val="center"/>
        <w:rPr>
          <w:rFonts w:ascii="Times New Roman" w:eastAsia="Times New Roman" w:hAnsi="Times New Roman" w:cs="Times New Roman"/>
          <w:sz w:val="28"/>
          <w:szCs w:val="28"/>
          <w:lang w:val="en-US"/>
        </w:rPr>
      </w:pPr>
    </w:p>
    <w:p w:rsidR="00DB55CD" w:rsidRPr="00EC3E78" w:rsidRDefault="00DB55CD" w:rsidP="00EC3E78">
      <w:pPr>
        <w:spacing w:after="0" w:line="240" w:lineRule="auto"/>
        <w:jc w:val="center"/>
        <w:rPr>
          <w:rFonts w:ascii="Times New Roman" w:eastAsia="Times New Roman" w:hAnsi="Times New Roman" w:cs="Times New Roman"/>
          <w:sz w:val="28"/>
          <w:szCs w:val="28"/>
          <w:lang w:val="en-US"/>
        </w:rPr>
      </w:pPr>
    </w:p>
    <w:p w:rsidR="00EC3E78" w:rsidRPr="00EC3E78" w:rsidRDefault="00EC3E78" w:rsidP="00EC3E78">
      <w:pPr>
        <w:spacing w:after="0" w:line="240" w:lineRule="auto"/>
        <w:jc w:val="center"/>
        <w:rPr>
          <w:rFonts w:ascii="Times New Roman" w:eastAsia="Times New Roman" w:hAnsi="Times New Roman" w:cs="Times New Roman"/>
          <w:sz w:val="28"/>
          <w:szCs w:val="28"/>
          <w:lang w:val="en-US"/>
        </w:rPr>
      </w:pPr>
      <w:r w:rsidRPr="00EC3E78">
        <w:rPr>
          <w:rFonts w:ascii="Times New Roman" w:eastAsia="Times New Roman" w:hAnsi="Times New Roman" w:cs="Times New Roman"/>
          <w:sz w:val="28"/>
          <w:szCs w:val="28"/>
          <w:lang w:val="en-US"/>
        </w:rPr>
        <w:t>© M.Auezov South Kazakhstan State University edition</w:t>
      </w:r>
    </w:p>
    <w:p w:rsidR="00EC3E78" w:rsidRPr="00EC3E78" w:rsidRDefault="00EC3E78" w:rsidP="00EC3E78">
      <w:pPr>
        <w:spacing w:after="0" w:line="240" w:lineRule="auto"/>
        <w:jc w:val="center"/>
        <w:rPr>
          <w:rFonts w:ascii="Times New Roman" w:eastAsia="Times New Roman" w:hAnsi="Times New Roman" w:cs="Times New Roman"/>
          <w:sz w:val="28"/>
          <w:szCs w:val="28"/>
          <w:lang w:val="en-US"/>
        </w:rPr>
      </w:pPr>
    </w:p>
    <w:p w:rsidR="00EC3E78" w:rsidRPr="00EC3E78" w:rsidRDefault="00EC3E78" w:rsidP="00EC3E78">
      <w:pPr>
        <w:spacing w:after="0" w:line="240" w:lineRule="auto"/>
        <w:jc w:val="center"/>
        <w:rPr>
          <w:rFonts w:ascii="Times New Roman" w:eastAsia="Times New Roman" w:hAnsi="Times New Roman" w:cs="Times New Roman"/>
          <w:sz w:val="28"/>
          <w:szCs w:val="28"/>
          <w:lang w:val="en-US"/>
        </w:rPr>
      </w:pPr>
      <w:r w:rsidRPr="00EC3E78">
        <w:rPr>
          <w:rFonts w:ascii="Times New Roman" w:eastAsia="Times New Roman" w:hAnsi="Times New Roman" w:cs="Times New Roman"/>
          <w:sz w:val="28"/>
          <w:szCs w:val="28"/>
          <w:lang w:val="en-US"/>
        </w:rPr>
        <w:t xml:space="preserve">Printing-multiplying workshop of </w:t>
      </w:r>
      <w:r w:rsidR="00C91312">
        <w:rPr>
          <w:rFonts w:ascii="Times New Roman" w:eastAsia="Times New Roman" w:hAnsi="Times New Roman" w:cs="Times New Roman"/>
          <w:sz w:val="28"/>
          <w:szCs w:val="28"/>
          <w:lang w:val="en-US"/>
        </w:rPr>
        <w:t>M.Auezov SKSU, Shymkent, Tauke khan a</w:t>
      </w:r>
      <w:r w:rsidRPr="00EC3E78">
        <w:rPr>
          <w:rFonts w:ascii="Times New Roman" w:eastAsia="Times New Roman" w:hAnsi="Times New Roman" w:cs="Times New Roman"/>
          <w:sz w:val="28"/>
          <w:szCs w:val="28"/>
          <w:lang w:val="en-US"/>
        </w:rPr>
        <w:t>venue, 5</w:t>
      </w:r>
    </w:p>
    <w:p w:rsidR="00EC3E78" w:rsidRPr="00EC3E78" w:rsidRDefault="00EC3E78" w:rsidP="00EC3E78">
      <w:pPr>
        <w:spacing w:after="0" w:line="240" w:lineRule="auto"/>
        <w:jc w:val="center"/>
        <w:rPr>
          <w:rFonts w:ascii="Times New Roman" w:eastAsia="Times New Roman" w:hAnsi="Times New Roman" w:cs="Times New Roman"/>
          <w:sz w:val="28"/>
          <w:szCs w:val="28"/>
          <w:lang w:val="en-US"/>
        </w:rPr>
      </w:pPr>
    </w:p>
    <w:p w:rsidR="00EC3E78" w:rsidRPr="00EC3E78" w:rsidRDefault="00EC3E78" w:rsidP="00EC3E78">
      <w:pPr>
        <w:spacing w:after="0" w:line="240" w:lineRule="auto"/>
        <w:jc w:val="center"/>
        <w:rPr>
          <w:rFonts w:ascii="Times New Roman" w:eastAsia="Times New Roman" w:hAnsi="Times New Roman" w:cs="Times New Roman"/>
          <w:sz w:val="28"/>
          <w:szCs w:val="28"/>
          <w:lang w:val="en-US"/>
        </w:rPr>
      </w:pPr>
    </w:p>
    <w:p w:rsidR="00EC3E78" w:rsidRPr="00EC3E78" w:rsidRDefault="00EC3E78" w:rsidP="00EC3E78">
      <w:pPr>
        <w:spacing w:after="0" w:line="240" w:lineRule="auto"/>
        <w:jc w:val="center"/>
        <w:rPr>
          <w:rFonts w:ascii="Times New Roman" w:eastAsia="Times New Roman" w:hAnsi="Times New Roman" w:cs="Times New Roman"/>
          <w:sz w:val="28"/>
          <w:szCs w:val="28"/>
          <w:lang w:val="en-US"/>
        </w:rPr>
      </w:pPr>
    </w:p>
    <w:p w:rsidR="00EC3E78" w:rsidRPr="00EC3E78" w:rsidRDefault="00EC3E78" w:rsidP="00EC3E78">
      <w:pPr>
        <w:spacing w:after="0" w:line="240" w:lineRule="auto"/>
        <w:jc w:val="center"/>
        <w:rPr>
          <w:rFonts w:ascii="Times New Roman" w:eastAsia="Times New Roman" w:hAnsi="Times New Roman" w:cs="Times New Roman"/>
          <w:sz w:val="28"/>
          <w:szCs w:val="28"/>
          <w:lang w:val="en-US"/>
        </w:rPr>
      </w:pPr>
    </w:p>
    <w:p w:rsidR="00EC3E78" w:rsidRPr="00EC3E78" w:rsidRDefault="00EC3E78" w:rsidP="00EC3E78">
      <w:pPr>
        <w:spacing w:after="0" w:line="240" w:lineRule="auto"/>
        <w:jc w:val="center"/>
        <w:rPr>
          <w:rFonts w:ascii="Times New Roman" w:eastAsia="Times New Roman" w:hAnsi="Times New Roman" w:cs="Times New Roman"/>
          <w:sz w:val="28"/>
          <w:szCs w:val="28"/>
          <w:lang w:val="en-US"/>
        </w:rPr>
      </w:pPr>
    </w:p>
    <w:p w:rsidR="00DE7164" w:rsidRDefault="00DE7164"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Default="00C91312" w:rsidP="00DE7164">
      <w:pPr>
        <w:spacing w:after="0" w:line="240" w:lineRule="auto"/>
        <w:contextualSpacing/>
        <w:jc w:val="center"/>
        <w:rPr>
          <w:rFonts w:ascii="Times New Roman" w:eastAsia="Calibri" w:hAnsi="Times New Roman" w:cs="Times New Roman"/>
          <w:sz w:val="28"/>
          <w:szCs w:val="28"/>
          <w:lang w:val="en-US" w:eastAsia="en-US"/>
        </w:rPr>
      </w:pPr>
    </w:p>
    <w:p w:rsidR="00C91312" w:rsidRPr="00DE7164" w:rsidRDefault="00C91312" w:rsidP="00DE7164">
      <w:pPr>
        <w:spacing w:after="0" w:line="240" w:lineRule="auto"/>
        <w:contextualSpacing/>
        <w:jc w:val="center"/>
        <w:rPr>
          <w:rFonts w:ascii="Times New Roman" w:eastAsia="Calibri" w:hAnsi="Times New Roman" w:cs="Times New Roman"/>
          <w:sz w:val="28"/>
          <w:szCs w:val="28"/>
          <w:lang w:val="en-US" w:eastAsia="en-US"/>
        </w:rPr>
      </w:pPr>
    </w:p>
    <w:sectPr w:rsidR="00C91312" w:rsidRPr="00DE7164" w:rsidSect="00EC3E78">
      <w:footerReference w:type="default" r:id="rId27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21E5" w:rsidRDefault="005C21E5" w:rsidP="00BD6B65">
      <w:pPr>
        <w:spacing w:after="0" w:line="240" w:lineRule="auto"/>
      </w:pPr>
      <w:r>
        <w:separator/>
      </w:r>
    </w:p>
  </w:endnote>
  <w:endnote w:type="continuationSeparator" w:id="1">
    <w:p w:rsidR="005C21E5" w:rsidRDefault="005C21E5" w:rsidP="00BD6B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 Kaz">
    <w:altName w:val="Times New Roman"/>
    <w:charset w:val="00"/>
    <w:family w:val="roman"/>
    <w:pitch w:val="variable"/>
    <w:sig w:usb0="00000203"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5CD" w:rsidRDefault="006C7B56">
    <w:pPr>
      <w:pStyle w:val="ab"/>
      <w:jc w:val="center"/>
    </w:pPr>
    <w:fldSimple w:instr=" PAGE   \* MERGEFORMAT ">
      <w:r w:rsidR="00CD0331">
        <w:rPr>
          <w:noProof/>
        </w:rPr>
        <w:t>3</w:t>
      </w:r>
    </w:fldSimple>
  </w:p>
  <w:p w:rsidR="00DB55CD" w:rsidRDefault="00DB55CD">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21E5" w:rsidRDefault="005C21E5" w:rsidP="00BD6B65">
      <w:pPr>
        <w:spacing w:after="0" w:line="240" w:lineRule="auto"/>
      </w:pPr>
      <w:r>
        <w:separator/>
      </w:r>
    </w:p>
  </w:footnote>
  <w:footnote w:type="continuationSeparator" w:id="1">
    <w:p w:rsidR="005C21E5" w:rsidRDefault="005C21E5" w:rsidP="00BD6B6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31406"/>
    <w:multiLevelType w:val="multilevel"/>
    <w:tmpl w:val="87E61B66"/>
    <w:lvl w:ilvl="0">
      <w:start w:val="1"/>
      <w:numFmt w:val="decimal"/>
      <w:lvlText w:val="%1."/>
      <w:lvlJc w:val="left"/>
      <w:pPr>
        <w:ind w:left="644" w:hanging="360"/>
      </w:pPr>
      <w:rPr>
        <w:rFonts w:hint="default"/>
      </w:rPr>
    </w:lvl>
    <w:lvl w:ilvl="1">
      <w:start w:val="1"/>
      <w:numFmt w:val="decimal"/>
      <w:isLgl/>
      <w:lvlText w:val="%1.%2"/>
      <w:lvlJc w:val="left"/>
      <w:pPr>
        <w:ind w:left="1159" w:hanging="450"/>
      </w:pPr>
      <w:rPr>
        <w:rFonts w:hint="default"/>
      </w:rPr>
    </w:lvl>
    <w:lvl w:ilvl="2">
      <w:start w:val="1"/>
      <w:numFmt w:val="decimal"/>
      <w:isLgl/>
      <w:lvlText w:val="%1.%2.%3"/>
      <w:lvlJc w:val="left"/>
      <w:pPr>
        <w:ind w:left="1854" w:hanging="720"/>
      </w:pPr>
      <w:rPr>
        <w:rFonts w:hint="default"/>
        <w:b/>
      </w:rPr>
    </w:lvl>
    <w:lvl w:ilvl="3">
      <w:start w:val="1"/>
      <w:numFmt w:val="decimal"/>
      <w:isLgl/>
      <w:lvlText w:val="%1.%2.%3.%4"/>
      <w:lvlJc w:val="left"/>
      <w:pPr>
        <w:ind w:left="2639" w:hanging="108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849" w:hanging="1440"/>
      </w:pPr>
      <w:rPr>
        <w:rFonts w:hint="default"/>
      </w:rPr>
    </w:lvl>
    <w:lvl w:ilvl="6">
      <w:start w:val="1"/>
      <w:numFmt w:val="decimal"/>
      <w:isLgl/>
      <w:lvlText w:val="%1.%2.%3.%4.%5.%6.%7"/>
      <w:lvlJc w:val="left"/>
      <w:pPr>
        <w:ind w:left="4274" w:hanging="1440"/>
      </w:pPr>
      <w:rPr>
        <w:rFonts w:hint="default"/>
      </w:rPr>
    </w:lvl>
    <w:lvl w:ilvl="7">
      <w:start w:val="1"/>
      <w:numFmt w:val="decimal"/>
      <w:isLgl/>
      <w:lvlText w:val="%1.%2.%3.%4.%5.%6.%7.%8"/>
      <w:lvlJc w:val="left"/>
      <w:pPr>
        <w:ind w:left="5059" w:hanging="1800"/>
      </w:pPr>
      <w:rPr>
        <w:rFonts w:hint="default"/>
      </w:rPr>
    </w:lvl>
    <w:lvl w:ilvl="8">
      <w:start w:val="1"/>
      <w:numFmt w:val="decimal"/>
      <w:isLgl/>
      <w:lvlText w:val="%1.%2.%3.%4.%5.%6.%7.%8.%9"/>
      <w:lvlJc w:val="left"/>
      <w:pPr>
        <w:ind w:left="5844" w:hanging="2160"/>
      </w:pPr>
      <w:rPr>
        <w:rFonts w:hint="default"/>
      </w:rPr>
    </w:lvl>
  </w:abstractNum>
  <w:abstractNum w:abstractNumId="1">
    <w:nsid w:val="1E3D3BE2"/>
    <w:multiLevelType w:val="hybridMultilevel"/>
    <w:tmpl w:val="D5ACD3E0"/>
    <w:lvl w:ilvl="0" w:tplc="1BE0EA1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8D337E5"/>
    <w:multiLevelType w:val="hybridMultilevel"/>
    <w:tmpl w:val="D7161FAC"/>
    <w:lvl w:ilvl="0" w:tplc="46F821D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9C9745E"/>
    <w:multiLevelType w:val="singleLevel"/>
    <w:tmpl w:val="0CF8EF3C"/>
    <w:lvl w:ilvl="0">
      <w:start w:val="1"/>
      <w:numFmt w:val="decimal"/>
      <w:lvlText w:val="%1."/>
      <w:lvlJc w:val="left"/>
      <w:pPr>
        <w:tabs>
          <w:tab w:val="num" w:pos="450"/>
        </w:tabs>
        <w:ind w:left="450" w:hanging="450"/>
      </w:pPr>
      <w:rPr>
        <w:rFonts w:hint="default"/>
      </w:rPr>
    </w:lvl>
  </w:abstractNum>
  <w:abstractNum w:abstractNumId="4">
    <w:nsid w:val="73CE67D0"/>
    <w:multiLevelType w:val="hybridMultilevel"/>
    <w:tmpl w:val="D29AFF70"/>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0"/>
    <w:footnote w:id="1"/>
  </w:footnotePr>
  <w:endnotePr>
    <w:endnote w:id="0"/>
    <w:endnote w:id="1"/>
  </w:endnotePr>
  <w:compat>
    <w:useFELayout/>
  </w:compat>
  <w:rsids>
    <w:rsidRoot w:val="00DE7164"/>
    <w:rsid w:val="001834EC"/>
    <w:rsid w:val="003E23D3"/>
    <w:rsid w:val="00581485"/>
    <w:rsid w:val="005B3E08"/>
    <w:rsid w:val="005C21E5"/>
    <w:rsid w:val="005E4F5C"/>
    <w:rsid w:val="00647395"/>
    <w:rsid w:val="006C7B56"/>
    <w:rsid w:val="008B0BC8"/>
    <w:rsid w:val="00B2121A"/>
    <w:rsid w:val="00BD6B65"/>
    <w:rsid w:val="00BF42BA"/>
    <w:rsid w:val="00C91312"/>
    <w:rsid w:val="00CD0331"/>
    <w:rsid w:val="00CD3150"/>
    <w:rsid w:val="00CF6211"/>
    <w:rsid w:val="00D870DD"/>
    <w:rsid w:val="00DB55CD"/>
    <w:rsid w:val="00DE7164"/>
    <w:rsid w:val="00EC3E78"/>
    <w:rsid w:val="00EE19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6B65"/>
  </w:style>
  <w:style w:type="paragraph" w:styleId="1">
    <w:name w:val="heading 1"/>
    <w:basedOn w:val="a"/>
    <w:next w:val="a"/>
    <w:link w:val="10"/>
    <w:qFormat/>
    <w:rsid w:val="00EC3E78"/>
    <w:pPr>
      <w:keepNext/>
      <w:widowControl w:val="0"/>
      <w:spacing w:after="0" w:line="240" w:lineRule="auto"/>
      <w:jc w:val="center"/>
      <w:outlineLvl w:val="0"/>
    </w:pPr>
    <w:rPr>
      <w:rFonts w:ascii="Times New Roman" w:eastAsia="Times New Roman" w:hAnsi="Times New Roman" w:cs="Times New Roman"/>
      <w:b/>
      <w:sz w:val="32"/>
      <w:szCs w:val="20"/>
    </w:rPr>
  </w:style>
  <w:style w:type="paragraph" w:styleId="2">
    <w:name w:val="heading 2"/>
    <w:basedOn w:val="a"/>
    <w:next w:val="a"/>
    <w:link w:val="20"/>
    <w:qFormat/>
    <w:rsid w:val="00EC3E78"/>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EC3E78"/>
    <w:pPr>
      <w:keepNext/>
      <w:spacing w:after="0" w:line="240" w:lineRule="auto"/>
      <w:ind w:left="720"/>
      <w:jc w:val="center"/>
      <w:outlineLvl w:val="2"/>
    </w:pPr>
    <w:rPr>
      <w:rFonts w:ascii="Times New Roman" w:eastAsia="Times New Roman" w:hAnsi="Times New Roman" w:cs="Times New Roman"/>
      <w:sz w:val="40"/>
      <w:szCs w:val="20"/>
    </w:rPr>
  </w:style>
  <w:style w:type="paragraph" w:styleId="4">
    <w:name w:val="heading 4"/>
    <w:basedOn w:val="a"/>
    <w:next w:val="a"/>
    <w:link w:val="40"/>
    <w:qFormat/>
    <w:rsid w:val="00EC3E78"/>
    <w:pPr>
      <w:keepNext/>
      <w:spacing w:after="0" w:line="240" w:lineRule="auto"/>
      <w:jc w:val="both"/>
      <w:outlineLvl w:val="3"/>
    </w:pPr>
    <w:rPr>
      <w:rFonts w:ascii="Times New Roman" w:eastAsia="Times New Roman" w:hAnsi="Times New Roman" w:cs="Times New Roman"/>
      <w:sz w:val="24"/>
      <w:szCs w:val="20"/>
    </w:rPr>
  </w:style>
  <w:style w:type="paragraph" w:styleId="5">
    <w:name w:val="heading 5"/>
    <w:basedOn w:val="a"/>
    <w:next w:val="a"/>
    <w:link w:val="50"/>
    <w:qFormat/>
    <w:rsid w:val="00EC3E78"/>
    <w:pPr>
      <w:keepNext/>
      <w:spacing w:after="0" w:line="240" w:lineRule="auto"/>
      <w:jc w:val="center"/>
      <w:outlineLvl w:val="4"/>
    </w:pPr>
    <w:rPr>
      <w:rFonts w:ascii="Times New Roman" w:eastAsia="Times New Roman" w:hAnsi="Times New Roman" w:cs="Times New Roman"/>
      <w:sz w:val="32"/>
      <w:szCs w:val="20"/>
      <w:vertAlign w:val="subscript"/>
    </w:rPr>
  </w:style>
  <w:style w:type="paragraph" w:styleId="6">
    <w:name w:val="heading 6"/>
    <w:basedOn w:val="a"/>
    <w:next w:val="a"/>
    <w:link w:val="60"/>
    <w:qFormat/>
    <w:rsid w:val="00EC3E78"/>
    <w:pPr>
      <w:keepNext/>
      <w:widowControl w:val="0"/>
      <w:spacing w:after="0" w:line="240" w:lineRule="auto"/>
      <w:jc w:val="center"/>
      <w:outlineLvl w:val="5"/>
    </w:pPr>
    <w:rPr>
      <w:rFonts w:ascii="Times New Roman" w:eastAsia="Times New Roman" w:hAnsi="Times New Roman" w:cs="Times New Roman"/>
      <w:sz w:val="30"/>
      <w:szCs w:val="20"/>
    </w:rPr>
  </w:style>
  <w:style w:type="paragraph" w:styleId="7">
    <w:name w:val="heading 7"/>
    <w:basedOn w:val="a"/>
    <w:next w:val="a"/>
    <w:link w:val="70"/>
    <w:qFormat/>
    <w:rsid w:val="00EC3E7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EC3E78"/>
    <w:pPr>
      <w:keepNext/>
      <w:spacing w:after="0" w:line="264" w:lineRule="auto"/>
      <w:outlineLvl w:val="7"/>
    </w:pPr>
    <w:rPr>
      <w:rFonts w:ascii="Times New Roman" w:eastAsia="Times New Roman" w:hAnsi="Times New Roman" w:cs="Times New Roman"/>
      <w:sz w:val="26"/>
      <w:szCs w:val="20"/>
    </w:rPr>
  </w:style>
  <w:style w:type="paragraph" w:styleId="9">
    <w:name w:val="heading 9"/>
    <w:basedOn w:val="a"/>
    <w:next w:val="a"/>
    <w:link w:val="90"/>
    <w:qFormat/>
    <w:rsid w:val="00EC3E78"/>
    <w:pPr>
      <w:keepNext/>
      <w:spacing w:after="0" w:line="264" w:lineRule="auto"/>
      <w:jc w:val="both"/>
      <w:outlineLvl w:val="8"/>
    </w:pPr>
    <w:rPr>
      <w:rFonts w:ascii="Times New Roman" w:eastAsia="Times New Roman" w:hAnsi="Times New Roman" w:cs="Times New Roman"/>
      <w:sz w:val="2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DE7164"/>
  </w:style>
  <w:style w:type="paragraph" w:styleId="a3">
    <w:name w:val="Body Text"/>
    <w:basedOn w:val="a"/>
    <w:link w:val="a4"/>
    <w:rsid w:val="00DE7164"/>
    <w:pPr>
      <w:spacing w:after="120" w:line="240" w:lineRule="auto"/>
    </w:pPr>
    <w:rPr>
      <w:rFonts w:ascii="Times New Roman" w:eastAsia="Times New Roman" w:hAnsi="Times New Roman" w:cs="Times New Roman"/>
      <w:sz w:val="20"/>
      <w:szCs w:val="20"/>
    </w:rPr>
  </w:style>
  <w:style w:type="character" w:customStyle="1" w:styleId="a4">
    <w:name w:val="Основной текст Знак"/>
    <w:basedOn w:val="a0"/>
    <w:link w:val="a3"/>
    <w:rsid w:val="00DE7164"/>
    <w:rPr>
      <w:rFonts w:ascii="Times New Roman" w:eastAsia="Times New Roman" w:hAnsi="Times New Roman" w:cs="Times New Roman"/>
      <w:sz w:val="20"/>
      <w:szCs w:val="20"/>
    </w:rPr>
  </w:style>
  <w:style w:type="paragraph" w:styleId="21">
    <w:name w:val="Body Text Indent 2"/>
    <w:basedOn w:val="a"/>
    <w:link w:val="22"/>
    <w:unhideWhenUsed/>
    <w:rsid w:val="00DE7164"/>
    <w:pPr>
      <w:spacing w:after="120" w:line="480" w:lineRule="auto"/>
      <w:ind w:left="283"/>
    </w:pPr>
    <w:rPr>
      <w:rFonts w:ascii="Calibri" w:eastAsia="Calibri" w:hAnsi="Calibri" w:cs="Times New Roman"/>
      <w:lang w:eastAsia="en-US"/>
    </w:rPr>
  </w:style>
  <w:style w:type="character" w:customStyle="1" w:styleId="22">
    <w:name w:val="Основной текст с отступом 2 Знак"/>
    <w:basedOn w:val="a0"/>
    <w:link w:val="21"/>
    <w:uiPriority w:val="99"/>
    <w:rsid w:val="00DE7164"/>
    <w:rPr>
      <w:rFonts w:ascii="Calibri" w:eastAsia="Calibri" w:hAnsi="Calibri" w:cs="Times New Roman"/>
      <w:lang w:eastAsia="en-US"/>
    </w:rPr>
  </w:style>
  <w:style w:type="paragraph" w:styleId="a5">
    <w:name w:val="Balloon Text"/>
    <w:basedOn w:val="a"/>
    <w:link w:val="a6"/>
    <w:uiPriority w:val="99"/>
    <w:semiHidden/>
    <w:unhideWhenUsed/>
    <w:rsid w:val="00DE7164"/>
    <w:pPr>
      <w:spacing w:after="0" w:line="240" w:lineRule="auto"/>
    </w:pPr>
    <w:rPr>
      <w:rFonts w:ascii="Tahoma" w:eastAsia="Calibri" w:hAnsi="Tahoma" w:cs="Tahoma"/>
      <w:sz w:val="16"/>
      <w:szCs w:val="16"/>
      <w:lang w:eastAsia="en-US"/>
    </w:rPr>
  </w:style>
  <w:style w:type="character" w:customStyle="1" w:styleId="a6">
    <w:name w:val="Текст выноски Знак"/>
    <w:basedOn w:val="a0"/>
    <w:link w:val="a5"/>
    <w:uiPriority w:val="99"/>
    <w:semiHidden/>
    <w:rsid w:val="00DE7164"/>
    <w:rPr>
      <w:rFonts w:ascii="Tahoma" w:eastAsia="Calibri" w:hAnsi="Tahoma" w:cs="Tahoma"/>
      <w:sz w:val="16"/>
      <w:szCs w:val="16"/>
      <w:lang w:eastAsia="en-US"/>
    </w:rPr>
  </w:style>
  <w:style w:type="character" w:styleId="a7">
    <w:name w:val="Hyperlink"/>
    <w:basedOn w:val="a0"/>
    <w:unhideWhenUsed/>
    <w:rsid w:val="00DE7164"/>
    <w:rPr>
      <w:rFonts w:ascii="Arial" w:hAnsi="Arial" w:cs="Arial" w:hint="default"/>
      <w:color w:val="00007F"/>
      <w:sz w:val="16"/>
      <w:szCs w:val="16"/>
      <w:u w:val="single"/>
    </w:rPr>
  </w:style>
  <w:style w:type="table" w:styleId="a8">
    <w:name w:val="Table Grid"/>
    <w:basedOn w:val="a1"/>
    <w:uiPriority w:val="59"/>
    <w:rsid w:val="00DE716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nhideWhenUsed/>
    <w:rsid w:val="00DE7164"/>
    <w:pPr>
      <w:tabs>
        <w:tab w:val="center" w:pos="4677"/>
        <w:tab w:val="right" w:pos="9355"/>
      </w:tabs>
      <w:spacing w:after="0" w:line="240" w:lineRule="auto"/>
    </w:pPr>
    <w:rPr>
      <w:rFonts w:ascii="Calibri" w:eastAsia="Calibri" w:hAnsi="Calibri" w:cs="Times New Roman"/>
      <w:lang w:eastAsia="en-US"/>
    </w:rPr>
  </w:style>
  <w:style w:type="character" w:customStyle="1" w:styleId="aa">
    <w:name w:val="Верхний колонтитул Знак"/>
    <w:basedOn w:val="a0"/>
    <w:link w:val="a9"/>
    <w:uiPriority w:val="99"/>
    <w:semiHidden/>
    <w:rsid w:val="00DE7164"/>
    <w:rPr>
      <w:rFonts w:ascii="Calibri" w:eastAsia="Calibri" w:hAnsi="Calibri" w:cs="Times New Roman"/>
      <w:lang w:eastAsia="en-US"/>
    </w:rPr>
  </w:style>
  <w:style w:type="paragraph" w:styleId="ab">
    <w:name w:val="footer"/>
    <w:basedOn w:val="a"/>
    <w:link w:val="ac"/>
    <w:unhideWhenUsed/>
    <w:rsid w:val="00DE7164"/>
    <w:pPr>
      <w:tabs>
        <w:tab w:val="center" w:pos="4677"/>
        <w:tab w:val="right" w:pos="9355"/>
      </w:tabs>
      <w:spacing w:after="0" w:line="240" w:lineRule="auto"/>
    </w:pPr>
    <w:rPr>
      <w:rFonts w:ascii="Calibri" w:eastAsia="Calibri" w:hAnsi="Calibri" w:cs="Times New Roman"/>
      <w:lang w:eastAsia="en-US"/>
    </w:rPr>
  </w:style>
  <w:style w:type="character" w:customStyle="1" w:styleId="ac">
    <w:name w:val="Нижний колонтитул Знак"/>
    <w:basedOn w:val="a0"/>
    <w:link w:val="ab"/>
    <w:uiPriority w:val="99"/>
    <w:rsid w:val="00DE7164"/>
    <w:rPr>
      <w:rFonts w:ascii="Calibri" w:eastAsia="Calibri" w:hAnsi="Calibri" w:cs="Times New Roman"/>
      <w:lang w:eastAsia="en-US"/>
    </w:rPr>
  </w:style>
  <w:style w:type="paragraph" w:styleId="ad">
    <w:name w:val="List Paragraph"/>
    <w:basedOn w:val="a"/>
    <w:uiPriority w:val="34"/>
    <w:qFormat/>
    <w:rsid w:val="00DE7164"/>
    <w:pPr>
      <w:ind w:left="720"/>
      <w:contextualSpacing/>
    </w:pPr>
    <w:rPr>
      <w:rFonts w:ascii="Calibri" w:eastAsia="Calibri" w:hAnsi="Calibri" w:cs="Times New Roman"/>
      <w:lang w:eastAsia="en-US"/>
    </w:rPr>
  </w:style>
  <w:style w:type="paragraph" w:customStyle="1" w:styleId="FR1">
    <w:name w:val="FR1"/>
    <w:rsid w:val="00DE7164"/>
    <w:pPr>
      <w:widowControl w:val="0"/>
      <w:snapToGrid w:val="0"/>
      <w:spacing w:after="0" w:line="240" w:lineRule="auto"/>
      <w:jc w:val="right"/>
    </w:pPr>
    <w:rPr>
      <w:rFonts w:ascii="Times New Roman" w:eastAsia="Times New Roman" w:hAnsi="Times New Roman" w:cs="Times New Roman"/>
      <w:sz w:val="28"/>
      <w:szCs w:val="20"/>
    </w:rPr>
  </w:style>
  <w:style w:type="character" w:customStyle="1" w:styleId="hps">
    <w:name w:val="hps"/>
    <w:basedOn w:val="a0"/>
    <w:rsid w:val="00DE7164"/>
  </w:style>
  <w:style w:type="character" w:customStyle="1" w:styleId="10">
    <w:name w:val="Заголовок 1 Знак"/>
    <w:basedOn w:val="a0"/>
    <w:link w:val="1"/>
    <w:rsid w:val="00EC3E78"/>
    <w:rPr>
      <w:rFonts w:ascii="Times New Roman" w:eastAsia="Times New Roman" w:hAnsi="Times New Roman" w:cs="Times New Roman"/>
      <w:b/>
      <w:sz w:val="32"/>
      <w:szCs w:val="20"/>
    </w:rPr>
  </w:style>
  <w:style w:type="character" w:customStyle="1" w:styleId="20">
    <w:name w:val="Заголовок 2 Знак"/>
    <w:basedOn w:val="a0"/>
    <w:link w:val="2"/>
    <w:rsid w:val="00EC3E78"/>
    <w:rPr>
      <w:rFonts w:ascii="Arial" w:eastAsia="Times New Roman" w:hAnsi="Arial" w:cs="Arial"/>
      <w:b/>
      <w:bCs/>
      <w:i/>
      <w:iCs/>
      <w:sz w:val="28"/>
      <w:szCs w:val="28"/>
    </w:rPr>
  </w:style>
  <w:style w:type="character" w:customStyle="1" w:styleId="30">
    <w:name w:val="Заголовок 3 Знак"/>
    <w:basedOn w:val="a0"/>
    <w:link w:val="3"/>
    <w:rsid w:val="00EC3E78"/>
    <w:rPr>
      <w:rFonts w:ascii="Times New Roman" w:eastAsia="Times New Roman" w:hAnsi="Times New Roman" w:cs="Times New Roman"/>
      <w:sz w:val="40"/>
      <w:szCs w:val="20"/>
    </w:rPr>
  </w:style>
  <w:style w:type="character" w:customStyle="1" w:styleId="40">
    <w:name w:val="Заголовок 4 Знак"/>
    <w:basedOn w:val="a0"/>
    <w:link w:val="4"/>
    <w:rsid w:val="00EC3E78"/>
    <w:rPr>
      <w:rFonts w:ascii="Times New Roman" w:eastAsia="Times New Roman" w:hAnsi="Times New Roman" w:cs="Times New Roman"/>
      <w:sz w:val="24"/>
      <w:szCs w:val="20"/>
    </w:rPr>
  </w:style>
  <w:style w:type="character" w:customStyle="1" w:styleId="50">
    <w:name w:val="Заголовок 5 Знак"/>
    <w:basedOn w:val="a0"/>
    <w:link w:val="5"/>
    <w:rsid w:val="00EC3E78"/>
    <w:rPr>
      <w:rFonts w:ascii="Times New Roman" w:eastAsia="Times New Roman" w:hAnsi="Times New Roman" w:cs="Times New Roman"/>
      <w:sz w:val="32"/>
      <w:szCs w:val="20"/>
      <w:vertAlign w:val="subscript"/>
    </w:rPr>
  </w:style>
  <w:style w:type="character" w:customStyle="1" w:styleId="60">
    <w:name w:val="Заголовок 6 Знак"/>
    <w:basedOn w:val="a0"/>
    <w:link w:val="6"/>
    <w:rsid w:val="00EC3E78"/>
    <w:rPr>
      <w:rFonts w:ascii="Times New Roman" w:eastAsia="Times New Roman" w:hAnsi="Times New Roman" w:cs="Times New Roman"/>
      <w:sz w:val="30"/>
      <w:szCs w:val="20"/>
    </w:rPr>
  </w:style>
  <w:style w:type="character" w:customStyle="1" w:styleId="70">
    <w:name w:val="Заголовок 7 Знак"/>
    <w:basedOn w:val="a0"/>
    <w:link w:val="7"/>
    <w:rsid w:val="00EC3E78"/>
    <w:rPr>
      <w:rFonts w:ascii="Times New Roman" w:eastAsia="Times New Roman" w:hAnsi="Times New Roman" w:cs="Times New Roman"/>
      <w:sz w:val="24"/>
      <w:szCs w:val="24"/>
    </w:rPr>
  </w:style>
  <w:style w:type="character" w:customStyle="1" w:styleId="80">
    <w:name w:val="Заголовок 8 Знак"/>
    <w:basedOn w:val="a0"/>
    <w:link w:val="8"/>
    <w:rsid w:val="00EC3E78"/>
    <w:rPr>
      <w:rFonts w:ascii="Times New Roman" w:eastAsia="Times New Roman" w:hAnsi="Times New Roman" w:cs="Times New Roman"/>
      <w:sz w:val="26"/>
      <w:szCs w:val="20"/>
    </w:rPr>
  </w:style>
  <w:style w:type="character" w:customStyle="1" w:styleId="90">
    <w:name w:val="Заголовок 9 Знак"/>
    <w:basedOn w:val="a0"/>
    <w:link w:val="9"/>
    <w:rsid w:val="00EC3E78"/>
    <w:rPr>
      <w:rFonts w:ascii="Times New Roman" w:eastAsia="Times New Roman" w:hAnsi="Times New Roman" w:cs="Times New Roman"/>
      <w:sz w:val="26"/>
      <w:szCs w:val="20"/>
    </w:rPr>
  </w:style>
  <w:style w:type="numbering" w:customStyle="1" w:styleId="23">
    <w:name w:val="Нет списка2"/>
    <w:next w:val="a2"/>
    <w:semiHidden/>
    <w:rsid w:val="00EC3E78"/>
  </w:style>
  <w:style w:type="paragraph" w:styleId="ae">
    <w:name w:val="Body Text Indent"/>
    <w:basedOn w:val="a"/>
    <w:link w:val="af"/>
    <w:rsid w:val="00EC3E78"/>
    <w:pPr>
      <w:spacing w:after="0" w:line="264" w:lineRule="auto"/>
      <w:ind w:firstLine="709"/>
      <w:jc w:val="both"/>
    </w:pPr>
    <w:rPr>
      <w:rFonts w:ascii="Times New Roman" w:eastAsia="Times New Roman" w:hAnsi="Times New Roman" w:cs="Times New Roman"/>
      <w:sz w:val="30"/>
      <w:szCs w:val="20"/>
    </w:rPr>
  </w:style>
  <w:style w:type="character" w:customStyle="1" w:styleId="af">
    <w:name w:val="Основной текст с отступом Знак"/>
    <w:basedOn w:val="a0"/>
    <w:link w:val="ae"/>
    <w:rsid w:val="00EC3E78"/>
    <w:rPr>
      <w:rFonts w:ascii="Times New Roman" w:eastAsia="Times New Roman" w:hAnsi="Times New Roman" w:cs="Times New Roman"/>
      <w:sz w:val="30"/>
      <w:szCs w:val="20"/>
    </w:rPr>
  </w:style>
  <w:style w:type="paragraph" w:styleId="31">
    <w:name w:val="Body Text Indent 3"/>
    <w:basedOn w:val="a"/>
    <w:link w:val="32"/>
    <w:rsid w:val="00EC3E78"/>
    <w:pPr>
      <w:spacing w:after="0" w:line="240" w:lineRule="auto"/>
      <w:ind w:firstLine="567"/>
      <w:jc w:val="center"/>
    </w:pPr>
    <w:rPr>
      <w:rFonts w:ascii="Times New Roman" w:eastAsia="Times New Roman" w:hAnsi="Times New Roman" w:cs="Times New Roman"/>
      <w:sz w:val="30"/>
      <w:szCs w:val="20"/>
    </w:rPr>
  </w:style>
  <w:style w:type="character" w:customStyle="1" w:styleId="32">
    <w:name w:val="Основной текст с отступом 3 Знак"/>
    <w:basedOn w:val="a0"/>
    <w:link w:val="31"/>
    <w:rsid w:val="00EC3E78"/>
    <w:rPr>
      <w:rFonts w:ascii="Times New Roman" w:eastAsia="Times New Roman" w:hAnsi="Times New Roman" w:cs="Times New Roman"/>
      <w:sz w:val="30"/>
      <w:szCs w:val="20"/>
    </w:rPr>
  </w:style>
  <w:style w:type="character" w:styleId="af0">
    <w:name w:val="page number"/>
    <w:basedOn w:val="a0"/>
    <w:rsid w:val="00EC3E78"/>
  </w:style>
  <w:style w:type="paragraph" w:styleId="af1">
    <w:name w:val="Title"/>
    <w:basedOn w:val="a"/>
    <w:link w:val="af2"/>
    <w:qFormat/>
    <w:rsid w:val="00EC3E78"/>
    <w:pPr>
      <w:widowControl w:val="0"/>
      <w:spacing w:after="0" w:line="240" w:lineRule="auto"/>
      <w:jc w:val="center"/>
    </w:pPr>
    <w:rPr>
      <w:rFonts w:ascii="Times New Roman" w:eastAsia="Times New Roman" w:hAnsi="Times New Roman" w:cs="Times New Roman"/>
      <w:b/>
      <w:sz w:val="30"/>
      <w:szCs w:val="20"/>
    </w:rPr>
  </w:style>
  <w:style w:type="character" w:customStyle="1" w:styleId="af2">
    <w:name w:val="Название Знак"/>
    <w:basedOn w:val="a0"/>
    <w:link w:val="af1"/>
    <w:rsid w:val="00EC3E78"/>
    <w:rPr>
      <w:rFonts w:ascii="Times New Roman" w:eastAsia="Times New Roman" w:hAnsi="Times New Roman" w:cs="Times New Roman"/>
      <w:b/>
      <w:sz w:val="30"/>
      <w:szCs w:val="20"/>
    </w:rPr>
  </w:style>
  <w:style w:type="paragraph" w:styleId="24">
    <w:name w:val="Body Text 2"/>
    <w:basedOn w:val="a"/>
    <w:link w:val="25"/>
    <w:rsid w:val="00EC3E78"/>
    <w:pPr>
      <w:spacing w:after="120" w:line="480" w:lineRule="auto"/>
    </w:pPr>
    <w:rPr>
      <w:rFonts w:ascii="Times New Roman" w:eastAsia="Times New Roman" w:hAnsi="Times New Roman" w:cs="Times New Roman"/>
      <w:sz w:val="28"/>
      <w:szCs w:val="20"/>
    </w:rPr>
  </w:style>
  <w:style w:type="character" w:customStyle="1" w:styleId="25">
    <w:name w:val="Основной текст 2 Знак"/>
    <w:basedOn w:val="a0"/>
    <w:link w:val="24"/>
    <w:rsid w:val="00EC3E78"/>
    <w:rPr>
      <w:rFonts w:ascii="Times New Roman" w:eastAsia="Times New Roman" w:hAnsi="Times New Roman" w:cs="Times New Roman"/>
      <w:sz w:val="28"/>
      <w:szCs w:val="20"/>
    </w:rPr>
  </w:style>
  <w:style w:type="paragraph" w:styleId="33">
    <w:name w:val="Body Text 3"/>
    <w:basedOn w:val="a"/>
    <w:link w:val="34"/>
    <w:rsid w:val="00EC3E78"/>
    <w:pPr>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0"/>
    <w:link w:val="33"/>
    <w:rsid w:val="00EC3E78"/>
    <w:rPr>
      <w:rFonts w:ascii="Times New Roman" w:eastAsia="Times New Roman" w:hAnsi="Times New Roman" w:cs="Times New Roman"/>
      <w:sz w:val="16"/>
      <w:szCs w:val="16"/>
    </w:rPr>
  </w:style>
  <w:style w:type="paragraph" w:styleId="af3">
    <w:name w:val="caption"/>
    <w:basedOn w:val="a"/>
    <w:next w:val="a"/>
    <w:qFormat/>
    <w:rsid w:val="00EC3E78"/>
    <w:pPr>
      <w:spacing w:after="0" w:line="240" w:lineRule="auto"/>
      <w:jc w:val="center"/>
    </w:pPr>
    <w:rPr>
      <w:rFonts w:ascii="Times New Roman" w:eastAsia="Times New Roman" w:hAnsi="Times New Roman" w:cs="Times New Roman"/>
      <w:sz w:val="28"/>
      <w:szCs w:val="20"/>
      <w:u w:val="single"/>
    </w:rPr>
  </w:style>
  <w:style w:type="paragraph" w:styleId="af4">
    <w:name w:val="Subtitle"/>
    <w:basedOn w:val="a"/>
    <w:link w:val="af5"/>
    <w:qFormat/>
    <w:rsid w:val="00EC3E78"/>
    <w:pPr>
      <w:tabs>
        <w:tab w:val="num" w:pos="1985"/>
      </w:tabs>
      <w:spacing w:after="0" w:line="264" w:lineRule="auto"/>
      <w:ind w:left="2370" w:hanging="720"/>
    </w:pPr>
    <w:rPr>
      <w:rFonts w:ascii="Times New Roman" w:eastAsia="Times New Roman" w:hAnsi="Times New Roman" w:cs="Times New Roman"/>
      <w:b/>
      <w:i/>
      <w:sz w:val="26"/>
      <w:szCs w:val="20"/>
    </w:rPr>
  </w:style>
  <w:style w:type="character" w:customStyle="1" w:styleId="af5">
    <w:name w:val="Подзаголовок Знак"/>
    <w:basedOn w:val="a0"/>
    <w:link w:val="af4"/>
    <w:rsid w:val="00EC3E78"/>
    <w:rPr>
      <w:rFonts w:ascii="Times New Roman" w:eastAsia="Times New Roman" w:hAnsi="Times New Roman" w:cs="Times New Roman"/>
      <w:b/>
      <w:i/>
      <w:sz w:val="26"/>
      <w:szCs w:val="20"/>
    </w:rPr>
  </w:style>
  <w:style w:type="paragraph" w:styleId="af6">
    <w:name w:val="Block Text"/>
    <w:basedOn w:val="a"/>
    <w:rsid w:val="00EC3E78"/>
    <w:pPr>
      <w:spacing w:after="0" w:line="264" w:lineRule="auto"/>
      <w:ind w:left="113" w:right="113"/>
      <w:jc w:val="both"/>
    </w:pPr>
    <w:rPr>
      <w:rFonts w:ascii="Times New Roman" w:eastAsia="Times New Roman" w:hAnsi="Times New Roman" w:cs="Times New Roman"/>
      <w:sz w:val="16"/>
      <w:szCs w:val="20"/>
      <w:lang w:val="en-US"/>
    </w:rPr>
  </w:style>
  <w:style w:type="paragraph" w:styleId="51">
    <w:name w:val="List 5"/>
    <w:basedOn w:val="a"/>
    <w:rsid w:val="00EC3E78"/>
    <w:pPr>
      <w:spacing w:after="0" w:line="240" w:lineRule="auto"/>
      <w:ind w:left="1415" w:hanging="283"/>
    </w:pPr>
    <w:rPr>
      <w:rFonts w:ascii="Times New R Kaz" w:eastAsia="Times New Roman" w:hAnsi="Times New R Kaz" w:cs="Times New Roman"/>
      <w:color w:val="000000"/>
      <w:sz w:val="28"/>
      <w:szCs w:val="20"/>
    </w:rPr>
  </w:style>
  <w:style w:type="character" w:customStyle="1" w:styleId="longtext">
    <w:name w:val="long_text"/>
    <w:basedOn w:val="a0"/>
    <w:rsid w:val="00EC3E7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image" Target="media/image66.wmf"/><Relationship Id="rId159" Type="http://schemas.openxmlformats.org/officeDocument/2006/relationships/image" Target="media/image77.wmf"/><Relationship Id="rId170" Type="http://schemas.openxmlformats.org/officeDocument/2006/relationships/image" Target="media/image83.wmf"/><Relationship Id="rId191" Type="http://schemas.openxmlformats.org/officeDocument/2006/relationships/oleObject" Target="embeddings/oleObject91.bin"/><Relationship Id="rId205" Type="http://schemas.openxmlformats.org/officeDocument/2006/relationships/image" Target="media/image101.wmf"/><Relationship Id="rId226" Type="http://schemas.openxmlformats.org/officeDocument/2006/relationships/oleObject" Target="embeddings/oleObject108.bin"/><Relationship Id="rId247" Type="http://schemas.openxmlformats.org/officeDocument/2006/relationships/image" Target="media/image122.wmf"/><Relationship Id="rId107" Type="http://schemas.openxmlformats.org/officeDocument/2006/relationships/image" Target="media/image51.wmf"/><Relationship Id="rId268" Type="http://schemas.openxmlformats.org/officeDocument/2006/relationships/image" Target="media/image132.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image" Target="media/image61.wmf"/><Relationship Id="rId149" Type="http://schemas.openxmlformats.org/officeDocument/2006/relationships/oleObject" Target="embeddings/oleObject71.bin"/><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oleObject" Target="embeddings/oleObject76.bin"/><Relationship Id="rId181" Type="http://schemas.openxmlformats.org/officeDocument/2006/relationships/oleObject" Target="embeddings/oleObject86.bin"/><Relationship Id="rId216" Type="http://schemas.openxmlformats.org/officeDocument/2006/relationships/oleObject" Target="embeddings/oleObject103.bin"/><Relationship Id="rId237" Type="http://schemas.openxmlformats.org/officeDocument/2006/relationships/image" Target="media/image117.wmf"/><Relationship Id="rId258" Type="http://schemas.openxmlformats.org/officeDocument/2006/relationships/image" Target="media/image127.wmf"/><Relationship Id="rId279" Type="http://schemas.openxmlformats.org/officeDocument/2006/relationships/fontTable" Target="fontTable.xml"/><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56.bin"/><Relationship Id="rId139" Type="http://schemas.openxmlformats.org/officeDocument/2006/relationships/oleObject" Target="embeddings/oleObject66.bin"/><Relationship Id="rId85" Type="http://schemas.openxmlformats.org/officeDocument/2006/relationships/image" Target="media/image40.wmf"/><Relationship Id="rId150" Type="http://schemas.openxmlformats.org/officeDocument/2006/relationships/image" Target="media/image72.wmf"/><Relationship Id="rId171" Type="http://schemas.openxmlformats.org/officeDocument/2006/relationships/oleObject" Target="embeddings/oleObject81.bin"/><Relationship Id="rId192" Type="http://schemas.openxmlformats.org/officeDocument/2006/relationships/image" Target="media/image94.wmf"/><Relationship Id="rId206" Type="http://schemas.openxmlformats.org/officeDocument/2006/relationships/oleObject" Target="embeddings/oleObject98.bin"/><Relationship Id="rId227" Type="http://schemas.openxmlformats.org/officeDocument/2006/relationships/image" Target="media/image112.wmf"/><Relationship Id="rId248" Type="http://schemas.openxmlformats.org/officeDocument/2006/relationships/oleObject" Target="embeddings/oleObject119.bin"/><Relationship Id="rId269" Type="http://schemas.openxmlformats.org/officeDocument/2006/relationships/oleObject" Target="embeddings/oleObject130.bin"/><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1.bin"/><Relationship Id="rId129" Type="http://schemas.openxmlformats.org/officeDocument/2006/relationships/oleObject" Target="embeddings/oleObject61.bin"/><Relationship Id="rId280" Type="http://schemas.openxmlformats.org/officeDocument/2006/relationships/theme" Target="theme/theme1.xml"/><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oleObject" Target="embeddings/oleObject45.bin"/><Relationship Id="rId140" Type="http://schemas.openxmlformats.org/officeDocument/2006/relationships/image" Target="media/image67.wmf"/><Relationship Id="rId161" Type="http://schemas.openxmlformats.org/officeDocument/2006/relationships/image" Target="media/image78.wmf"/><Relationship Id="rId182" Type="http://schemas.openxmlformats.org/officeDocument/2006/relationships/image" Target="media/image89.wmf"/><Relationship Id="rId217" Type="http://schemas.openxmlformats.org/officeDocument/2006/relationships/image" Target="media/image107.wmf"/><Relationship Id="rId6" Type="http://schemas.openxmlformats.org/officeDocument/2006/relationships/endnotes" Target="endnotes.xml"/><Relationship Id="rId238" Type="http://schemas.openxmlformats.org/officeDocument/2006/relationships/oleObject" Target="embeddings/oleObject114.bin"/><Relationship Id="rId259" Type="http://schemas.openxmlformats.org/officeDocument/2006/relationships/oleObject" Target="embeddings/oleObject125.bin"/><Relationship Id="rId23" Type="http://schemas.openxmlformats.org/officeDocument/2006/relationships/image" Target="media/image9.wmf"/><Relationship Id="rId119" Type="http://schemas.openxmlformats.org/officeDocument/2006/relationships/hyperlink" Target="javascript:void(0)" TargetMode="External"/><Relationship Id="rId270" Type="http://schemas.openxmlformats.org/officeDocument/2006/relationships/image" Target="media/image133.wmf"/><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image" Target="media/image62.wmf"/><Relationship Id="rId151" Type="http://schemas.openxmlformats.org/officeDocument/2006/relationships/oleObject" Target="embeddings/oleObject72.bin"/><Relationship Id="rId172" Type="http://schemas.openxmlformats.org/officeDocument/2006/relationships/image" Target="media/image84.wmf"/><Relationship Id="rId193" Type="http://schemas.openxmlformats.org/officeDocument/2006/relationships/oleObject" Target="embeddings/oleObject92.bin"/><Relationship Id="rId202" Type="http://schemas.openxmlformats.org/officeDocument/2006/relationships/oleObject" Target="embeddings/oleObject96.bin"/><Relationship Id="rId207" Type="http://schemas.openxmlformats.org/officeDocument/2006/relationships/image" Target="media/image102.wmf"/><Relationship Id="rId223" Type="http://schemas.openxmlformats.org/officeDocument/2006/relationships/image" Target="media/image110.wmf"/><Relationship Id="rId228" Type="http://schemas.openxmlformats.org/officeDocument/2006/relationships/oleObject" Target="embeddings/oleObject109.bin"/><Relationship Id="rId244" Type="http://schemas.openxmlformats.org/officeDocument/2006/relationships/oleObject" Target="embeddings/oleObject117.bin"/><Relationship Id="rId249" Type="http://schemas.openxmlformats.org/officeDocument/2006/relationships/image" Target="media/image123.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52.wmf"/><Relationship Id="rId260" Type="http://schemas.openxmlformats.org/officeDocument/2006/relationships/image" Target="media/image128.wmf"/><Relationship Id="rId265" Type="http://schemas.openxmlformats.org/officeDocument/2006/relationships/oleObject" Target="embeddings/oleObject128.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04" Type="http://schemas.openxmlformats.org/officeDocument/2006/relationships/oleObject" Target="embeddings/oleObject49.bin"/><Relationship Id="rId120" Type="http://schemas.openxmlformats.org/officeDocument/2006/relationships/image" Target="media/image57.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image" Target="media/image70.wmf"/><Relationship Id="rId167" Type="http://schemas.openxmlformats.org/officeDocument/2006/relationships/image" Target="media/image81.wmf"/><Relationship Id="rId188" Type="http://schemas.openxmlformats.org/officeDocument/2006/relationships/image" Target="media/image92.wmf"/><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 Id="rId162" Type="http://schemas.openxmlformats.org/officeDocument/2006/relationships/oleObject" Target="embeddings/oleObject77.bin"/><Relationship Id="rId183" Type="http://schemas.openxmlformats.org/officeDocument/2006/relationships/oleObject" Target="embeddings/oleObject87.bin"/><Relationship Id="rId213" Type="http://schemas.openxmlformats.org/officeDocument/2006/relationships/image" Target="media/image105.wmf"/><Relationship Id="rId218" Type="http://schemas.openxmlformats.org/officeDocument/2006/relationships/oleObject" Target="embeddings/oleObject104.bin"/><Relationship Id="rId234" Type="http://schemas.openxmlformats.org/officeDocument/2006/relationships/oleObject" Target="embeddings/oleObject112.bin"/><Relationship Id="rId239" Type="http://schemas.openxmlformats.org/officeDocument/2006/relationships/image" Target="media/image118.wmf"/><Relationship Id="rId2" Type="http://schemas.openxmlformats.org/officeDocument/2006/relationships/styles" Target="styles.xml"/><Relationship Id="rId29" Type="http://schemas.openxmlformats.org/officeDocument/2006/relationships/image" Target="media/image12.wmf"/><Relationship Id="rId250" Type="http://schemas.openxmlformats.org/officeDocument/2006/relationships/oleObject" Target="embeddings/oleObject120.bin"/><Relationship Id="rId255" Type="http://schemas.openxmlformats.org/officeDocument/2006/relationships/oleObject" Target="embeddings/oleObject123.bin"/><Relationship Id="rId271" Type="http://schemas.openxmlformats.org/officeDocument/2006/relationships/oleObject" Target="embeddings/oleObject131.bin"/><Relationship Id="rId276" Type="http://schemas.openxmlformats.org/officeDocument/2006/relationships/image" Target="media/image136.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15" Type="http://schemas.openxmlformats.org/officeDocument/2006/relationships/image" Target="media/image55.wmf"/><Relationship Id="rId131" Type="http://schemas.openxmlformats.org/officeDocument/2006/relationships/oleObject" Target="embeddings/oleObject62.bin"/><Relationship Id="rId136" Type="http://schemas.openxmlformats.org/officeDocument/2006/relationships/image" Target="media/image65.wmf"/><Relationship Id="rId157" Type="http://schemas.openxmlformats.org/officeDocument/2006/relationships/oleObject" Target="embeddings/oleObject75.bin"/><Relationship Id="rId178" Type="http://schemas.openxmlformats.org/officeDocument/2006/relationships/image" Target="media/image87.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3.wmf"/><Relationship Id="rId173" Type="http://schemas.openxmlformats.org/officeDocument/2006/relationships/oleObject" Target="embeddings/oleObject82.bin"/><Relationship Id="rId194" Type="http://schemas.openxmlformats.org/officeDocument/2006/relationships/image" Target="media/image95.wmf"/><Relationship Id="rId199" Type="http://schemas.openxmlformats.org/officeDocument/2006/relationships/image" Target="media/image98.wmf"/><Relationship Id="rId203" Type="http://schemas.openxmlformats.org/officeDocument/2006/relationships/image" Target="media/image100.wmf"/><Relationship Id="rId208" Type="http://schemas.openxmlformats.org/officeDocument/2006/relationships/oleObject" Target="embeddings/oleObject99.bin"/><Relationship Id="rId229" Type="http://schemas.openxmlformats.org/officeDocument/2006/relationships/image" Target="media/image113.wmf"/><Relationship Id="rId19" Type="http://schemas.openxmlformats.org/officeDocument/2006/relationships/image" Target="media/image7.wmf"/><Relationship Id="rId224" Type="http://schemas.openxmlformats.org/officeDocument/2006/relationships/oleObject" Target="embeddings/oleObject107.bin"/><Relationship Id="rId240" Type="http://schemas.openxmlformats.org/officeDocument/2006/relationships/oleObject" Target="embeddings/oleObject115.bin"/><Relationship Id="rId245" Type="http://schemas.openxmlformats.org/officeDocument/2006/relationships/image" Target="media/image121.wmf"/><Relationship Id="rId261" Type="http://schemas.openxmlformats.org/officeDocument/2006/relationships/oleObject" Target="embeddings/oleObject126.bin"/><Relationship Id="rId266" Type="http://schemas.openxmlformats.org/officeDocument/2006/relationships/image" Target="media/image131.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image" Target="media/image50.wmf"/><Relationship Id="rId126" Type="http://schemas.openxmlformats.org/officeDocument/2006/relationships/image" Target="media/image60.wmf"/><Relationship Id="rId147" Type="http://schemas.openxmlformats.org/officeDocument/2006/relationships/oleObject" Target="embeddings/oleObject70.bin"/><Relationship Id="rId168" Type="http://schemas.openxmlformats.org/officeDocument/2006/relationships/oleObject" Target="embeddings/oleObject80.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oleObject" Target="embeddings/oleObject57.bin"/><Relationship Id="rId142" Type="http://schemas.openxmlformats.org/officeDocument/2006/relationships/image" Target="media/image68.wmf"/><Relationship Id="rId163" Type="http://schemas.openxmlformats.org/officeDocument/2006/relationships/image" Target="media/image79.wmf"/><Relationship Id="rId184" Type="http://schemas.openxmlformats.org/officeDocument/2006/relationships/image" Target="media/image90.wmf"/><Relationship Id="rId189" Type="http://schemas.openxmlformats.org/officeDocument/2006/relationships/oleObject" Target="embeddings/oleObject90.bin"/><Relationship Id="rId219" Type="http://schemas.openxmlformats.org/officeDocument/2006/relationships/image" Target="media/image108.wmf"/><Relationship Id="rId3" Type="http://schemas.openxmlformats.org/officeDocument/2006/relationships/settings" Target="settings.xml"/><Relationship Id="rId214" Type="http://schemas.openxmlformats.org/officeDocument/2006/relationships/oleObject" Target="embeddings/oleObject102.bin"/><Relationship Id="rId230" Type="http://schemas.openxmlformats.org/officeDocument/2006/relationships/oleObject" Target="embeddings/oleObject110.bin"/><Relationship Id="rId235" Type="http://schemas.openxmlformats.org/officeDocument/2006/relationships/image" Target="media/image116.wmf"/><Relationship Id="rId251" Type="http://schemas.openxmlformats.org/officeDocument/2006/relationships/image" Target="media/image124.wmf"/><Relationship Id="rId256" Type="http://schemas.openxmlformats.org/officeDocument/2006/relationships/image" Target="media/image126.wmf"/><Relationship Id="rId277" Type="http://schemas.openxmlformats.org/officeDocument/2006/relationships/oleObject" Target="embeddings/oleObject134.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oleObject" Target="embeddings/oleObject65.bin"/><Relationship Id="rId158" Type="http://schemas.openxmlformats.org/officeDocument/2006/relationships/image" Target="media/image76.jpeg"/><Relationship Id="rId272" Type="http://schemas.openxmlformats.org/officeDocument/2006/relationships/image" Target="media/image134.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image" Target="media/image63.wmf"/><Relationship Id="rId153" Type="http://schemas.openxmlformats.org/officeDocument/2006/relationships/oleObject" Target="embeddings/oleObject73.bin"/><Relationship Id="rId174" Type="http://schemas.openxmlformats.org/officeDocument/2006/relationships/image" Target="media/image85.wmf"/><Relationship Id="rId179" Type="http://schemas.openxmlformats.org/officeDocument/2006/relationships/oleObject" Target="embeddings/oleObject85.bin"/><Relationship Id="rId195" Type="http://schemas.openxmlformats.org/officeDocument/2006/relationships/oleObject" Target="embeddings/oleObject93.bin"/><Relationship Id="rId209" Type="http://schemas.openxmlformats.org/officeDocument/2006/relationships/image" Target="media/image103.wmf"/><Relationship Id="rId190" Type="http://schemas.openxmlformats.org/officeDocument/2006/relationships/image" Target="media/image93.wmf"/><Relationship Id="rId204" Type="http://schemas.openxmlformats.org/officeDocument/2006/relationships/oleObject" Target="embeddings/oleObject97.bin"/><Relationship Id="rId220" Type="http://schemas.openxmlformats.org/officeDocument/2006/relationships/oleObject" Target="embeddings/oleObject105.bin"/><Relationship Id="rId225" Type="http://schemas.openxmlformats.org/officeDocument/2006/relationships/image" Target="media/image111.wmf"/><Relationship Id="rId241" Type="http://schemas.openxmlformats.org/officeDocument/2006/relationships/image" Target="media/image119.wmf"/><Relationship Id="rId246" Type="http://schemas.openxmlformats.org/officeDocument/2006/relationships/oleObject" Target="embeddings/oleObject118.bin"/><Relationship Id="rId267" Type="http://schemas.openxmlformats.org/officeDocument/2006/relationships/oleObject" Target="embeddings/oleObject129.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50.bin"/><Relationship Id="rId127" Type="http://schemas.openxmlformats.org/officeDocument/2006/relationships/oleObject" Target="embeddings/oleObject60.bin"/><Relationship Id="rId262" Type="http://schemas.openxmlformats.org/officeDocument/2006/relationships/image" Target="media/image129.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8.wmf"/><Relationship Id="rId143" Type="http://schemas.openxmlformats.org/officeDocument/2006/relationships/oleObject" Target="embeddings/oleObject68.bin"/><Relationship Id="rId148" Type="http://schemas.openxmlformats.org/officeDocument/2006/relationships/image" Target="media/image71.wmf"/><Relationship Id="rId164" Type="http://schemas.openxmlformats.org/officeDocument/2006/relationships/oleObject" Target="embeddings/oleObject78.bin"/><Relationship Id="rId169" Type="http://schemas.openxmlformats.org/officeDocument/2006/relationships/image" Target="media/image82.jpeg"/><Relationship Id="rId185" Type="http://schemas.openxmlformats.org/officeDocument/2006/relationships/oleObject" Target="embeddings/oleObject88.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8.wmf"/><Relationship Id="rId210" Type="http://schemas.openxmlformats.org/officeDocument/2006/relationships/oleObject" Target="embeddings/oleObject100.bin"/><Relationship Id="rId215" Type="http://schemas.openxmlformats.org/officeDocument/2006/relationships/image" Target="media/image106.wmf"/><Relationship Id="rId236" Type="http://schemas.openxmlformats.org/officeDocument/2006/relationships/oleObject" Target="embeddings/oleObject113.bin"/><Relationship Id="rId257" Type="http://schemas.openxmlformats.org/officeDocument/2006/relationships/oleObject" Target="embeddings/oleObject124.bin"/><Relationship Id="rId278" Type="http://schemas.openxmlformats.org/officeDocument/2006/relationships/footer" Target="footer1.xml"/><Relationship Id="rId26" Type="http://schemas.openxmlformats.org/officeDocument/2006/relationships/oleObject" Target="embeddings/oleObject10.bin"/><Relationship Id="rId231" Type="http://schemas.openxmlformats.org/officeDocument/2006/relationships/image" Target="media/image114.wmf"/><Relationship Id="rId252" Type="http://schemas.openxmlformats.org/officeDocument/2006/relationships/oleObject" Target="embeddings/oleObject121.bin"/><Relationship Id="rId273" Type="http://schemas.openxmlformats.org/officeDocument/2006/relationships/oleObject" Target="embeddings/oleObject132.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oleObject" Target="embeddings/oleObject63.bin"/><Relationship Id="rId154" Type="http://schemas.openxmlformats.org/officeDocument/2006/relationships/image" Target="media/image74.wmf"/><Relationship Id="rId175" Type="http://schemas.openxmlformats.org/officeDocument/2006/relationships/oleObject" Target="embeddings/oleObject83.bin"/><Relationship Id="rId196" Type="http://schemas.openxmlformats.org/officeDocument/2006/relationships/image" Target="media/image96.wmf"/><Relationship Id="rId200" Type="http://schemas.openxmlformats.org/officeDocument/2006/relationships/oleObject" Target="embeddings/oleObject95.bin"/><Relationship Id="rId16" Type="http://schemas.openxmlformats.org/officeDocument/2006/relationships/oleObject" Target="embeddings/oleObject5.bin"/><Relationship Id="rId221" Type="http://schemas.openxmlformats.org/officeDocument/2006/relationships/image" Target="media/image109.wmf"/><Relationship Id="rId242" Type="http://schemas.openxmlformats.org/officeDocument/2006/relationships/oleObject" Target="embeddings/oleObject116.bin"/><Relationship Id="rId263" Type="http://schemas.openxmlformats.org/officeDocument/2006/relationships/oleObject" Target="embeddings/oleObject127.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oleObject" Target="embeddings/oleObject58.bin"/><Relationship Id="rId144" Type="http://schemas.openxmlformats.org/officeDocument/2006/relationships/image" Target="media/image69.wmf"/><Relationship Id="rId90" Type="http://schemas.openxmlformats.org/officeDocument/2006/relationships/oleObject" Target="embeddings/oleObject42.bin"/><Relationship Id="rId165" Type="http://schemas.openxmlformats.org/officeDocument/2006/relationships/image" Target="media/image80.wmf"/><Relationship Id="rId186" Type="http://schemas.openxmlformats.org/officeDocument/2006/relationships/image" Target="media/image91.wmf"/><Relationship Id="rId211" Type="http://schemas.openxmlformats.org/officeDocument/2006/relationships/image" Target="media/image104.wmf"/><Relationship Id="rId232" Type="http://schemas.openxmlformats.org/officeDocument/2006/relationships/oleObject" Target="embeddings/oleObject111.bin"/><Relationship Id="rId253" Type="http://schemas.openxmlformats.org/officeDocument/2006/relationships/image" Target="media/image125.wmf"/><Relationship Id="rId274" Type="http://schemas.openxmlformats.org/officeDocument/2006/relationships/image" Target="media/image135.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image" Target="media/image64.wmf"/><Relationship Id="rId80" Type="http://schemas.openxmlformats.org/officeDocument/2006/relationships/oleObject" Target="embeddings/oleObject37.bin"/><Relationship Id="rId155" Type="http://schemas.openxmlformats.org/officeDocument/2006/relationships/oleObject" Target="embeddings/oleObject74.bin"/><Relationship Id="rId176" Type="http://schemas.openxmlformats.org/officeDocument/2006/relationships/image" Target="media/image86.wmf"/><Relationship Id="rId197" Type="http://schemas.openxmlformats.org/officeDocument/2006/relationships/oleObject" Target="embeddings/oleObject94.bin"/><Relationship Id="rId201" Type="http://schemas.openxmlformats.org/officeDocument/2006/relationships/image" Target="media/image99.wmf"/><Relationship Id="rId222" Type="http://schemas.openxmlformats.org/officeDocument/2006/relationships/oleObject" Target="embeddings/oleObject106.bin"/><Relationship Id="rId243" Type="http://schemas.openxmlformats.org/officeDocument/2006/relationships/image" Target="media/image120.wmf"/><Relationship Id="rId264" Type="http://schemas.openxmlformats.org/officeDocument/2006/relationships/image" Target="media/image130.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image" Target="media/image59.wmf"/><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oleObject" Target="embeddings/oleObject69.bin"/><Relationship Id="rId166" Type="http://schemas.openxmlformats.org/officeDocument/2006/relationships/oleObject" Target="embeddings/oleObject79.bin"/><Relationship Id="rId187" Type="http://schemas.openxmlformats.org/officeDocument/2006/relationships/oleObject" Target="embeddings/oleObject89.bin"/><Relationship Id="rId1" Type="http://schemas.openxmlformats.org/officeDocument/2006/relationships/numbering" Target="numbering.xml"/><Relationship Id="rId212" Type="http://schemas.openxmlformats.org/officeDocument/2006/relationships/oleObject" Target="embeddings/oleObject101.bin"/><Relationship Id="rId233" Type="http://schemas.openxmlformats.org/officeDocument/2006/relationships/image" Target="media/image115.wmf"/><Relationship Id="rId254" Type="http://schemas.openxmlformats.org/officeDocument/2006/relationships/oleObject" Target="embeddings/oleObject122.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275" Type="http://schemas.openxmlformats.org/officeDocument/2006/relationships/oleObject" Target="embeddings/oleObject133.bin"/><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oleObject" Target="embeddings/oleObject64.bin"/><Relationship Id="rId156" Type="http://schemas.openxmlformats.org/officeDocument/2006/relationships/image" Target="media/image75.wmf"/><Relationship Id="rId177" Type="http://schemas.openxmlformats.org/officeDocument/2006/relationships/oleObject" Target="embeddings/oleObject84.bin"/><Relationship Id="rId198" Type="http://schemas.openxmlformats.org/officeDocument/2006/relationships/image" Target="media/image9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10842</Words>
  <Characters>61805</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72502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Aziza</dc:creator>
  <cp:keywords/>
  <dc:description/>
  <cp:lastModifiedBy>Aziza</cp:lastModifiedBy>
  <cp:revision>9</cp:revision>
  <dcterms:created xsi:type="dcterms:W3CDTF">2017-10-29T06:11:00Z</dcterms:created>
  <dcterms:modified xsi:type="dcterms:W3CDTF">2017-11-20T10:43:00Z</dcterms:modified>
</cp:coreProperties>
</file>